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55CD" w:rsidRPr="00C616BB" w:rsidRDefault="008F55CD" w:rsidP="00E95FAF">
      <w:pPr>
        <w:pStyle w:val="Heading1"/>
        <w:spacing w:line="360" w:lineRule="auto"/>
        <w:ind w:left="0"/>
        <w:jc w:val="center"/>
        <w:rPr>
          <w:rFonts w:eastAsia="Calibri"/>
        </w:rPr>
      </w:pPr>
      <w:bookmarkStart w:id="0" w:name="_Toc520096284"/>
      <w:r>
        <w:rPr>
          <w:rFonts w:eastAsia="Calibri"/>
        </w:rPr>
        <w:t>PENGARUH SALURAN DISTRIBUSI DAN KUALITAS PRODUK TERHADAP KEPUTUSAN PEMBELIAN VANS</w:t>
      </w:r>
      <w:bookmarkEnd w:id="0"/>
    </w:p>
    <w:p w:rsidR="008F55CD" w:rsidRPr="00F47F07" w:rsidRDefault="000B203C" w:rsidP="000B203C">
      <w:pPr>
        <w:spacing w:before="60" w:after="6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w:t>
      </w:r>
      <w:r w:rsidRPr="00E95FAF">
        <w:rPr>
          <w:rFonts w:ascii="Times New Roman" w:eastAsia="Calibri" w:hAnsi="Times New Roman" w:cs="Times New Roman"/>
          <w:i/>
          <w:iCs/>
          <w:sz w:val="24"/>
          <w:szCs w:val="24"/>
        </w:rPr>
        <w:t>Survey</w:t>
      </w:r>
      <w:r>
        <w:rPr>
          <w:rFonts w:ascii="Times New Roman" w:eastAsia="Calibri" w:hAnsi="Times New Roman" w:cs="Times New Roman"/>
          <w:sz w:val="24"/>
          <w:szCs w:val="24"/>
        </w:rPr>
        <w:t xml:space="preserve"> Pada Anggota Komunitas Skateboarding Bandung)</w:t>
      </w:r>
    </w:p>
    <w:p w:rsidR="008F55CD" w:rsidRPr="00F47F07" w:rsidRDefault="008F55CD" w:rsidP="008F55CD">
      <w:pPr>
        <w:spacing w:after="0" w:line="480" w:lineRule="auto"/>
        <w:jc w:val="center"/>
        <w:rPr>
          <w:rFonts w:ascii="Times New Roman" w:eastAsia="Calibri" w:hAnsi="Times New Roman" w:cs="Times New Roman"/>
          <w:b/>
          <w:sz w:val="24"/>
          <w:szCs w:val="24"/>
        </w:rPr>
      </w:pPr>
    </w:p>
    <w:p w:rsidR="008F55CD" w:rsidRPr="00F47F07" w:rsidRDefault="008F55CD" w:rsidP="008F55CD">
      <w:pPr>
        <w:spacing w:after="0" w:line="480" w:lineRule="auto"/>
        <w:jc w:val="center"/>
        <w:rPr>
          <w:rFonts w:ascii="Times New Roman" w:eastAsia="Calibri" w:hAnsi="Times New Roman" w:cs="Times New Roman"/>
          <w:b/>
          <w:sz w:val="24"/>
          <w:szCs w:val="24"/>
        </w:rPr>
      </w:pPr>
    </w:p>
    <w:p w:rsidR="008F55CD" w:rsidRPr="00D85626" w:rsidRDefault="008F55CD" w:rsidP="008F55CD">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GURUH ANDRE GUMELAR</w:t>
      </w:r>
    </w:p>
    <w:p w:rsidR="008F55CD" w:rsidRPr="00D85626" w:rsidRDefault="008F55CD" w:rsidP="008F55CD">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NPM</w:t>
      </w:r>
      <w:r>
        <w:rPr>
          <w:rFonts w:ascii="Times New Roman" w:eastAsia="Calibri" w:hAnsi="Times New Roman" w:cs="Times New Roman"/>
          <w:b/>
          <w:sz w:val="24"/>
          <w:szCs w:val="24"/>
        </w:rPr>
        <w:tab/>
        <w:t>: A10140473</w:t>
      </w:r>
    </w:p>
    <w:p w:rsidR="008F55CD" w:rsidRPr="00F47F07" w:rsidRDefault="008F55CD" w:rsidP="008F55CD">
      <w:pPr>
        <w:spacing w:after="0" w:line="480" w:lineRule="auto"/>
        <w:jc w:val="center"/>
        <w:rPr>
          <w:rFonts w:ascii="Times New Roman" w:eastAsia="Calibri" w:hAnsi="Times New Roman" w:cs="Times New Roman"/>
          <w:b/>
          <w:sz w:val="24"/>
          <w:szCs w:val="24"/>
        </w:rPr>
      </w:pPr>
    </w:p>
    <w:p w:rsidR="008F55CD" w:rsidRPr="00D85626" w:rsidRDefault="008F55CD" w:rsidP="008F55CD">
      <w:pPr>
        <w:spacing w:after="0" w:line="48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 xml:space="preserve">Bandung, </w:t>
      </w:r>
      <w:r w:rsidR="00C87E69">
        <w:rPr>
          <w:rFonts w:ascii="Times New Roman" w:eastAsia="Calibri" w:hAnsi="Times New Roman" w:cs="Times New Roman"/>
          <w:sz w:val="24"/>
          <w:szCs w:val="24"/>
          <w:lang w:val="id-ID"/>
        </w:rPr>
        <w:t>Agustus</w:t>
      </w:r>
      <w:r>
        <w:rPr>
          <w:rFonts w:ascii="Times New Roman" w:eastAsia="Calibri" w:hAnsi="Times New Roman" w:cs="Times New Roman"/>
          <w:sz w:val="24"/>
          <w:szCs w:val="24"/>
        </w:rPr>
        <w:t xml:space="preserve"> 2018</w:t>
      </w:r>
    </w:p>
    <w:p w:rsidR="008F55CD" w:rsidRPr="00F47F07" w:rsidRDefault="008F55CD" w:rsidP="008F55CD">
      <w:pPr>
        <w:spacing w:after="0" w:line="480" w:lineRule="auto"/>
        <w:jc w:val="center"/>
        <w:rPr>
          <w:rFonts w:ascii="Times New Roman" w:eastAsia="Calibri" w:hAnsi="Times New Roman" w:cs="Times New Roman"/>
          <w:sz w:val="24"/>
          <w:szCs w:val="24"/>
        </w:rPr>
      </w:pPr>
    </w:p>
    <w:p w:rsidR="008F55CD" w:rsidRPr="00F47F07" w:rsidRDefault="008F55CD" w:rsidP="008F55CD">
      <w:pPr>
        <w:spacing w:after="0" w:line="480" w:lineRule="auto"/>
        <w:jc w:val="center"/>
        <w:rPr>
          <w:rFonts w:ascii="Times New Roman" w:eastAsia="Calibri" w:hAnsi="Times New Roman" w:cs="Times New Roman"/>
          <w:sz w:val="24"/>
          <w:szCs w:val="24"/>
        </w:rPr>
      </w:pPr>
      <w:r w:rsidRPr="00F47F07">
        <w:rPr>
          <w:rFonts w:ascii="Times New Roman" w:eastAsia="Calibri" w:hAnsi="Times New Roman" w:cs="Times New Roman"/>
          <w:sz w:val="24"/>
          <w:szCs w:val="24"/>
        </w:rPr>
        <w:t>Pembimbing</w:t>
      </w:r>
    </w:p>
    <w:p w:rsidR="008F55CD" w:rsidRPr="00F47F07" w:rsidRDefault="008F55CD" w:rsidP="008F55CD">
      <w:pPr>
        <w:spacing w:after="0" w:line="480" w:lineRule="auto"/>
        <w:jc w:val="center"/>
        <w:rPr>
          <w:rFonts w:ascii="Times New Roman" w:eastAsia="Calibri" w:hAnsi="Times New Roman" w:cs="Times New Roman"/>
          <w:sz w:val="24"/>
          <w:szCs w:val="24"/>
        </w:rPr>
      </w:pPr>
    </w:p>
    <w:p w:rsidR="008F55CD" w:rsidRPr="00F47F07" w:rsidRDefault="008F55CD" w:rsidP="008F55CD">
      <w:pPr>
        <w:spacing w:after="0" w:line="480" w:lineRule="auto"/>
        <w:jc w:val="center"/>
        <w:rPr>
          <w:rFonts w:ascii="Times New Roman" w:eastAsia="Calibri" w:hAnsi="Times New Roman" w:cs="Times New Roman"/>
          <w:sz w:val="24"/>
          <w:szCs w:val="24"/>
          <w:u w:val="single"/>
        </w:rPr>
      </w:pPr>
    </w:p>
    <w:p w:rsidR="008F55CD" w:rsidRPr="009932A1" w:rsidRDefault="008F55CD" w:rsidP="008F55CD">
      <w:pPr>
        <w:spacing w:after="0" w:line="480" w:lineRule="auto"/>
        <w:jc w:val="center"/>
        <w:rPr>
          <w:rFonts w:ascii="Times New Roman" w:eastAsia="Calibri" w:hAnsi="Times New Roman" w:cs="Times New Roman"/>
          <w:sz w:val="24"/>
          <w:szCs w:val="24"/>
        </w:rPr>
      </w:pPr>
      <w:r>
        <w:rPr>
          <w:rFonts w:ascii="Times New Roman" w:eastAsia="Times New Roman" w:hAnsi="Times New Roman" w:cs="Times New Roman"/>
          <w:sz w:val="24"/>
          <w:szCs w:val="24"/>
          <w:lang w:eastAsia="id-ID"/>
        </w:rPr>
        <w:t>Terra Saptina Maulani, SE., M.Si.</w:t>
      </w:r>
    </w:p>
    <w:p w:rsidR="008F55CD" w:rsidRPr="00F47F07" w:rsidRDefault="008F55CD" w:rsidP="008F55CD">
      <w:pPr>
        <w:spacing w:after="0" w:line="480" w:lineRule="auto"/>
        <w:jc w:val="center"/>
        <w:rPr>
          <w:rFonts w:ascii="Times New Roman" w:eastAsia="Calibri" w:hAnsi="Times New Roman" w:cs="Times New Roman"/>
          <w:sz w:val="24"/>
          <w:szCs w:val="24"/>
        </w:rPr>
      </w:pPr>
      <w:r w:rsidRPr="00F47F07">
        <w:rPr>
          <w:rFonts w:ascii="Times New Roman" w:eastAsia="Calibri" w:hAnsi="Times New Roman" w:cs="Times New Roman"/>
          <w:sz w:val="24"/>
          <w:szCs w:val="24"/>
        </w:rPr>
        <w:t>Mengetahui</w:t>
      </w:r>
      <w:r>
        <w:rPr>
          <w:rFonts w:ascii="Times New Roman" w:eastAsia="Calibri" w:hAnsi="Times New Roman" w:cs="Times New Roman"/>
          <w:sz w:val="24"/>
          <w:szCs w:val="24"/>
        </w:rPr>
        <w:t>:</w:t>
      </w:r>
    </w:p>
    <w:p w:rsidR="008F55CD" w:rsidRPr="00F47F07" w:rsidRDefault="008F55CD" w:rsidP="008F55CD">
      <w:pPr>
        <w:spacing w:after="0" w:line="480" w:lineRule="auto"/>
        <w:jc w:val="center"/>
        <w:rPr>
          <w:rFonts w:ascii="Times New Roman" w:eastAsia="Calibri" w:hAnsi="Times New Roman" w:cs="Times New Roman"/>
          <w:sz w:val="24"/>
          <w:szCs w:val="24"/>
        </w:rPr>
      </w:pPr>
    </w:p>
    <w:p w:rsidR="008F55CD" w:rsidRPr="00F47F07" w:rsidRDefault="008F55CD" w:rsidP="008F55CD">
      <w:pPr>
        <w:spacing w:after="0" w:line="480" w:lineRule="auto"/>
        <w:ind w:firstLine="720"/>
        <w:rPr>
          <w:rFonts w:ascii="Times New Roman" w:eastAsia="Calibri" w:hAnsi="Times New Roman" w:cs="Times New Roman"/>
          <w:sz w:val="24"/>
          <w:szCs w:val="24"/>
        </w:rPr>
      </w:pPr>
      <w:r w:rsidRPr="00F47F07">
        <w:rPr>
          <w:rFonts w:ascii="Times New Roman" w:eastAsia="Calibri" w:hAnsi="Times New Roman" w:cs="Times New Roman"/>
          <w:sz w:val="24"/>
          <w:szCs w:val="24"/>
        </w:rPr>
        <w:t>Ketua STIE Ekuitas,</w:t>
      </w:r>
      <w:r w:rsidRPr="00F47F07">
        <w:rPr>
          <w:rFonts w:ascii="Times New Roman" w:eastAsia="Calibri" w:hAnsi="Times New Roman" w:cs="Times New Roman"/>
          <w:sz w:val="24"/>
          <w:szCs w:val="24"/>
        </w:rPr>
        <w:tab/>
      </w:r>
      <w:r w:rsidRPr="00F47F07">
        <w:rPr>
          <w:rFonts w:ascii="Times New Roman" w:eastAsia="Calibri" w:hAnsi="Times New Roman" w:cs="Times New Roman"/>
          <w:sz w:val="24"/>
          <w:szCs w:val="24"/>
        </w:rPr>
        <w:tab/>
      </w:r>
      <w:r w:rsidRPr="00F47F07">
        <w:rPr>
          <w:rFonts w:ascii="Times New Roman" w:eastAsia="Calibri" w:hAnsi="Times New Roman" w:cs="Times New Roman"/>
          <w:sz w:val="24"/>
          <w:szCs w:val="24"/>
        </w:rPr>
        <w:tab/>
        <w:t xml:space="preserve">         Ketua Program Studi S1,</w:t>
      </w:r>
    </w:p>
    <w:p w:rsidR="008F55CD" w:rsidRPr="00F47F07" w:rsidRDefault="008F55CD" w:rsidP="008F55CD">
      <w:pPr>
        <w:spacing w:after="0" w:line="480" w:lineRule="auto"/>
        <w:rPr>
          <w:rFonts w:ascii="Times New Roman" w:eastAsia="Calibri" w:hAnsi="Times New Roman" w:cs="Times New Roman"/>
          <w:sz w:val="24"/>
          <w:szCs w:val="24"/>
        </w:rPr>
      </w:pPr>
      <w:r w:rsidRPr="00F47F07">
        <w:rPr>
          <w:rFonts w:ascii="Times New Roman" w:eastAsia="Calibri" w:hAnsi="Times New Roman" w:cs="Times New Roman"/>
          <w:sz w:val="24"/>
          <w:szCs w:val="24"/>
        </w:rPr>
        <w:tab/>
      </w:r>
      <w:r w:rsidRPr="00F47F07">
        <w:rPr>
          <w:rFonts w:ascii="Times New Roman" w:eastAsia="Calibri" w:hAnsi="Times New Roman" w:cs="Times New Roman"/>
          <w:sz w:val="24"/>
          <w:szCs w:val="24"/>
        </w:rPr>
        <w:tab/>
      </w:r>
      <w:r w:rsidRPr="00F47F07">
        <w:rPr>
          <w:rFonts w:ascii="Times New Roman" w:eastAsia="Calibri" w:hAnsi="Times New Roman" w:cs="Times New Roman"/>
          <w:sz w:val="24"/>
          <w:szCs w:val="24"/>
        </w:rPr>
        <w:tab/>
      </w:r>
      <w:r w:rsidRPr="00F47F07">
        <w:rPr>
          <w:rFonts w:ascii="Times New Roman" w:eastAsia="Calibri" w:hAnsi="Times New Roman" w:cs="Times New Roman"/>
          <w:sz w:val="24"/>
          <w:szCs w:val="24"/>
        </w:rPr>
        <w:tab/>
      </w:r>
    </w:p>
    <w:p w:rsidR="008F55CD" w:rsidRPr="00F47F07" w:rsidRDefault="008F55CD" w:rsidP="008F55CD">
      <w:pPr>
        <w:spacing w:after="0" w:line="480" w:lineRule="auto"/>
        <w:rPr>
          <w:rFonts w:ascii="Times New Roman" w:eastAsia="Calibri" w:hAnsi="Times New Roman" w:cs="Times New Roman"/>
          <w:sz w:val="24"/>
          <w:szCs w:val="24"/>
        </w:rPr>
      </w:pPr>
    </w:p>
    <w:p w:rsidR="008F55CD" w:rsidRPr="00B25CA1" w:rsidRDefault="008F55CD" w:rsidP="008F55CD">
      <w:pPr>
        <w:spacing w:after="0" w:line="480" w:lineRule="auto"/>
        <w:rPr>
          <w:rFonts w:ascii="Times New Roman" w:eastAsia="Calibri" w:hAnsi="Times New Roman" w:cs="Times New Roman"/>
          <w:sz w:val="24"/>
          <w:szCs w:val="24"/>
        </w:rPr>
      </w:pPr>
      <w:r w:rsidRPr="00F47F07">
        <w:rPr>
          <w:rFonts w:ascii="Times New Roman" w:eastAsia="Calibri" w:hAnsi="Times New Roman" w:cs="Times New Roman"/>
          <w:sz w:val="24"/>
          <w:szCs w:val="24"/>
        </w:rPr>
        <w:t xml:space="preserve">  </w:t>
      </w:r>
      <w:r w:rsidRPr="00B25CA1">
        <w:rPr>
          <w:rFonts w:ascii="Times New Roman" w:eastAsia="Calibri" w:hAnsi="Times New Roman" w:cs="Times New Roman"/>
          <w:sz w:val="24"/>
          <w:szCs w:val="24"/>
        </w:rPr>
        <w:t xml:space="preserve">Prof. Dr. Ina Primiana, SE., MT. </w:t>
      </w:r>
      <w:r w:rsidRPr="00B25CA1">
        <w:rPr>
          <w:rFonts w:ascii="Times New Roman" w:eastAsia="Calibri" w:hAnsi="Times New Roman" w:cs="Times New Roman"/>
          <w:sz w:val="24"/>
          <w:szCs w:val="24"/>
        </w:rPr>
        <w:tab/>
      </w:r>
      <w:r w:rsidRPr="00F47F07">
        <w:rPr>
          <w:rFonts w:ascii="Times New Roman" w:eastAsia="Calibri" w:hAnsi="Times New Roman" w:cs="Times New Roman"/>
          <w:sz w:val="24"/>
          <w:szCs w:val="24"/>
        </w:rPr>
        <w:tab/>
        <w:t xml:space="preserve">  </w:t>
      </w:r>
      <w:r>
        <w:rPr>
          <w:rFonts w:ascii="Times New Roman" w:eastAsia="Calibri" w:hAnsi="Times New Roman" w:cs="Times New Roman"/>
          <w:sz w:val="24"/>
          <w:szCs w:val="24"/>
        </w:rPr>
        <w:t xml:space="preserve">     </w:t>
      </w:r>
      <w:r w:rsidRPr="005645DB">
        <w:rPr>
          <w:rFonts w:ascii="Times New Roman" w:hAnsi="Times New Roman" w:cs="Times New Roman"/>
          <w:sz w:val="24"/>
          <w:szCs w:val="24"/>
        </w:rPr>
        <w:t>Dr. Iim Hilman, SE., MM.,</w:t>
      </w:r>
    </w:p>
    <w:p w:rsidR="008F55CD" w:rsidRPr="00F47F07" w:rsidRDefault="008F55CD" w:rsidP="008F55CD">
      <w:pPr>
        <w:spacing w:after="0" w:line="480" w:lineRule="auto"/>
        <w:rPr>
          <w:rFonts w:ascii="Times New Roman" w:eastAsia="Calibri" w:hAnsi="Times New Roman" w:cs="Times New Roman"/>
          <w:sz w:val="24"/>
          <w:szCs w:val="24"/>
        </w:rPr>
      </w:pPr>
    </w:p>
    <w:p w:rsidR="008F55CD" w:rsidRPr="00F47F07" w:rsidRDefault="008F55CD" w:rsidP="008F55CD">
      <w:pPr>
        <w:spacing w:after="0" w:line="480" w:lineRule="auto"/>
        <w:rPr>
          <w:rFonts w:ascii="Times New Roman" w:eastAsia="Calibri" w:hAnsi="Times New Roman" w:cs="Times New Roman"/>
          <w:sz w:val="24"/>
          <w:szCs w:val="24"/>
        </w:rPr>
      </w:pPr>
    </w:p>
    <w:p w:rsidR="00EA7BA0" w:rsidRDefault="008F55CD" w:rsidP="008F55CD">
      <w:pPr>
        <w:spacing w:after="0" w:line="480" w:lineRule="auto"/>
        <w:jc w:val="center"/>
        <w:rPr>
          <w:rFonts w:ascii="Times New Roman" w:eastAsia="Calibri" w:hAnsi="Times New Roman" w:cs="Times New Roman"/>
          <w:b/>
          <w:sz w:val="24"/>
          <w:szCs w:val="24"/>
        </w:rPr>
        <w:sectPr w:rsidR="00EA7BA0" w:rsidSect="00EA7BA0">
          <w:headerReference w:type="even" r:id="rId8"/>
          <w:headerReference w:type="default" r:id="rId9"/>
          <w:footerReference w:type="even" r:id="rId10"/>
          <w:footerReference w:type="default" r:id="rId11"/>
          <w:headerReference w:type="first" r:id="rId12"/>
          <w:footerReference w:type="first" r:id="rId13"/>
          <w:pgSz w:w="11906" w:h="16838"/>
          <w:pgMar w:top="1701" w:right="1701" w:bottom="1701" w:left="2268" w:header="708" w:footer="708" w:gutter="0"/>
          <w:pgNumType w:fmt="lowerRoman"/>
          <w:cols w:space="708"/>
          <w:titlePg/>
          <w:docGrid w:linePitch="360"/>
        </w:sectPr>
      </w:pPr>
      <w:r w:rsidRPr="00F47F07">
        <w:rPr>
          <w:rFonts w:ascii="Times New Roman" w:eastAsia="Calibri" w:hAnsi="Times New Roman" w:cs="Times New Roman"/>
          <w:b/>
          <w:sz w:val="24"/>
          <w:szCs w:val="24"/>
        </w:rPr>
        <w:t>Tanggung jawab yuridis ada pada peneliti</w:t>
      </w:r>
    </w:p>
    <w:p w:rsidR="008F55CD" w:rsidRPr="00DF799F" w:rsidRDefault="008F55CD" w:rsidP="00DF799F">
      <w:pPr>
        <w:pStyle w:val="Heading1"/>
        <w:ind w:left="0"/>
        <w:jc w:val="center"/>
        <w:rPr>
          <w:sz w:val="28"/>
          <w:szCs w:val="28"/>
          <w:u w:val="single"/>
        </w:rPr>
      </w:pPr>
      <w:bookmarkStart w:id="1" w:name="_Toc520096285"/>
      <w:r w:rsidRPr="00DF799F">
        <w:rPr>
          <w:sz w:val="28"/>
          <w:szCs w:val="28"/>
          <w:u w:val="single"/>
        </w:rPr>
        <w:lastRenderedPageBreak/>
        <w:t>P E R N Y A T A A N</w:t>
      </w:r>
      <w:bookmarkEnd w:id="1"/>
    </w:p>
    <w:p w:rsidR="008F55CD" w:rsidRPr="003D78DF" w:rsidRDefault="008F55CD" w:rsidP="008F55CD">
      <w:pPr>
        <w:jc w:val="center"/>
        <w:rPr>
          <w:rFonts w:ascii="Times New Roman" w:hAnsi="Times New Roman"/>
          <w:b/>
          <w:sz w:val="24"/>
        </w:rPr>
      </w:pPr>
      <w:r w:rsidRPr="003D78DF">
        <w:rPr>
          <w:rFonts w:ascii="Times New Roman" w:hAnsi="Times New Roman"/>
          <w:b/>
          <w:sz w:val="24"/>
        </w:rPr>
        <w:t>PROGRAM SARJANA</w:t>
      </w:r>
    </w:p>
    <w:p w:rsidR="008F55CD" w:rsidRPr="003D78DF" w:rsidRDefault="008F55CD" w:rsidP="008F55CD">
      <w:pPr>
        <w:jc w:val="center"/>
        <w:rPr>
          <w:rFonts w:ascii="Times New Roman" w:hAnsi="Times New Roman"/>
          <w:sz w:val="24"/>
        </w:rPr>
      </w:pPr>
    </w:p>
    <w:p w:rsidR="008F55CD" w:rsidRPr="003D78DF" w:rsidRDefault="008F55CD" w:rsidP="008F55CD">
      <w:pPr>
        <w:spacing w:after="0" w:line="360" w:lineRule="auto"/>
        <w:jc w:val="both"/>
        <w:rPr>
          <w:rFonts w:ascii="Times New Roman" w:hAnsi="Times New Roman"/>
          <w:sz w:val="24"/>
        </w:rPr>
      </w:pPr>
      <w:r w:rsidRPr="003D78DF">
        <w:rPr>
          <w:rFonts w:ascii="Times New Roman" w:hAnsi="Times New Roman"/>
          <w:sz w:val="24"/>
        </w:rPr>
        <w:t>Dengan ini saya menyatakan bahwa:</w:t>
      </w:r>
    </w:p>
    <w:p w:rsidR="008F55CD" w:rsidRPr="003D78DF" w:rsidRDefault="008F55CD" w:rsidP="008F55CD">
      <w:pPr>
        <w:pStyle w:val="ListParagraph"/>
        <w:numPr>
          <w:ilvl w:val="0"/>
          <w:numId w:val="82"/>
        </w:numPr>
        <w:spacing w:after="0" w:line="480" w:lineRule="auto"/>
        <w:ind w:left="360"/>
        <w:jc w:val="both"/>
        <w:rPr>
          <w:rFonts w:ascii="Times New Roman" w:hAnsi="Times New Roman"/>
          <w:sz w:val="24"/>
        </w:rPr>
      </w:pPr>
      <w:r w:rsidRPr="003D78DF">
        <w:rPr>
          <w:rFonts w:ascii="Times New Roman" w:hAnsi="Times New Roman"/>
          <w:sz w:val="24"/>
        </w:rPr>
        <w:t>Karya tulis saya, Skripsi ini adalah asli dan belum pernah diajukan untuk mendapatkan gelar akademik Sarjana, baik di Sekolah Tinggi Ilmu Ekonomi (STIE) E</w:t>
      </w:r>
      <w:r>
        <w:rPr>
          <w:rFonts w:ascii="Times New Roman" w:hAnsi="Times New Roman"/>
          <w:sz w:val="24"/>
        </w:rPr>
        <w:t>k</w:t>
      </w:r>
      <w:r w:rsidRPr="003D78DF">
        <w:rPr>
          <w:rFonts w:ascii="Times New Roman" w:hAnsi="Times New Roman"/>
          <w:sz w:val="24"/>
        </w:rPr>
        <w:t>uitas maupun di perguruan tinggi lainnya.</w:t>
      </w:r>
    </w:p>
    <w:p w:rsidR="008F55CD" w:rsidRPr="003D78DF" w:rsidRDefault="008F55CD" w:rsidP="008F55CD">
      <w:pPr>
        <w:pStyle w:val="ListParagraph"/>
        <w:numPr>
          <w:ilvl w:val="0"/>
          <w:numId w:val="82"/>
        </w:numPr>
        <w:spacing w:after="0" w:line="480" w:lineRule="auto"/>
        <w:ind w:left="360"/>
        <w:jc w:val="both"/>
        <w:rPr>
          <w:rFonts w:ascii="Times New Roman" w:hAnsi="Times New Roman"/>
          <w:sz w:val="24"/>
        </w:rPr>
      </w:pPr>
      <w:r w:rsidRPr="003D78DF">
        <w:rPr>
          <w:rFonts w:ascii="Times New Roman" w:hAnsi="Times New Roman"/>
          <w:sz w:val="24"/>
        </w:rPr>
        <w:t>Karya tulis ini murni gagasan, dan penelitian saya sendiri, tanpa bantuan pihak lain, kecuali arahan pembimbing dan penguji.</w:t>
      </w:r>
    </w:p>
    <w:p w:rsidR="008F55CD" w:rsidRPr="003D78DF" w:rsidRDefault="008F55CD" w:rsidP="008F55CD">
      <w:pPr>
        <w:pStyle w:val="ListParagraph"/>
        <w:numPr>
          <w:ilvl w:val="0"/>
          <w:numId w:val="82"/>
        </w:numPr>
        <w:spacing w:after="0" w:line="480" w:lineRule="auto"/>
        <w:ind w:left="360"/>
        <w:jc w:val="both"/>
        <w:rPr>
          <w:rFonts w:ascii="Times New Roman" w:hAnsi="Times New Roman"/>
          <w:sz w:val="24"/>
        </w:rPr>
      </w:pPr>
      <w:r w:rsidRPr="003D78DF">
        <w:rPr>
          <w:rFonts w:ascii="Times New Roman" w:hAnsi="Times New Roman"/>
          <w:sz w:val="24"/>
        </w:rPr>
        <w:t>Dalam karya tulis ini tidap terdapat karya atau pendapat yang telah ditulis atau dipublikasikan orang lain, kecuali secara tertulis dengan jelas dicantumkan sebagai acuan dalam naskah dengan disebutkan nama pengarang dan dicantumkan dalam daftar pustaka.</w:t>
      </w:r>
    </w:p>
    <w:p w:rsidR="008F55CD" w:rsidRDefault="008F55CD" w:rsidP="008F55CD">
      <w:pPr>
        <w:pStyle w:val="ListParagraph"/>
        <w:numPr>
          <w:ilvl w:val="0"/>
          <w:numId w:val="82"/>
        </w:numPr>
        <w:spacing w:after="200" w:line="480" w:lineRule="auto"/>
        <w:ind w:left="360"/>
        <w:jc w:val="both"/>
        <w:rPr>
          <w:rFonts w:ascii="Times New Roman" w:hAnsi="Times New Roman"/>
          <w:sz w:val="24"/>
        </w:rPr>
      </w:pPr>
      <w:r w:rsidRPr="003D78DF">
        <w:rPr>
          <w:rFonts w:ascii="Times New Roman" w:hAnsi="Times New Roman"/>
          <w:sz w:val="24"/>
        </w:rPr>
        <w:t>Pernyataan ini saya buat dengan sesungguhnya dan apabila dikemudian hari terdapat penyimpangan dan ketidakbenaran dalam pernyataan ini, maka saya bersedia menerima sanksi akademik berupa pencabutan gelar yang telah diperoleh kar</w:t>
      </w:r>
      <w:r>
        <w:rPr>
          <w:rFonts w:ascii="Times New Roman" w:hAnsi="Times New Roman"/>
          <w:sz w:val="24"/>
        </w:rPr>
        <w:t>e</w:t>
      </w:r>
      <w:r w:rsidRPr="003D78DF">
        <w:rPr>
          <w:rFonts w:ascii="Times New Roman" w:hAnsi="Times New Roman"/>
          <w:sz w:val="24"/>
        </w:rPr>
        <w:t>na karya tulis ini, serta sanksi lainnya sesuai dengan norma yang berlaku di perguruan tinggi ini.</w:t>
      </w:r>
    </w:p>
    <w:p w:rsidR="008F55CD" w:rsidRPr="005410B5" w:rsidRDefault="008F55CD" w:rsidP="008F55CD">
      <w:pPr>
        <w:pStyle w:val="ListParagraph"/>
        <w:spacing w:after="200" w:line="480" w:lineRule="auto"/>
        <w:ind w:left="0"/>
        <w:rPr>
          <w:rFonts w:ascii="Times New Roman" w:hAnsi="Times New Roman"/>
          <w:sz w:val="24"/>
          <w:lang w:val="id-ID"/>
        </w:rPr>
      </w:pPr>
    </w:p>
    <w:p w:rsidR="008F55CD" w:rsidRPr="001F4FD1" w:rsidRDefault="00E95FAF" w:rsidP="00E95FAF">
      <w:pPr>
        <w:ind w:left="4320" w:firstLine="720"/>
        <w:jc w:val="center"/>
        <w:rPr>
          <w:rFonts w:ascii="Times New Roman" w:hAnsi="Times New Roman"/>
          <w:sz w:val="24"/>
        </w:rPr>
      </w:pPr>
      <w:r>
        <w:rPr>
          <w:rFonts w:ascii="Times New Roman" w:hAnsi="Times New Roman"/>
          <w:sz w:val="24"/>
        </w:rPr>
        <w:t xml:space="preserve">   </w:t>
      </w:r>
      <w:r w:rsidR="00D60988">
        <w:rPr>
          <w:rFonts w:ascii="Times New Roman" w:hAnsi="Times New Roman"/>
          <w:sz w:val="24"/>
        </w:rPr>
        <w:t>Bandung, 24</w:t>
      </w:r>
      <w:r w:rsidR="008F55CD">
        <w:rPr>
          <w:rFonts w:ascii="Times New Roman" w:hAnsi="Times New Roman"/>
          <w:sz w:val="24"/>
        </w:rPr>
        <w:t xml:space="preserve"> Juli  2018</w:t>
      </w:r>
    </w:p>
    <w:p w:rsidR="008F55CD" w:rsidRPr="001F4FD1" w:rsidRDefault="008F55CD" w:rsidP="008F55CD">
      <w:pPr>
        <w:jc w:val="right"/>
        <w:rPr>
          <w:rFonts w:ascii="Times New Roman" w:hAnsi="Times New Roman"/>
          <w:sz w:val="24"/>
        </w:rPr>
      </w:pPr>
      <w:r w:rsidRPr="003D78DF">
        <w:rPr>
          <w:rFonts w:ascii="Times New Roman" w:hAnsi="Times New Roman"/>
          <w:sz w:val="24"/>
        </w:rPr>
        <w:t>Yang Membuat Pernyataan</w:t>
      </w:r>
      <w:r>
        <w:rPr>
          <w:rFonts w:ascii="Times New Roman" w:hAnsi="Times New Roman"/>
          <w:sz w:val="24"/>
        </w:rPr>
        <w:t>,</w:t>
      </w:r>
    </w:p>
    <w:p w:rsidR="008F55CD" w:rsidRDefault="008F55CD" w:rsidP="008F55CD">
      <w:pPr>
        <w:ind w:right="108"/>
        <w:jc w:val="right"/>
        <w:rPr>
          <w:rFonts w:ascii="Times New Roman" w:hAnsi="Times New Roman"/>
          <w:sz w:val="24"/>
        </w:rPr>
      </w:pPr>
    </w:p>
    <w:p w:rsidR="008F55CD" w:rsidRPr="001F4FD1" w:rsidRDefault="008F55CD" w:rsidP="008F55CD">
      <w:pPr>
        <w:ind w:right="108"/>
        <w:jc w:val="right"/>
        <w:rPr>
          <w:rFonts w:ascii="Times New Roman" w:hAnsi="Times New Roman"/>
          <w:sz w:val="24"/>
        </w:rPr>
      </w:pPr>
    </w:p>
    <w:p w:rsidR="008F55CD" w:rsidRDefault="008F55CD" w:rsidP="00EA7BA0">
      <w:pPr>
        <w:ind w:right="108"/>
        <w:jc w:val="center"/>
        <w:rPr>
          <w:rFonts w:ascii="Times New Roman" w:hAnsi="Times New Roman"/>
          <w:sz w:val="24"/>
        </w:rPr>
      </w:pPr>
    </w:p>
    <w:p w:rsidR="008F55CD" w:rsidRPr="00427A5E" w:rsidRDefault="008F55CD" w:rsidP="008F55CD">
      <w:pPr>
        <w:ind w:left="5529" w:right="-6"/>
        <w:rPr>
          <w:rFonts w:ascii="Times New Roman" w:hAnsi="Times New Roman"/>
          <w:sz w:val="24"/>
        </w:rPr>
      </w:pPr>
      <w:r w:rsidRPr="003D78DF">
        <w:rPr>
          <w:rFonts w:ascii="Times New Roman" w:hAnsi="Times New Roman"/>
          <w:sz w:val="24"/>
        </w:rPr>
        <w:t>(</w:t>
      </w:r>
      <w:r>
        <w:rPr>
          <w:rFonts w:ascii="Times New Roman" w:hAnsi="Times New Roman"/>
          <w:sz w:val="24"/>
        </w:rPr>
        <w:t>Guruh Andre Gumelar)</w:t>
      </w:r>
    </w:p>
    <w:p w:rsidR="008F55CD" w:rsidRDefault="008F55CD" w:rsidP="00071AE1">
      <w:pPr>
        <w:pStyle w:val="Heading1"/>
        <w:spacing w:line="480" w:lineRule="auto"/>
        <w:jc w:val="center"/>
      </w:pPr>
    </w:p>
    <w:p w:rsidR="008F55CD" w:rsidRPr="00C94E6E" w:rsidRDefault="008F55CD" w:rsidP="008F55CD">
      <w:pPr>
        <w:pStyle w:val="Heading1"/>
        <w:jc w:val="center"/>
      </w:pPr>
      <w:bookmarkStart w:id="2" w:name="_Toc504179003"/>
      <w:bookmarkStart w:id="3" w:name="_Toc520096286"/>
      <w:r w:rsidRPr="00C616BB">
        <w:lastRenderedPageBreak/>
        <w:t xml:space="preserve">PENGARUH </w:t>
      </w:r>
      <w:r>
        <w:t>SALURAN DISTRIBUSI DAN KUALITAS PRODUK</w:t>
      </w:r>
      <w:r w:rsidRPr="00C616BB">
        <w:t xml:space="preserve"> TERHADAP KEP</w:t>
      </w:r>
      <w:bookmarkEnd w:id="2"/>
      <w:r>
        <w:t>UTUSAN PEMBELIAN VANS</w:t>
      </w:r>
      <w:bookmarkEnd w:id="3"/>
    </w:p>
    <w:p w:rsidR="008F55CD" w:rsidRPr="00C16017" w:rsidRDefault="008F55CD" w:rsidP="008F55C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w:t>
      </w:r>
      <w:r w:rsidRPr="00E95FAF">
        <w:rPr>
          <w:rFonts w:ascii="Times New Roman" w:hAnsi="Times New Roman" w:cs="Times New Roman"/>
          <w:i/>
          <w:iCs/>
          <w:sz w:val="24"/>
          <w:szCs w:val="24"/>
        </w:rPr>
        <w:t>Survey</w:t>
      </w:r>
      <w:r w:rsidR="00E95FAF">
        <w:rPr>
          <w:rFonts w:ascii="Times New Roman" w:hAnsi="Times New Roman" w:cs="Times New Roman"/>
          <w:sz w:val="24"/>
          <w:szCs w:val="24"/>
        </w:rPr>
        <w:t xml:space="preserve"> P</w:t>
      </w:r>
      <w:r w:rsidRPr="00C16017">
        <w:rPr>
          <w:rFonts w:ascii="Times New Roman" w:hAnsi="Times New Roman" w:cs="Times New Roman"/>
          <w:sz w:val="24"/>
          <w:szCs w:val="24"/>
        </w:rPr>
        <w:t xml:space="preserve">ada </w:t>
      </w:r>
      <w:r w:rsidR="00E95FAF">
        <w:rPr>
          <w:rFonts w:ascii="Times New Roman" w:hAnsi="Times New Roman" w:cs="Times New Roman"/>
          <w:sz w:val="24"/>
          <w:szCs w:val="24"/>
        </w:rPr>
        <w:t>Angota K</w:t>
      </w:r>
      <w:r>
        <w:rPr>
          <w:rFonts w:ascii="Times New Roman" w:hAnsi="Times New Roman" w:cs="Times New Roman"/>
          <w:sz w:val="24"/>
          <w:szCs w:val="24"/>
        </w:rPr>
        <w:t>omunit</w:t>
      </w:r>
      <w:r w:rsidR="00E95FAF">
        <w:rPr>
          <w:rFonts w:ascii="Times New Roman" w:hAnsi="Times New Roman" w:cs="Times New Roman"/>
          <w:sz w:val="24"/>
          <w:szCs w:val="24"/>
        </w:rPr>
        <w:t>as S</w:t>
      </w:r>
      <w:r>
        <w:rPr>
          <w:rFonts w:ascii="Times New Roman" w:hAnsi="Times New Roman" w:cs="Times New Roman"/>
          <w:sz w:val="24"/>
          <w:szCs w:val="24"/>
        </w:rPr>
        <w:t>kateboard Bandung</w:t>
      </w:r>
      <w:r w:rsidRPr="00C16017">
        <w:rPr>
          <w:rFonts w:ascii="Times New Roman" w:hAnsi="Times New Roman" w:cs="Times New Roman"/>
          <w:sz w:val="24"/>
          <w:szCs w:val="24"/>
        </w:rPr>
        <w:t>)</w:t>
      </w:r>
    </w:p>
    <w:p w:rsidR="008F55CD" w:rsidRPr="00C16017" w:rsidRDefault="008F55CD" w:rsidP="008F55CD">
      <w:pPr>
        <w:spacing w:after="0" w:line="240" w:lineRule="auto"/>
        <w:jc w:val="center"/>
        <w:rPr>
          <w:rFonts w:ascii="Times New Roman" w:hAnsi="Times New Roman" w:cs="Times New Roman"/>
          <w:b/>
          <w:sz w:val="24"/>
          <w:szCs w:val="24"/>
        </w:rPr>
      </w:pPr>
    </w:p>
    <w:p w:rsidR="008F55CD" w:rsidRPr="00C16017" w:rsidRDefault="008F55CD" w:rsidP="008F55CD">
      <w:pPr>
        <w:spacing w:after="0" w:line="240" w:lineRule="auto"/>
        <w:jc w:val="center"/>
        <w:rPr>
          <w:rFonts w:ascii="Times New Roman" w:hAnsi="Times New Roman" w:cs="Times New Roman"/>
          <w:b/>
          <w:sz w:val="24"/>
          <w:szCs w:val="24"/>
        </w:rPr>
      </w:pPr>
      <w:r w:rsidRPr="00C16017">
        <w:rPr>
          <w:rFonts w:ascii="Times New Roman" w:hAnsi="Times New Roman" w:cs="Times New Roman"/>
          <w:b/>
          <w:sz w:val="24"/>
          <w:szCs w:val="24"/>
        </w:rPr>
        <w:t>Oleh :</w:t>
      </w:r>
    </w:p>
    <w:p w:rsidR="008F55CD" w:rsidRPr="00F80B7F" w:rsidRDefault="008F55CD" w:rsidP="008F55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Guruh Andre Gumelar</w:t>
      </w:r>
    </w:p>
    <w:p w:rsidR="008F55CD" w:rsidRPr="00C16017" w:rsidRDefault="008F55CD" w:rsidP="008F55CD">
      <w:pPr>
        <w:spacing w:after="0" w:line="240" w:lineRule="auto"/>
        <w:jc w:val="center"/>
        <w:rPr>
          <w:rFonts w:ascii="Times New Roman" w:hAnsi="Times New Roman" w:cs="Times New Roman"/>
          <w:b/>
          <w:sz w:val="24"/>
          <w:szCs w:val="24"/>
        </w:rPr>
      </w:pPr>
    </w:p>
    <w:p w:rsidR="008F55CD" w:rsidRPr="00C16017" w:rsidRDefault="008F55CD" w:rsidP="008F55CD">
      <w:pPr>
        <w:spacing w:after="0" w:line="240" w:lineRule="auto"/>
        <w:jc w:val="center"/>
        <w:rPr>
          <w:rFonts w:ascii="Times New Roman" w:hAnsi="Times New Roman" w:cs="Times New Roman"/>
          <w:b/>
          <w:sz w:val="24"/>
          <w:szCs w:val="24"/>
        </w:rPr>
      </w:pPr>
      <w:r w:rsidRPr="00C16017">
        <w:rPr>
          <w:rFonts w:ascii="Times New Roman" w:hAnsi="Times New Roman" w:cs="Times New Roman"/>
          <w:b/>
          <w:sz w:val="24"/>
          <w:szCs w:val="24"/>
        </w:rPr>
        <w:t>Pembimbing:</w:t>
      </w:r>
    </w:p>
    <w:p w:rsidR="008F55CD" w:rsidRPr="00F80B7F" w:rsidRDefault="008F55CD" w:rsidP="008F55C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Terra Saptina Maulani, SE., M.Si.</w:t>
      </w:r>
    </w:p>
    <w:p w:rsidR="008F55CD" w:rsidRPr="00C16017" w:rsidRDefault="008F55CD" w:rsidP="008F55CD">
      <w:pPr>
        <w:spacing w:after="0" w:line="240" w:lineRule="auto"/>
        <w:jc w:val="center"/>
        <w:rPr>
          <w:rFonts w:ascii="Times New Roman" w:hAnsi="Times New Roman" w:cs="Times New Roman"/>
          <w:b/>
          <w:sz w:val="24"/>
          <w:szCs w:val="24"/>
        </w:rPr>
      </w:pPr>
    </w:p>
    <w:p w:rsidR="008F55CD" w:rsidRPr="00C16017" w:rsidRDefault="008F55CD" w:rsidP="008F55CD">
      <w:pPr>
        <w:spacing w:after="0" w:line="240" w:lineRule="auto"/>
        <w:jc w:val="center"/>
        <w:rPr>
          <w:rFonts w:ascii="Times New Roman" w:hAnsi="Times New Roman" w:cs="Times New Roman"/>
          <w:b/>
          <w:sz w:val="24"/>
          <w:szCs w:val="24"/>
        </w:rPr>
      </w:pPr>
    </w:p>
    <w:p w:rsidR="008F55CD" w:rsidRPr="00C16017" w:rsidRDefault="008F55CD" w:rsidP="008F55CD">
      <w:pPr>
        <w:spacing w:after="0" w:line="240" w:lineRule="auto"/>
        <w:jc w:val="center"/>
        <w:rPr>
          <w:rFonts w:ascii="Times New Roman" w:hAnsi="Times New Roman" w:cs="Times New Roman"/>
          <w:b/>
          <w:sz w:val="24"/>
          <w:szCs w:val="24"/>
        </w:rPr>
      </w:pPr>
      <w:r w:rsidRPr="00C16017">
        <w:rPr>
          <w:rFonts w:ascii="Times New Roman" w:hAnsi="Times New Roman" w:cs="Times New Roman"/>
          <w:b/>
          <w:sz w:val="24"/>
          <w:szCs w:val="24"/>
        </w:rPr>
        <w:t>ABSTRAK</w:t>
      </w:r>
    </w:p>
    <w:p w:rsidR="008F55CD" w:rsidRDefault="008F55CD" w:rsidP="008F55CD">
      <w:pPr>
        <w:spacing w:line="240" w:lineRule="auto"/>
        <w:jc w:val="both"/>
        <w:rPr>
          <w:rFonts w:ascii="Times New Roman" w:hAnsi="Times New Roman" w:cs="Times New Roman"/>
          <w:sz w:val="24"/>
        </w:rPr>
      </w:pPr>
      <w:r>
        <w:rPr>
          <w:rFonts w:ascii="Times New Roman" w:hAnsi="Times New Roman" w:cs="Times New Roman"/>
          <w:sz w:val="24"/>
        </w:rPr>
        <w:tab/>
      </w:r>
      <w:r w:rsidRPr="00D75039">
        <w:rPr>
          <w:rFonts w:ascii="Times New Roman" w:hAnsi="Times New Roman" w:cs="Times New Roman"/>
          <w:sz w:val="24"/>
        </w:rPr>
        <w:t xml:space="preserve">Penelitian ini bertujuan untuk mengetahui </w:t>
      </w:r>
      <w:r>
        <w:rPr>
          <w:rFonts w:ascii="Times New Roman" w:hAnsi="Times New Roman" w:cs="Times New Roman"/>
          <w:sz w:val="24"/>
        </w:rPr>
        <w:t xml:space="preserve">besarnya </w:t>
      </w:r>
      <w:r w:rsidRPr="00D75039">
        <w:rPr>
          <w:rFonts w:ascii="Times New Roman" w:hAnsi="Times New Roman" w:cs="Times New Roman"/>
          <w:sz w:val="24"/>
        </w:rPr>
        <w:t xml:space="preserve">pengaruh </w:t>
      </w:r>
      <w:r>
        <w:rPr>
          <w:rFonts w:ascii="Times New Roman" w:hAnsi="Times New Roman" w:cs="Times New Roman"/>
          <w:sz w:val="24"/>
        </w:rPr>
        <w:t>saluran distribusi</w:t>
      </w:r>
      <w:r w:rsidRPr="00D75039">
        <w:rPr>
          <w:rFonts w:ascii="Times New Roman" w:hAnsi="Times New Roman" w:cs="Times New Roman"/>
          <w:sz w:val="24"/>
        </w:rPr>
        <w:t xml:space="preserve"> </w:t>
      </w:r>
      <w:r>
        <w:rPr>
          <w:rFonts w:ascii="Times New Roman" w:hAnsi="Times New Roman" w:cs="Times New Roman"/>
          <w:sz w:val="24"/>
        </w:rPr>
        <w:t xml:space="preserve">dan kualitas produk </w:t>
      </w:r>
      <w:r w:rsidRPr="00D75039">
        <w:rPr>
          <w:rFonts w:ascii="Times New Roman" w:hAnsi="Times New Roman" w:cs="Times New Roman"/>
          <w:sz w:val="24"/>
        </w:rPr>
        <w:t>terhadap kep</w:t>
      </w:r>
      <w:r>
        <w:rPr>
          <w:rFonts w:ascii="Times New Roman" w:hAnsi="Times New Roman" w:cs="Times New Roman"/>
          <w:sz w:val="24"/>
        </w:rPr>
        <w:t>utusan pembelian vans.</w:t>
      </w:r>
    </w:p>
    <w:p w:rsidR="008F55CD" w:rsidRDefault="008F55CD" w:rsidP="008F55CD">
      <w:pPr>
        <w:spacing w:line="240" w:lineRule="auto"/>
        <w:ind w:firstLine="720"/>
        <w:jc w:val="both"/>
        <w:rPr>
          <w:rFonts w:ascii="Times New Roman" w:hAnsi="Times New Roman" w:cs="Times New Roman"/>
          <w:sz w:val="24"/>
        </w:rPr>
      </w:pPr>
      <w:r>
        <w:rPr>
          <w:rFonts w:ascii="Times New Roman" w:hAnsi="Times New Roman" w:cs="Times New Roman"/>
          <w:sz w:val="24"/>
        </w:rPr>
        <w:t>Metode Penelitian yang digunakan dalam penelitian ini adalah metode kuantitatif dengan pendekatan deskriptif dan verifikatif. Data yang digunakan merupakan data primer dan sekunder. Populasi dalam penelitian ini adalah anggota komunitas skateboard Bandung. Sampel dalam</w:t>
      </w:r>
      <w:bookmarkStart w:id="4" w:name="_GoBack"/>
      <w:bookmarkEnd w:id="4"/>
      <w:r>
        <w:rPr>
          <w:rFonts w:ascii="Times New Roman" w:hAnsi="Times New Roman" w:cs="Times New Roman"/>
          <w:sz w:val="24"/>
        </w:rPr>
        <w:t xml:space="preserve"> penelitian ini berjumlah 74 responden dengan perhitungan penentuan sampel menggunakan rumus </w:t>
      </w:r>
      <w:r w:rsidRPr="00AC7532">
        <w:rPr>
          <w:rFonts w:ascii="Times New Roman" w:hAnsi="Times New Roman" w:cs="Times New Roman"/>
          <w:i/>
          <w:sz w:val="24"/>
        </w:rPr>
        <w:t>slovin</w:t>
      </w:r>
      <w:r>
        <w:rPr>
          <w:rFonts w:ascii="Times New Roman" w:hAnsi="Times New Roman" w:cs="Times New Roman"/>
          <w:i/>
          <w:sz w:val="24"/>
        </w:rPr>
        <w:t xml:space="preserve">. </w:t>
      </w:r>
      <w:r>
        <w:rPr>
          <w:rFonts w:ascii="Times New Roman" w:hAnsi="Times New Roman" w:cs="Times New Roman"/>
          <w:sz w:val="24"/>
        </w:rPr>
        <w:t>Teknik pengambilan sampel menggunakan</w:t>
      </w:r>
      <w:r>
        <w:rPr>
          <w:rFonts w:ascii="Times New Roman" w:hAnsi="Times New Roman" w:cs="Times New Roman"/>
          <w:i/>
          <w:sz w:val="24"/>
        </w:rPr>
        <w:t xml:space="preserve"> simple random sampling. </w:t>
      </w:r>
      <w:r>
        <w:rPr>
          <w:rFonts w:ascii="Times New Roman" w:hAnsi="Times New Roman" w:cs="Times New Roman"/>
          <w:sz w:val="24"/>
        </w:rPr>
        <w:t>Data dikumpulkan melalui kuesioner. Analisis data yang digunakan adalah analisis pengujian instrumen penelitian dengan analisis regresi linear berganda untuk mengidentifikasi variabel bebas yang mempengaruhi variabel terikat.</w:t>
      </w:r>
    </w:p>
    <w:p w:rsidR="008F55CD" w:rsidRPr="009932A1" w:rsidRDefault="008F55CD" w:rsidP="008F55CD">
      <w:pPr>
        <w:spacing w:line="240" w:lineRule="auto"/>
        <w:ind w:firstLine="720"/>
        <w:jc w:val="both"/>
        <w:rPr>
          <w:rFonts w:ascii="Times New Roman" w:hAnsi="Times New Roman" w:cs="Times New Roman"/>
          <w:sz w:val="24"/>
        </w:rPr>
      </w:pPr>
      <w:r w:rsidRPr="009932A1">
        <w:rPr>
          <w:rFonts w:ascii="Times New Roman" w:hAnsi="Times New Roman" w:cs="Times New Roman"/>
          <w:sz w:val="24"/>
        </w:rPr>
        <w:t xml:space="preserve">Hasil penelitian menunjukkan bahwa pengaruh </w:t>
      </w:r>
      <w:r>
        <w:rPr>
          <w:rFonts w:ascii="Times New Roman" w:hAnsi="Times New Roman" w:cs="Times New Roman"/>
          <w:sz w:val="24"/>
        </w:rPr>
        <w:t xml:space="preserve">saluran distribusi dan kualitas produk </w:t>
      </w:r>
      <w:r w:rsidRPr="009932A1">
        <w:rPr>
          <w:rFonts w:ascii="Times New Roman" w:hAnsi="Times New Roman" w:cs="Times New Roman"/>
          <w:sz w:val="24"/>
        </w:rPr>
        <w:t>berpengaruh terhadap kep</w:t>
      </w:r>
      <w:r>
        <w:rPr>
          <w:rFonts w:ascii="Times New Roman" w:hAnsi="Times New Roman" w:cs="Times New Roman"/>
          <w:sz w:val="24"/>
        </w:rPr>
        <w:t xml:space="preserve">utusan pembelian vans </w:t>
      </w:r>
      <w:r w:rsidRPr="009932A1">
        <w:rPr>
          <w:rFonts w:ascii="Times New Roman" w:hAnsi="Times New Roman" w:cs="Times New Roman"/>
          <w:sz w:val="24"/>
        </w:rPr>
        <w:t xml:space="preserve">secara parsial. </w:t>
      </w:r>
      <w:r w:rsidRPr="009932A1">
        <w:rPr>
          <w:rFonts w:ascii="Times New Roman" w:eastAsia="Times New Roman" w:hAnsi="Times New Roman" w:cs="Times New Roman"/>
          <w:sz w:val="24"/>
        </w:rPr>
        <w:t>S</w:t>
      </w:r>
      <w:r>
        <w:rPr>
          <w:rFonts w:ascii="Times New Roman" w:eastAsia="Times New Roman" w:hAnsi="Times New Roman" w:cs="Times New Roman"/>
          <w:sz w:val="24"/>
        </w:rPr>
        <w:t>ecara simultan saluran distribusi  dan kualitas produk</w:t>
      </w:r>
      <w:r w:rsidRPr="009932A1">
        <w:rPr>
          <w:rFonts w:ascii="Times New Roman" w:eastAsia="Times New Roman" w:hAnsi="Times New Roman" w:cs="Times New Roman"/>
          <w:sz w:val="24"/>
        </w:rPr>
        <w:t xml:space="preserve"> berpengaruh terhadap kep</w:t>
      </w:r>
      <w:r>
        <w:rPr>
          <w:rFonts w:ascii="Times New Roman" w:eastAsia="Times New Roman" w:hAnsi="Times New Roman" w:cs="Times New Roman"/>
          <w:sz w:val="24"/>
        </w:rPr>
        <w:t>utusan pembelian vans sebesar 92,7%.</w:t>
      </w:r>
    </w:p>
    <w:p w:rsidR="008F55CD" w:rsidRPr="009932A1" w:rsidRDefault="008F55CD" w:rsidP="008F55CD">
      <w:pPr>
        <w:spacing w:line="240" w:lineRule="auto"/>
        <w:jc w:val="both"/>
        <w:rPr>
          <w:rFonts w:ascii="Times New Roman" w:hAnsi="Times New Roman" w:cs="Times New Roman"/>
          <w:sz w:val="24"/>
        </w:rPr>
      </w:pPr>
    </w:p>
    <w:p w:rsidR="008F55CD" w:rsidRPr="00C16017" w:rsidRDefault="008F55CD" w:rsidP="008F55CD">
      <w:pPr>
        <w:tabs>
          <w:tab w:val="left" w:pos="1418"/>
        </w:tabs>
        <w:spacing w:after="0" w:line="240" w:lineRule="auto"/>
        <w:ind w:left="1418" w:hanging="1418"/>
        <w:jc w:val="both"/>
        <w:rPr>
          <w:rFonts w:ascii="Times New Roman" w:hAnsi="Times New Roman" w:cs="Times New Roman"/>
          <w:sz w:val="24"/>
          <w:szCs w:val="24"/>
        </w:rPr>
      </w:pPr>
      <w:r w:rsidRPr="00C16017">
        <w:rPr>
          <w:rFonts w:ascii="Times New Roman" w:hAnsi="Times New Roman" w:cs="Times New Roman"/>
          <w:b/>
          <w:sz w:val="24"/>
          <w:szCs w:val="24"/>
        </w:rPr>
        <w:t>Kata kunci</w:t>
      </w:r>
      <w:r w:rsidRPr="00C16017">
        <w:rPr>
          <w:rFonts w:ascii="Times New Roman" w:hAnsi="Times New Roman" w:cs="Times New Roman"/>
          <w:sz w:val="24"/>
          <w:szCs w:val="24"/>
        </w:rPr>
        <w:t xml:space="preserve"> : </w:t>
      </w:r>
      <w:r w:rsidRPr="00C16017">
        <w:rPr>
          <w:rFonts w:ascii="Times New Roman" w:hAnsi="Times New Roman" w:cs="Times New Roman"/>
          <w:sz w:val="24"/>
          <w:szCs w:val="24"/>
        </w:rPr>
        <w:tab/>
      </w:r>
      <w:r>
        <w:rPr>
          <w:rFonts w:ascii="Times New Roman" w:hAnsi="Times New Roman" w:cs="Times New Roman"/>
          <w:sz w:val="24"/>
          <w:szCs w:val="24"/>
        </w:rPr>
        <w:t>saluran distribusi,</w:t>
      </w:r>
      <w:r w:rsidRPr="00C16017">
        <w:rPr>
          <w:rFonts w:ascii="Times New Roman" w:hAnsi="Times New Roman" w:cs="Times New Roman"/>
          <w:sz w:val="24"/>
          <w:szCs w:val="24"/>
        </w:rPr>
        <w:t xml:space="preserve"> </w:t>
      </w:r>
      <w:r>
        <w:rPr>
          <w:rFonts w:ascii="Times New Roman" w:hAnsi="Times New Roman" w:cs="Times New Roman"/>
          <w:sz w:val="24"/>
          <w:szCs w:val="24"/>
        </w:rPr>
        <w:t xml:space="preserve">kualitas produk, </w:t>
      </w:r>
      <w:r w:rsidRPr="00C16017">
        <w:rPr>
          <w:rFonts w:ascii="Times New Roman" w:hAnsi="Times New Roman" w:cs="Times New Roman"/>
          <w:sz w:val="24"/>
          <w:szCs w:val="24"/>
        </w:rPr>
        <w:t>kep</w:t>
      </w:r>
      <w:r>
        <w:rPr>
          <w:rFonts w:ascii="Times New Roman" w:hAnsi="Times New Roman" w:cs="Times New Roman"/>
          <w:sz w:val="24"/>
          <w:szCs w:val="24"/>
        </w:rPr>
        <w:t>utusan pembelian vans</w:t>
      </w:r>
      <w:r w:rsidRPr="00C16017">
        <w:rPr>
          <w:rFonts w:ascii="Times New Roman" w:hAnsi="Times New Roman" w:cs="Times New Roman"/>
          <w:sz w:val="24"/>
          <w:szCs w:val="24"/>
        </w:rPr>
        <w:t>.</w:t>
      </w:r>
    </w:p>
    <w:p w:rsidR="008F55CD" w:rsidRDefault="008F55CD" w:rsidP="008F55CD">
      <w:pPr>
        <w:spacing w:line="240" w:lineRule="auto"/>
      </w:pPr>
    </w:p>
    <w:p w:rsidR="008F55CD" w:rsidRDefault="008F55CD" w:rsidP="008F55CD">
      <w:pPr>
        <w:spacing w:line="240" w:lineRule="auto"/>
      </w:pPr>
    </w:p>
    <w:p w:rsidR="008F55CD" w:rsidRDefault="008F55CD" w:rsidP="008F55CD">
      <w:pPr>
        <w:spacing w:line="240" w:lineRule="auto"/>
      </w:pPr>
    </w:p>
    <w:p w:rsidR="008F55CD" w:rsidRDefault="008F55CD" w:rsidP="008F55CD">
      <w:pPr>
        <w:spacing w:line="240" w:lineRule="auto"/>
      </w:pPr>
    </w:p>
    <w:p w:rsidR="008F55CD" w:rsidRDefault="008F55CD" w:rsidP="008F55CD">
      <w:pPr>
        <w:spacing w:line="240" w:lineRule="auto"/>
      </w:pPr>
    </w:p>
    <w:p w:rsidR="008F55CD" w:rsidRDefault="008F55CD" w:rsidP="008F55CD">
      <w:pPr>
        <w:spacing w:line="240" w:lineRule="auto"/>
      </w:pPr>
    </w:p>
    <w:p w:rsidR="008F55CD" w:rsidRDefault="008F55CD" w:rsidP="008F55CD">
      <w:pPr>
        <w:spacing w:line="240" w:lineRule="auto"/>
      </w:pPr>
    </w:p>
    <w:p w:rsidR="008F55CD" w:rsidRDefault="008F55CD" w:rsidP="008F55CD">
      <w:pPr>
        <w:spacing w:line="240" w:lineRule="auto"/>
      </w:pPr>
    </w:p>
    <w:p w:rsidR="008F55CD" w:rsidRDefault="008F55CD" w:rsidP="008F55CD">
      <w:pPr>
        <w:spacing w:line="240" w:lineRule="auto"/>
      </w:pPr>
    </w:p>
    <w:p w:rsidR="008F55CD" w:rsidRDefault="008F55CD" w:rsidP="008F55CD">
      <w:pPr>
        <w:spacing w:line="240" w:lineRule="auto"/>
      </w:pPr>
    </w:p>
    <w:p w:rsidR="008F55CD" w:rsidRDefault="008F55CD" w:rsidP="008F55CD">
      <w:pPr>
        <w:spacing w:line="240" w:lineRule="auto"/>
      </w:pPr>
    </w:p>
    <w:p w:rsidR="008F55CD" w:rsidRPr="007E3750" w:rsidRDefault="008F55CD" w:rsidP="008F55CD">
      <w:pPr>
        <w:pStyle w:val="Heading1"/>
        <w:jc w:val="center"/>
      </w:pPr>
      <w:bookmarkStart w:id="5" w:name="_Toc504179004"/>
      <w:bookmarkStart w:id="6" w:name="_Toc520096287"/>
      <w:r w:rsidRPr="00C616BB">
        <w:lastRenderedPageBreak/>
        <w:t xml:space="preserve">THE EFFECT OF </w:t>
      </w:r>
      <w:bookmarkEnd w:id="5"/>
      <w:r>
        <w:t>DISTRIBUTION CHANNELS AND PRODUCT QUALITY TO PURCHASING DECISION OF VANS</w:t>
      </w:r>
      <w:bookmarkEnd w:id="6"/>
    </w:p>
    <w:p w:rsidR="008F55CD" w:rsidRPr="00C16017" w:rsidRDefault="008F55CD" w:rsidP="008F55CD">
      <w:pPr>
        <w:tabs>
          <w:tab w:val="left" w:pos="1418"/>
        </w:tabs>
        <w:spacing w:after="0" w:line="240" w:lineRule="auto"/>
        <w:ind w:left="1418" w:hanging="1418"/>
        <w:jc w:val="center"/>
        <w:rPr>
          <w:rFonts w:ascii="Times New Roman" w:hAnsi="Times New Roman" w:cs="Times New Roman"/>
          <w:i/>
          <w:sz w:val="24"/>
          <w:szCs w:val="24"/>
        </w:rPr>
      </w:pPr>
      <w:r>
        <w:rPr>
          <w:rFonts w:ascii="Times New Roman" w:hAnsi="Times New Roman" w:cs="Times New Roman"/>
          <w:i/>
          <w:sz w:val="24"/>
          <w:szCs w:val="24"/>
        </w:rPr>
        <w:t>(Survey</w:t>
      </w:r>
      <w:r w:rsidRPr="00C16017">
        <w:rPr>
          <w:rFonts w:ascii="Times New Roman" w:hAnsi="Times New Roman" w:cs="Times New Roman"/>
          <w:i/>
          <w:sz w:val="24"/>
          <w:szCs w:val="24"/>
        </w:rPr>
        <w:t xml:space="preserve"> at </w:t>
      </w:r>
      <w:r w:rsidR="00E95FAF">
        <w:rPr>
          <w:rFonts w:ascii="Times New Roman" w:hAnsi="Times New Roman" w:cs="Times New Roman"/>
          <w:i/>
          <w:sz w:val="24"/>
          <w:szCs w:val="24"/>
        </w:rPr>
        <w:t>M</w:t>
      </w:r>
      <w:r>
        <w:rPr>
          <w:rFonts w:ascii="Times New Roman" w:hAnsi="Times New Roman" w:cs="Times New Roman"/>
          <w:i/>
          <w:sz w:val="24"/>
          <w:szCs w:val="24"/>
        </w:rPr>
        <w:t>ember</w:t>
      </w:r>
      <w:r w:rsidR="00E95FAF">
        <w:rPr>
          <w:rFonts w:ascii="Times New Roman" w:hAnsi="Times New Roman" w:cs="Times New Roman"/>
          <w:i/>
          <w:sz w:val="24"/>
          <w:szCs w:val="24"/>
        </w:rPr>
        <w:t>s</w:t>
      </w:r>
      <w:r>
        <w:rPr>
          <w:rFonts w:ascii="Times New Roman" w:hAnsi="Times New Roman" w:cs="Times New Roman"/>
          <w:i/>
          <w:sz w:val="24"/>
          <w:szCs w:val="24"/>
        </w:rPr>
        <w:t xml:space="preserve"> of </w:t>
      </w:r>
      <w:r>
        <w:rPr>
          <w:rFonts w:ascii="Times New Roman" w:hAnsi="Times New Roman" w:cs="Times New Roman"/>
          <w:sz w:val="24"/>
          <w:szCs w:val="24"/>
        </w:rPr>
        <w:t xml:space="preserve">Bandung </w:t>
      </w:r>
      <w:r w:rsidR="00E95FAF">
        <w:rPr>
          <w:rFonts w:ascii="Times New Roman" w:hAnsi="Times New Roman" w:cs="Times New Roman"/>
          <w:i/>
          <w:iCs/>
          <w:sz w:val="24"/>
          <w:szCs w:val="24"/>
        </w:rPr>
        <w:t>S</w:t>
      </w:r>
      <w:r>
        <w:rPr>
          <w:rFonts w:ascii="Times New Roman" w:hAnsi="Times New Roman" w:cs="Times New Roman"/>
          <w:i/>
          <w:iCs/>
          <w:sz w:val="24"/>
          <w:szCs w:val="24"/>
        </w:rPr>
        <w:t>kateboarding</w:t>
      </w:r>
      <w:r w:rsidR="00E95FAF">
        <w:rPr>
          <w:rFonts w:ascii="Times New Roman" w:hAnsi="Times New Roman" w:cs="Times New Roman"/>
          <w:i/>
          <w:iCs/>
          <w:sz w:val="24"/>
          <w:szCs w:val="24"/>
        </w:rPr>
        <w:t xml:space="preserve"> C</w:t>
      </w:r>
      <w:r w:rsidRPr="007E3750">
        <w:rPr>
          <w:rFonts w:ascii="Times New Roman" w:hAnsi="Times New Roman" w:cs="Times New Roman"/>
          <w:i/>
          <w:iCs/>
          <w:sz w:val="24"/>
          <w:szCs w:val="24"/>
        </w:rPr>
        <w:t>ommunity</w:t>
      </w:r>
      <w:r w:rsidRPr="00C16017">
        <w:rPr>
          <w:rFonts w:ascii="Times New Roman" w:hAnsi="Times New Roman" w:cs="Times New Roman"/>
          <w:i/>
          <w:sz w:val="24"/>
          <w:szCs w:val="24"/>
        </w:rPr>
        <w:t>)</w:t>
      </w:r>
    </w:p>
    <w:p w:rsidR="008F55CD" w:rsidRPr="00C16017" w:rsidRDefault="008F55CD" w:rsidP="008F55CD">
      <w:pPr>
        <w:tabs>
          <w:tab w:val="left" w:pos="1418"/>
        </w:tabs>
        <w:spacing w:after="0" w:line="240" w:lineRule="auto"/>
        <w:ind w:left="1418" w:hanging="1418"/>
        <w:jc w:val="both"/>
        <w:rPr>
          <w:rFonts w:ascii="Times New Roman" w:hAnsi="Times New Roman" w:cs="Times New Roman"/>
          <w:i/>
          <w:sz w:val="24"/>
          <w:szCs w:val="24"/>
        </w:rPr>
      </w:pPr>
    </w:p>
    <w:p w:rsidR="008F55CD" w:rsidRPr="00C16017" w:rsidRDefault="008F55CD" w:rsidP="008F55CD">
      <w:pPr>
        <w:tabs>
          <w:tab w:val="left" w:pos="1418"/>
        </w:tabs>
        <w:spacing w:after="0" w:line="240" w:lineRule="auto"/>
        <w:ind w:left="1418" w:hanging="1418"/>
        <w:jc w:val="center"/>
        <w:rPr>
          <w:rFonts w:ascii="Times New Roman" w:hAnsi="Times New Roman" w:cs="Times New Roman"/>
          <w:b/>
          <w:i/>
          <w:sz w:val="24"/>
          <w:szCs w:val="24"/>
        </w:rPr>
      </w:pPr>
      <w:r w:rsidRPr="00C16017">
        <w:rPr>
          <w:rFonts w:ascii="Times New Roman" w:hAnsi="Times New Roman" w:cs="Times New Roman"/>
          <w:b/>
          <w:i/>
          <w:sz w:val="24"/>
          <w:szCs w:val="24"/>
        </w:rPr>
        <w:t>Written By :</w:t>
      </w:r>
    </w:p>
    <w:p w:rsidR="008F55CD" w:rsidRPr="00F80B7F" w:rsidRDefault="008F55CD" w:rsidP="008F55CD">
      <w:pPr>
        <w:tabs>
          <w:tab w:val="left" w:pos="1418"/>
        </w:tabs>
        <w:spacing w:after="0" w:line="240" w:lineRule="auto"/>
        <w:ind w:left="1418" w:hanging="1418"/>
        <w:jc w:val="center"/>
        <w:rPr>
          <w:rFonts w:ascii="Times New Roman" w:hAnsi="Times New Roman" w:cs="Times New Roman"/>
          <w:b/>
          <w:sz w:val="24"/>
          <w:szCs w:val="24"/>
        </w:rPr>
      </w:pPr>
      <w:r>
        <w:rPr>
          <w:rFonts w:ascii="Times New Roman" w:hAnsi="Times New Roman" w:cs="Times New Roman"/>
          <w:b/>
          <w:sz w:val="24"/>
          <w:szCs w:val="24"/>
        </w:rPr>
        <w:t>Guruh Andre Gumelar</w:t>
      </w:r>
    </w:p>
    <w:p w:rsidR="008F55CD" w:rsidRPr="00C16017" w:rsidRDefault="008F55CD" w:rsidP="008F55CD">
      <w:pPr>
        <w:tabs>
          <w:tab w:val="left" w:pos="1418"/>
        </w:tabs>
        <w:spacing w:after="0" w:line="240" w:lineRule="auto"/>
        <w:ind w:left="1418" w:hanging="1418"/>
        <w:jc w:val="center"/>
        <w:rPr>
          <w:rFonts w:ascii="Times New Roman" w:hAnsi="Times New Roman" w:cs="Times New Roman"/>
          <w:b/>
          <w:i/>
          <w:sz w:val="24"/>
          <w:szCs w:val="24"/>
        </w:rPr>
      </w:pPr>
    </w:p>
    <w:p w:rsidR="008F55CD" w:rsidRPr="00C16017" w:rsidRDefault="008F55CD" w:rsidP="008F55CD">
      <w:pPr>
        <w:tabs>
          <w:tab w:val="left" w:pos="1418"/>
        </w:tabs>
        <w:spacing w:after="0" w:line="240" w:lineRule="auto"/>
        <w:ind w:left="1418" w:hanging="1418"/>
        <w:jc w:val="center"/>
        <w:rPr>
          <w:rFonts w:ascii="Times New Roman" w:hAnsi="Times New Roman" w:cs="Times New Roman"/>
          <w:b/>
          <w:i/>
          <w:sz w:val="24"/>
          <w:szCs w:val="24"/>
        </w:rPr>
      </w:pPr>
      <w:r w:rsidRPr="00C16017">
        <w:rPr>
          <w:rFonts w:ascii="Times New Roman" w:hAnsi="Times New Roman" w:cs="Times New Roman"/>
          <w:b/>
          <w:i/>
          <w:sz w:val="24"/>
          <w:szCs w:val="24"/>
        </w:rPr>
        <w:t>Preceptor :</w:t>
      </w:r>
    </w:p>
    <w:p w:rsidR="008F55CD" w:rsidRDefault="008F55CD" w:rsidP="008F55CD">
      <w:pPr>
        <w:tabs>
          <w:tab w:val="left" w:pos="1418"/>
        </w:tabs>
        <w:spacing w:after="0" w:line="240" w:lineRule="auto"/>
        <w:ind w:left="1418" w:hanging="1418"/>
        <w:jc w:val="center"/>
        <w:rPr>
          <w:rFonts w:ascii="Times New Roman" w:hAnsi="Times New Roman" w:cs="Times New Roman"/>
          <w:b/>
          <w:sz w:val="24"/>
          <w:szCs w:val="24"/>
        </w:rPr>
      </w:pPr>
      <w:r>
        <w:rPr>
          <w:rFonts w:ascii="Times New Roman" w:hAnsi="Times New Roman" w:cs="Times New Roman"/>
          <w:b/>
          <w:sz w:val="24"/>
          <w:szCs w:val="24"/>
        </w:rPr>
        <w:t>Terra Saptina Maulani, SE., M.Si</w:t>
      </w:r>
    </w:p>
    <w:p w:rsidR="008F55CD" w:rsidRPr="00C16017" w:rsidRDefault="008F55CD" w:rsidP="008F55CD">
      <w:pPr>
        <w:tabs>
          <w:tab w:val="left" w:pos="1418"/>
        </w:tabs>
        <w:spacing w:after="0" w:line="240" w:lineRule="auto"/>
        <w:ind w:left="1418" w:hanging="1418"/>
        <w:jc w:val="center"/>
        <w:rPr>
          <w:rFonts w:ascii="Times New Roman" w:hAnsi="Times New Roman" w:cs="Times New Roman"/>
          <w:sz w:val="24"/>
          <w:szCs w:val="24"/>
        </w:rPr>
      </w:pPr>
    </w:p>
    <w:p w:rsidR="008F55CD" w:rsidRPr="00C16017" w:rsidRDefault="008F55CD" w:rsidP="008F55CD">
      <w:pPr>
        <w:tabs>
          <w:tab w:val="left" w:pos="1418"/>
        </w:tabs>
        <w:spacing w:after="0" w:line="240" w:lineRule="auto"/>
        <w:ind w:left="1418" w:hanging="1418"/>
        <w:jc w:val="both"/>
        <w:rPr>
          <w:rFonts w:ascii="Times New Roman" w:hAnsi="Times New Roman" w:cs="Times New Roman"/>
          <w:i/>
          <w:sz w:val="24"/>
          <w:szCs w:val="24"/>
        </w:rPr>
      </w:pPr>
    </w:p>
    <w:p w:rsidR="008F55CD" w:rsidRPr="00C16017" w:rsidRDefault="008F55CD" w:rsidP="008F55CD">
      <w:pPr>
        <w:tabs>
          <w:tab w:val="left" w:pos="1418"/>
        </w:tabs>
        <w:spacing w:after="0" w:line="240" w:lineRule="auto"/>
        <w:ind w:left="1418" w:hanging="1418"/>
        <w:jc w:val="center"/>
        <w:rPr>
          <w:rFonts w:ascii="Times New Roman" w:hAnsi="Times New Roman" w:cs="Times New Roman"/>
          <w:b/>
          <w:i/>
          <w:sz w:val="24"/>
          <w:szCs w:val="24"/>
        </w:rPr>
      </w:pPr>
      <w:r w:rsidRPr="00C16017">
        <w:rPr>
          <w:rFonts w:ascii="Times New Roman" w:hAnsi="Times New Roman" w:cs="Times New Roman"/>
          <w:b/>
          <w:i/>
          <w:sz w:val="24"/>
          <w:szCs w:val="24"/>
        </w:rPr>
        <w:t>ABSTRACT</w:t>
      </w:r>
    </w:p>
    <w:p w:rsidR="008F55CD" w:rsidRPr="000148FA" w:rsidRDefault="008F55CD" w:rsidP="008F55CD">
      <w:pPr>
        <w:spacing w:line="240" w:lineRule="auto"/>
        <w:jc w:val="both"/>
        <w:rPr>
          <w:rFonts w:ascii="Times New Roman" w:hAnsi="Times New Roman" w:cs="Times New Roman"/>
          <w:i/>
          <w:sz w:val="24"/>
        </w:rPr>
      </w:pPr>
      <w:r w:rsidRPr="00C16017">
        <w:rPr>
          <w:rFonts w:ascii="Times New Roman" w:hAnsi="Times New Roman" w:cs="Times New Roman"/>
          <w:i/>
          <w:sz w:val="24"/>
        </w:rPr>
        <w:tab/>
        <w:t xml:space="preserve">This study aims to determine the effect of </w:t>
      </w:r>
      <w:r>
        <w:rPr>
          <w:rFonts w:ascii="Times New Roman" w:hAnsi="Times New Roman" w:cs="Times New Roman"/>
          <w:i/>
          <w:sz w:val="24"/>
        </w:rPr>
        <w:t>distribution channels and product</w:t>
      </w:r>
      <w:r w:rsidRPr="00162207">
        <w:rPr>
          <w:rFonts w:ascii="Times New Roman" w:hAnsi="Times New Roman" w:cs="Times New Roman"/>
          <w:i/>
          <w:sz w:val="24"/>
        </w:rPr>
        <w:t xml:space="preserve"> </w:t>
      </w:r>
      <w:r>
        <w:rPr>
          <w:rFonts w:ascii="Times New Roman" w:hAnsi="Times New Roman" w:cs="Times New Roman"/>
          <w:i/>
          <w:sz w:val="24"/>
        </w:rPr>
        <w:t>quality to purchasing decision of vans.</w:t>
      </w:r>
    </w:p>
    <w:p w:rsidR="008F55CD" w:rsidRPr="001428BA" w:rsidRDefault="008F55CD" w:rsidP="008F55CD">
      <w:pPr>
        <w:spacing w:line="240" w:lineRule="auto"/>
        <w:ind w:firstLine="720"/>
        <w:jc w:val="both"/>
        <w:rPr>
          <w:rFonts w:ascii="Times New Roman" w:hAnsi="Times New Roman" w:cs="Times New Roman"/>
          <w:i/>
          <w:sz w:val="24"/>
        </w:rPr>
      </w:pPr>
      <w:r>
        <w:rPr>
          <w:rFonts w:ascii="Times New Roman" w:hAnsi="Times New Roman" w:cs="Times New Roman"/>
          <w:i/>
          <w:sz w:val="24"/>
        </w:rPr>
        <w:t>The methods use in this study are kuantitatif method with a descriptive and verification method. The data used are primary and secondary data. Population in this study are member of Bandung skateboarding community. Samples in this study obtained 74 respondens performed with slovin formula. The sampling technique using simple random sampling. The data was collected through questionnaires. The analyses use is multiple regression analysis to identify independent variables that influence dependent variables.</w:t>
      </w:r>
    </w:p>
    <w:p w:rsidR="008F55CD" w:rsidRDefault="008F55CD" w:rsidP="008F55CD">
      <w:pPr>
        <w:spacing w:line="240" w:lineRule="auto"/>
        <w:jc w:val="both"/>
        <w:rPr>
          <w:rFonts w:ascii="Times New Roman" w:hAnsi="Times New Roman" w:cs="Times New Roman"/>
          <w:i/>
          <w:sz w:val="24"/>
        </w:rPr>
      </w:pPr>
      <w:r w:rsidRPr="00C16017">
        <w:rPr>
          <w:rFonts w:ascii="Times New Roman" w:hAnsi="Times New Roman" w:cs="Times New Roman"/>
          <w:i/>
          <w:sz w:val="24"/>
        </w:rPr>
        <w:tab/>
        <w:t>The results show</w:t>
      </w:r>
      <w:r>
        <w:rPr>
          <w:rFonts w:ascii="Times New Roman" w:hAnsi="Times New Roman" w:cs="Times New Roman"/>
          <w:i/>
          <w:sz w:val="24"/>
        </w:rPr>
        <w:t>ed</w:t>
      </w:r>
      <w:r w:rsidRPr="00C16017">
        <w:rPr>
          <w:rFonts w:ascii="Times New Roman" w:hAnsi="Times New Roman" w:cs="Times New Roman"/>
          <w:i/>
          <w:sz w:val="24"/>
        </w:rPr>
        <w:t xml:space="preserve"> that the</w:t>
      </w:r>
      <w:r>
        <w:rPr>
          <w:rFonts w:ascii="Times New Roman" w:hAnsi="Times New Roman" w:cs="Times New Roman"/>
          <w:i/>
          <w:sz w:val="24"/>
        </w:rPr>
        <w:t xml:space="preserve"> distribution</w:t>
      </w:r>
      <w:r w:rsidRPr="00C16017">
        <w:rPr>
          <w:rFonts w:ascii="Times New Roman" w:hAnsi="Times New Roman" w:cs="Times New Roman"/>
          <w:i/>
          <w:sz w:val="24"/>
        </w:rPr>
        <w:t xml:space="preserve"> </w:t>
      </w:r>
      <w:r>
        <w:rPr>
          <w:rFonts w:ascii="Times New Roman" w:hAnsi="Times New Roman" w:cs="Times New Roman"/>
          <w:i/>
          <w:sz w:val="24"/>
        </w:rPr>
        <w:t xml:space="preserve">channels </w:t>
      </w:r>
      <w:r w:rsidRPr="00C16017">
        <w:rPr>
          <w:rFonts w:ascii="Times New Roman" w:hAnsi="Times New Roman" w:cs="Times New Roman"/>
          <w:i/>
          <w:sz w:val="24"/>
        </w:rPr>
        <w:t xml:space="preserve">and </w:t>
      </w:r>
      <w:r>
        <w:rPr>
          <w:rFonts w:ascii="Times New Roman" w:hAnsi="Times New Roman" w:cs="Times New Roman"/>
          <w:i/>
          <w:sz w:val="24"/>
        </w:rPr>
        <w:t>product</w:t>
      </w:r>
      <w:r w:rsidRPr="00C16017">
        <w:rPr>
          <w:rFonts w:ascii="Times New Roman" w:hAnsi="Times New Roman" w:cs="Times New Roman"/>
          <w:i/>
          <w:sz w:val="24"/>
        </w:rPr>
        <w:t xml:space="preserve"> </w:t>
      </w:r>
      <w:r>
        <w:rPr>
          <w:rFonts w:ascii="Times New Roman" w:hAnsi="Times New Roman" w:cs="Times New Roman"/>
          <w:i/>
          <w:sz w:val="24"/>
        </w:rPr>
        <w:t>quality either partially. Simultaneously distribution channels and product quality affect purchasing decision of vans equal to 92,7%.</w:t>
      </w:r>
    </w:p>
    <w:p w:rsidR="008F55CD" w:rsidRPr="009932A1" w:rsidRDefault="008F55CD" w:rsidP="008F55CD">
      <w:pPr>
        <w:spacing w:line="240" w:lineRule="auto"/>
        <w:jc w:val="both"/>
        <w:rPr>
          <w:rFonts w:ascii="Times New Roman" w:hAnsi="Times New Roman" w:cs="Times New Roman"/>
          <w:i/>
          <w:sz w:val="24"/>
        </w:rPr>
      </w:pPr>
    </w:p>
    <w:p w:rsidR="008F55CD" w:rsidRPr="00C16017" w:rsidRDefault="008F55CD" w:rsidP="008F55CD">
      <w:pPr>
        <w:tabs>
          <w:tab w:val="left" w:pos="1134"/>
        </w:tabs>
        <w:spacing w:after="0" w:line="240" w:lineRule="auto"/>
        <w:ind w:left="1134" w:hanging="1134"/>
        <w:jc w:val="both"/>
        <w:rPr>
          <w:rFonts w:ascii="Times New Roman" w:hAnsi="Times New Roman" w:cs="Times New Roman"/>
          <w:i/>
          <w:sz w:val="24"/>
          <w:szCs w:val="24"/>
        </w:rPr>
      </w:pPr>
      <w:r w:rsidRPr="00C16017">
        <w:rPr>
          <w:rFonts w:ascii="Times New Roman" w:hAnsi="Times New Roman" w:cs="Times New Roman"/>
          <w:b/>
          <w:i/>
          <w:sz w:val="24"/>
          <w:szCs w:val="24"/>
        </w:rPr>
        <w:t>Keywords</w:t>
      </w:r>
      <w:r w:rsidRPr="00C16017">
        <w:rPr>
          <w:rFonts w:ascii="Times New Roman" w:hAnsi="Times New Roman" w:cs="Times New Roman"/>
          <w:i/>
          <w:sz w:val="24"/>
          <w:szCs w:val="24"/>
        </w:rPr>
        <w:t>:</w:t>
      </w:r>
      <w:r w:rsidRPr="007A24F2">
        <w:rPr>
          <w:rFonts w:ascii="Times New Roman" w:hAnsi="Times New Roman" w:cs="Times New Roman"/>
          <w:i/>
          <w:sz w:val="24"/>
        </w:rPr>
        <w:t xml:space="preserve"> </w:t>
      </w:r>
      <w:r>
        <w:rPr>
          <w:rFonts w:ascii="Times New Roman" w:hAnsi="Times New Roman" w:cs="Times New Roman"/>
          <w:i/>
          <w:sz w:val="24"/>
        </w:rPr>
        <w:t>distribution channels</w:t>
      </w:r>
      <w:r>
        <w:rPr>
          <w:rFonts w:ascii="Times New Roman" w:hAnsi="Times New Roman" w:cs="Times New Roman"/>
          <w:i/>
          <w:sz w:val="24"/>
          <w:szCs w:val="24"/>
        </w:rPr>
        <w:t>,</w:t>
      </w:r>
      <w:r w:rsidRPr="007A24F2">
        <w:rPr>
          <w:rFonts w:ascii="Times New Roman" w:hAnsi="Times New Roman" w:cs="Times New Roman"/>
          <w:i/>
          <w:sz w:val="24"/>
        </w:rPr>
        <w:t xml:space="preserve"> </w:t>
      </w:r>
      <w:r>
        <w:rPr>
          <w:rFonts w:ascii="Times New Roman" w:hAnsi="Times New Roman" w:cs="Times New Roman"/>
          <w:i/>
          <w:sz w:val="24"/>
        </w:rPr>
        <w:t>product quality</w:t>
      </w:r>
      <w:r w:rsidRPr="00C16017">
        <w:rPr>
          <w:rFonts w:ascii="Times New Roman" w:hAnsi="Times New Roman" w:cs="Times New Roman"/>
          <w:i/>
          <w:sz w:val="24"/>
          <w:szCs w:val="24"/>
        </w:rPr>
        <w:t xml:space="preserve">, </w:t>
      </w:r>
      <w:r>
        <w:rPr>
          <w:rFonts w:ascii="Times New Roman" w:hAnsi="Times New Roman" w:cs="Times New Roman"/>
          <w:i/>
          <w:sz w:val="24"/>
        </w:rPr>
        <w:t>purchasing decision of vans</w:t>
      </w:r>
    </w:p>
    <w:p w:rsidR="008F55CD" w:rsidRPr="00B25BF0" w:rsidRDefault="008F55CD" w:rsidP="008F55CD">
      <w:pPr>
        <w:spacing w:line="240" w:lineRule="auto"/>
        <w:rPr>
          <w:rFonts w:asciiTheme="majorBidi" w:hAnsiTheme="majorBidi" w:cstheme="majorBidi"/>
          <w:sz w:val="24"/>
          <w:szCs w:val="24"/>
        </w:rPr>
      </w:pPr>
    </w:p>
    <w:p w:rsidR="008F55CD" w:rsidRDefault="008F55CD" w:rsidP="008F55CD">
      <w:pPr>
        <w:pStyle w:val="Heading1"/>
        <w:spacing w:line="480" w:lineRule="auto"/>
        <w:ind w:left="0"/>
        <w:jc w:val="center"/>
      </w:pPr>
    </w:p>
    <w:p w:rsidR="008F55CD" w:rsidRDefault="008F55CD" w:rsidP="008F55CD">
      <w:pPr>
        <w:pStyle w:val="Heading1"/>
        <w:spacing w:line="480" w:lineRule="auto"/>
        <w:ind w:left="0"/>
        <w:jc w:val="center"/>
      </w:pPr>
    </w:p>
    <w:p w:rsidR="008F55CD" w:rsidRDefault="008F55CD" w:rsidP="008F55CD">
      <w:pPr>
        <w:pStyle w:val="Heading1"/>
        <w:spacing w:line="480" w:lineRule="auto"/>
        <w:ind w:left="0"/>
        <w:jc w:val="center"/>
      </w:pPr>
    </w:p>
    <w:p w:rsidR="008F55CD" w:rsidRDefault="008F55CD" w:rsidP="008F55CD">
      <w:pPr>
        <w:pStyle w:val="Heading1"/>
        <w:spacing w:line="480" w:lineRule="auto"/>
        <w:ind w:left="0"/>
        <w:jc w:val="center"/>
      </w:pPr>
    </w:p>
    <w:p w:rsidR="008F55CD" w:rsidRDefault="008F55CD" w:rsidP="008F55CD">
      <w:pPr>
        <w:pStyle w:val="Heading1"/>
        <w:spacing w:line="480" w:lineRule="auto"/>
        <w:ind w:left="0"/>
        <w:jc w:val="center"/>
      </w:pPr>
    </w:p>
    <w:p w:rsidR="008F55CD" w:rsidRDefault="008F55CD" w:rsidP="008F55CD">
      <w:pPr>
        <w:pStyle w:val="Heading1"/>
        <w:spacing w:line="480" w:lineRule="auto"/>
        <w:ind w:left="0"/>
        <w:jc w:val="center"/>
      </w:pPr>
    </w:p>
    <w:p w:rsidR="008F55CD" w:rsidRDefault="008F55CD" w:rsidP="008F55CD">
      <w:pPr>
        <w:pStyle w:val="Heading1"/>
        <w:spacing w:line="480" w:lineRule="auto"/>
        <w:ind w:left="0"/>
        <w:jc w:val="center"/>
      </w:pPr>
    </w:p>
    <w:p w:rsidR="008F55CD" w:rsidRDefault="008F55CD" w:rsidP="008F55CD">
      <w:pPr>
        <w:pStyle w:val="Heading1"/>
        <w:spacing w:line="480" w:lineRule="auto"/>
        <w:ind w:left="0"/>
        <w:jc w:val="center"/>
      </w:pPr>
    </w:p>
    <w:p w:rsidR="008F55CD" w:rsidRDefault="008F55CD" w:rsidP="008F55CD">
      <w:pPr>
        <w:pStyle w:val="Heading1"/>
        <w:spacing w:line="480" w:lineRule="auto"/>
        <w:ind w:left="0"/>
        <w:jc w:val="center"/>
      </w:pPr>
    </w:p>
    <w:p w:rsidR="008F55CD" w:rsidRPr="004C3ED4" w:rsidRDefault="008F55CD" w:rsidP="004C3ED4">
      <w:pPr>
        <w:pStyle w:val="Heading1"/>
        <w:spacing w:line="480" w:lineRule="auto"/>
        <w:jc w:val="center"/>
        <w:rPr>
          <w:sz w:val="28"/>
          <w:szCs w:val="28"/>
        </w:rPr>
      </w:pPr>
      <w:bookmarkStart w:id="7" w:name="_Toc520096288"/>
      <w:r w:rsidRPr="004C3ED4">
        <w:rPr>
          <w:sz w:val="28"/>
          <w:szCs w:val="28"/>
        </w:rPr>
        <w:lastRenderedPageBreak/>
        <w:t>KATA PENGANTAR</w:t>
      </w:r>
      <w:bookmarkEnd w:id="7"/>
    </w:p>
    <w:p w:rsidR="008F55CD" w:rsidRDefault="008F55CD" w:rsidP="008F55CD">
      <w:pPr>
        <w:spacing w:after="0" w:line="480" w:lineRule="auto"/>
        <w:jc w:val="both"/>
        <w:rPr>
          <w:rFonts w:ascii="Times New Roman" w:hAnsi="Times New Roman" w:cs="Times New Roman"/>
          <w:sz w:val="24"/>
          <w:szCs w:val="24"/>
        </w:rPr>
      </w:pPr>
    </w:p>
    <w:p w:rsidR="008F55CD" w:rsidRDefault="008F55CD" w:rsidP="008F55C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Bismillahirrahmanirrahim</w:t>
      </w:r>
    </w:p>
    <w:p w:rsidR="008F55CD" w:rsidRDefault="008F55CD" w:rsidP="008F55C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Assalamu’alaikum Wr. Wb</w:t>
      </w:r>
    </w:p>
    <w:p w:rsidR="008F55CD" w:rsidRDefault="008F55CD" w:rsidP="008F55C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Segala puji dan syukur kepada Allah SWT yang telah melimpahkan rahmat dan karunia-Nya. Shalawat serta salam senantiasa kami panjatkan untuk junjunan kami Nabi dan Rosul Muhammad SAW, keluarga serta sahabat-Nya, dan seluruh umat-Nya.</w:t>
      </w:r>
    </w:p>
    <w:p w:rsidR="008F55CD" w:rsidRDefault="008F55CD" w:rsidP="00FB7111">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Alhamdulillah dalam hal ini penulis dapat menyelesaikan Skripsi dengan judul </w:t>
      </w:r>
      <w:r w:rsidRPr="00E04813">
        <w:rPr>
          <w:rFonts w:ascii="Times New Roman" w:hAnsi="Times New Roman" w:cs="Times New Roman"/>
          <w:b/>
          <w:sz w:val="24"/>
          <w:szCs w:val="24"/>
        </w:rPr>
        <w:t>“</w:t>
      </w:r>
      <w:r>
        <w:rPr>
          <w:rFonts w:ascii="Times New Roman" w:hAnsi="Times New Roman" w:cs="Times New Roman"/>
          <w:b/>
          <w:sz w:val="24"/>
          <w:szCs w:val="24"/>
        </w:rPr>
        <w:t>Pengaruh S</w:t>
      </w:r>
      <w:r w:rsidR="00FB7111">
        <w:rPr>
          <w:rFonts w:ascii="Times New Roman" w:hAnsi="Times New Roman" w:cs="Times New Roman"/>
          <w:b/>
          <w:sz w:val="24"/>
          <w:szCs w:val="24"/>
        </w:rPr>
        <w:t xml:space="preserve">aluran Distribusi Dan Kualitas Produk Terhadap Keputusan Pembelian Vans </w:t>
      </w:r>
      <w:r w:rsidR="00793D6D">
        <w:rPr>
          <w:rFonts w:ascii="Times New Roman" w:hAnsi="Times New Roman" w:cs="Times New Roman"/>
          <w:b/>
          <w:sz w:val="24"/>
          <w:szCs w:val="24"/>
        </w:rPr>
        <w:t>(</w:t>
      </w:r>
      <w:r w:rsidR="00793D6D" w:rsidRPr="00793D6D">
        <w:rPr>
          <w:rFonts w:ascii="Times New Roman" w:hAnsi="Times New Roman" w:cs="Times New Roman"/>
          <w:b/>
          <w:i/>
          <w:iCs/>
          <w:sz w:val="24"/>
          <w:szCs w:val="24"/>
        </w:rPr>
        <w:t>Survey</w:t>
      </w:r>
      <w:r w:rsidR="00FB7111">
        <w:rPr>
          <w:rFonts w:ascii="Times New Roman" w:hAnsi="Times New Roman" w:cs="Times New Roman"/>
          <w:b/>
          <w:sz w:val="24"/>
          <w:szCs w:val="24"/>
        </w:rPr>
        <w:t xml:space="preserve"> Pada Anggota Komunitas Skateboard</w:t>
      </w:r>
      <w:r>
        <w:rPr>
          <w:rFonts w:ascii="Times New Roman" w:hAnsi="Times New Roman" w:cs="Times New Roman"/>
          <w:b/>
          <w:sz w:val="24"/>
          <w:szCs w:val="24"/>
        </w:rPr>
        <w:t xml:space="preserve"> Bandung)</w:t>
      </w:r>
      <w:r w:rsidRPr="00E04813">
        <w:rPr>
          <w:rFonts w:ascii="Times New Roman" w:hAnsi="Times New Roman" w:cs="Times New Roman"/>
          <w:b/>
          <w:sz w:val="24"/>
          <w:szCs w:val="24"/>
        </w:rPr>
        <w:t>”</w:t>
      </w:r>
      <w:r>
        <w:rPr>
          <w:rFonts w:ascii="Times New Roman" w:hAnsi="Times New Roman" w:cs="Times New Roman"/>
          <w:sz w:val="24"/>
          <w:szCs w:val="24"/>
        </w:rPr>
        <w:t>. Skripsi ini disusun untuk memenuhi salah satu persyaratan akademis Program Studi S1 Manajemen pada Sekolah Tinggi Ilmu Ekonomi (STIE) Ekuitas Bandung.</w:t>
      </w:r>
    </w:p>
    <w:p w:rsidR="008F55CD" w:rsidRDefault="008F55CD" w:rsidP="008F55CD">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Dalam mempersiapkan dan menyelesaikan Skripsi ini penulis telah memperoleh banyak bantuan baik berupa moril maupun materil dan bimbingan pengarahan serta dorongan dari berbagai pihak yang sangat membantu kelancaran dalam penyusunan laporan ini sehingga pada akhirnya memberikan semangat pada penulis menyampaikan ucapan terima kasih kepada:</w:t>
      </w:r>
    </w:p>
    <w:p w:rsidR="008F55CD" w:rsidRPr="005645DB" w:rsidRDefault="00BF089F"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Ibu </w:t>
      </w:r>
      <w:r w:rsidR="008F55CD" w:rsidRPr="005645DB">
        <w:rPr>
          <w:rFonts w:ascii="Times New Roman" w:hAnsi="Times New Roman" w:cs="Times New Roman"/>
          <w:sz w:val="24"/>
          <w:szCs w:val="24"/>
        </w:rPr>
        <w:t>Prof. Dr. Ina Primiana, SE., MT., selaku Ketua Sekolah Tinggi Ilmu Ekonomi (STIE) Ekuitas Bandung.</w:t>
      </w:r>
    </w:p>
    <w:p w:rsidR="008F55CD" w:rsidRPr="005645DB" w:rsidRDefault="00BF089F"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Bapak </w:t>
      </w:r>
      <w:r w:rsidR="008F55CD" w:rsidRPr="005645DB">
        <w:rPr>
          <w:rFonts w:ascii="Times New Roman" w:hAnsi="Times New Roman" w:cs="Times New Roman"/>
          <w:sz w:val="24"/>
          <w:szCs w:val="24"/>
        </w:rPr>
        <w:t>Dr. rer.nat. Martha Fani Cahyandito, SE., MSc., CSRS., selaku Wakil Ketua I Sekolah Tinggi Ilmu Ekonomi (STIE) Ekuitas Bandung.</w:t>
      </w:r>
    </w:p>
    <w:p w:rsidR="008F55CD" w:rsidRPr="005645DB" w:rsidRDefault="00BF089F"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Bapak </w:t>
      </w:r>
      <w:r w:rsidR="008F55CD" w:rsidRPr="005645DB">
        <w:rPr>
          <w:rFonts w:ascii="Times New Roman" w:hAnsi="Times New Roman" w:cs="Times New Roman"/>
          <w:sz w:val="24"/>
          <w:szCs w:val="24"/>
        </w:rPr>
        <w:t>Dr. H. Herry Achmad Buchory, Drs., SE., MM., selaku Wakil Ketua II Sekolah Tinggi Ilmu Ekonomi (STIE) Ekuitas Bandung.</w:t>
      </w:r>
    </w:p>
    <w:p w:rsidR="008F55CD" w:rsidRPr="005645DB" w:rsidRDefault="00BF089F"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Bapak </w:t>
      </w:r>
      <w:r w:rsidR="008F55CD" w:rsidRPr="005645DB">
        <w:rPr>
          <w:rFonts w:ascii="Times New Roman" w:hAnsi="Times New Roman" w:cs="Times New Roman"/>
          <w:sz w:val="24"/>
          <w:szCs w:val="24"/>
        </w:rPr>
        <w:t>Dr. Sudi Rahayu, SE., MM., selaku Wakil Ketua III Sekolah Tinggi Ilmu Ekonomi (STIE) Ekuitas Bandung.</w:t>
      </w:r>
    </w:p>
    <w:p w:rsidR="008F55CD" w:rsidRPr="005645DB" w:rsidRDefault="00BF089F"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Bapak </w:t>
      </w:r>
      <w:r w:rsidR="008F55CD" w:rsidRPr="005645DB">
        <w:rPr>
          <w:rFonts w:ascii="Times New Roman" w:hAnsi="Times New Roman" w:cs="Times New Roman"/>
          <w:sz w:val="24"/>
          <w:szCs w:val="24"/>
        </w:rPr>
        <w:t>Dr. Iim Hilman, SE., MM., selaku Program Studi S1 Manajemen Sekolah Tinggi Ilmu Ekonomi (STIE) Ekuitas Bandung.</w:t>
      </w:r>
    </w:p>
    <w:p w:rsidR="008F55CD" w:rsidRDefault="00BF089F"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Ibu </w:t>
      </w:r>
      <w:r w:rsidR="008F55CD" w:rsidRPr="005645DB">
        <w:rPr>
          <w:rFonts w:ascii="Times New Roman" w:hAnsi="Times New Roman" w:cs="Times New Roman"/>
          <w:sz w:val="24"/>
          <w:szCs w:val="24"/>
        </w:rPr>
        <w:t>Mirza Hedismarlina Yuneline, ST., MBA., QWP selaku Sekretaris Program Studi S1 Manajemen Sekolah Tinggi Ilmu Ekonomi (STIE) Ekuitas Bandung.</w:t>
      </w:r>
    </w:p>
    <w:p w:rsidR="008F55CD" w:rsidRPr="00D44EC7" w:rsidRDefault="00BF089F"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Ibu </w:t>
      </w:r>
      <w:r w:rsidR="00DB5B2B">
        <w:rPr>
          <w:rFonts w:ascii="Times New Roman" w:hAnsi="Times New Roman" w:cs="Times New Roman"/>
          <w:sz w:val="24"/>
          <w:szCs w:val="24"/>
        </w:rPr>
        <w:t>Terra Saptina Maulani</w:t>
      </w:r>
      <w:r w:rsidR="008F55CD">
        <w:rPr>
          <w:rFonts w:ascii="Times New Roman" w:hAnsi="Times New Roman" w:cs="Times New Roman"/>
          <w:sz w:val="24"/>
          <w:szCs w:val="24"/>
        </w:rPr>
        <w:t xml:space="preserve">, SE., M.Si., selaku Dosen pembimbing, terima kasih telah memberikan banyak masukan, bimbingan, nasehat, waktu, perhatian, dan dukungan terhadap penulis. </w:t>
      </w:r>
    </w:p>
    <w:p w:rsidR="008F55CD" w:rsidRDefault="00BF089F"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Bapak </w:t>
      </w:r>
      <w:r w:rsidR="00DB5B2B" w:rsidRPr="005645DB">
        <w:rPr>
          <w:rFonts w:ascii="Times New Roman" w:hAnsi="Times New Roman" w:cs="Times New Roman"/>
          <w:sz w:val="24"/>
          <w:szCs w:val="24"/>
        </w:rPr>
        <w:t xml:space="preserve">Dr. Iim Hilman, SE., MM., </w:t>
      </w:r>
      <w:r w:rsidR="008F55CD">
        <w:rPr>
          <w:rFonts w:ascii="Times New Roman" w:hAnsi="Times New Roman" w:cs="Times New Roman"/>
          <w:sz w:val="24"/>
          <w:szCs w:val="24"/>
        </w:rPr>
        <w:t xml:space="preserve"> selaku Wali Dosen Manajemen 1</w:t>
      </w:r>
      <w:r w:rsidR="00DB5B2B">
        <w:rPr>
          <w:rFonts w:ascii="Times New Roman" w:hAnsi="Times New Roman" w:cs="Times New Roman"/>
          <w:sz w:val="24"/>
          <w:szCs w:val="24"/>
        </w:rPr>
        <w:t>1</w:t>
      </w:r>
      <w:r w:rsidR="008F55CD">
        <w:rPr>
          <w:rFonts w:ascii="Times New Roman" w:hAnsi="Times New Roman" w:cs="Times New Roman"/>
          <w:sz w:val="24"/>
          <w:szCs w:val="24"/>
        </w:rPr>
        <w:t>.</w:t>
      </w:r>
    </w:p>
    <w:p w:rsidR="008F55CD" w:rsidRDefault="008F55CD" w:rsidP="008F55CD">
      <w:pPr>
        <w:pStyle w:val="ListParagraph"/>
        <w:numPr>
          <w:ilvl w:val="0"/>
          <w:numId w:val="83"/>
        </w:numPr>
        <w:spacing w:after="0" w:line="480" w:lineRule="auto"/>
        <w:jc w:val="both"/>
        <w:rPr>
          <w:rFonts w:ascii="Times New Roman" w:hAnsi="Times New Roman" w:cs="Times New Roman"/>
          <w:sz w:val="24"/>
          <w:szCs w:val="24"/>
        </w:rPr>
      </w:pPr>
      <w:r w:rsidRPr="005645DB">
        <w:rPr>
          <w:rFonts w:ascii="Times New Roman" w:hAnsi="Times New Roman" w:cs="Times New Roman"/>
          <w:sz w:val="24"/>
          <w:szCs w:val="24"/>
        </w:rPr>
        <w:t>Seluruh Dosen dan Staff Pengajar Sekolah Tinggi Ilmu Ekonomi (STIE) Ekuitas Bandung, terima kasih untuk ilmu yang telah diberikan kepada penulis</w:t>
      </w:r>
      <w:r>
        <w:rPr>
          <w:rFonts w:ascii="Times New Roman" w:hAnsi="Times New Roman" w:cs="Times New Roman"/>
          <w:sz w:val="24"/>
          <w:szCs w:val="24"/>
        </w:rPr>
        <w:t>.</w:t>
      </w:r>
    </w:p>
    <w:p w:rsidR="008F55CD" w:rsidRDefault="008F55CD"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Kedua orang tua dan adik-adik serta keluarga yang tiada putusnya mendoakan dan memberikan dorongan serta dukungan kepada dalam mengerjakan skripsi ini, baik moril maupun materil dengan penuh kesabaran dan kasih sayang.</w:t>
      </w:r>
    </w:p>
    <w:p w:rsidR="008F55CD" w:rsidRDefault="00FB7111"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Keluarga kec</w:t>
      </w:r>
      <w:r w:rsidR="00D60988">
        <w:rPr>
          <w:rFonts w:ascii="Times New Roman" w:hAnsi="Times New Roman" w:cs="Times New Roman"/>
          <w:sz w:val="24"/>
          <w:szCs w:val="24"/>
        </w:rPr>
        <w:t>il, Istri Syadzwinna Ainur dan a</w:t>
      </w:r>
      <w:r>
        <w:rPr>
          <w:rFonts w:ascii="Times New Roman" w:hAnsi="Times New Roman" w:cs="Times New Roman"/>
          <w:sz w:val="24"/>
          <w:szCs w:val="24"/>
        </w:rPr>
        <w:t>nak saya Abid Aqeela Arsenio Mahreyn</w:t>
      </w:r>
      <w:r w:rsidR="008F55CD">
        <w:rPr>
          <w:rFonts w:ascii="Times New Roman" w:hAnsi="Times New Roman" w:cs="Times New Roman"/>
          <w:sz w:val="24"/>
          <w:szCs w:val="24"/>
        </w:rPr>
        <w:t xml:space="preserve"> yang selalu memberikan semangat </w:t>
      </w:r>
      <w:r>
        <w:rPr>
          <w:rFonts w:ascii="Times New Roman" w:hAnsi="Times New Roman" w:cs="Times New Roman"/>
          <w:sz w:val="24"/>
          <w:szCs w:val="24"/>
        </w:rPr>
        <w:t xml:space="preserve">dan menjadi motivasi lebih </w:t>
      </w:r>
      <w:r w:rsidR="008F55CD">
        <w:rPr>
          <w:rFonts w:ascii="Times New Roman" w:hAnsi="Times New Roman" w:cs="Times New Roman"/>
          <w:sz w:val="24"/>
          <w:szCs w:val="24"/>
        </w:rPr>
        <w:t>dalam menyelesaikan skripsi ini.</w:t>
      </w:r>
    </w:p>
    <w:p w:rsidR="008F55CD" w:rsidRDefault="008F55CD" w:rsidP="00FB7111">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Sahabat yang selalu memberikan dukungan </w:t>
      </w:r>
      <w:r w:rsidR="00FB7111">
        <w:rPr>
          <w:rFonts w:ascii="Times New Roman" w:hAnsi="Times New Roman" w:cs="Times New Roman"/>
          <w:sz w:val="24"/>
          <w:szCs w:val="24"/>
        </w:rPr>
        <w:t>yang tiada hentinya Ilal Khaerudin, Fahmi Ibrahim, Sapto Dwi Cahyo, Taufiq Fatur,</w:t>
      </w:r>
      <w:r w:rsidR="00D83B67">
        <w:rPr>
          <w:rFonts w:ascii="Times New Roman" w:hAnsi="Times New Roman" w:cs="Times New Roman"/>
          <w:sz w:val="24"/>
          <w:szCs w:val="24"/>
        </w:rPr>
        <w:t xml:space="preserve"> Muhammad Ilham</w:t>
      </w:r>
      <w:r w:rsidR="00FB7111">
        <w:rPr>
          <w:rFonts w:ascii="Times New Roman" w:hAnsi="Times New Roman" w:cs="Times New Roman"/>
          <w:sz w:val="24"/>
          <w:szCs w:val="24"/>
        </w:rPr>
        <w:t xml:space="preserve">. </w:t>
      </w:r>
    </w:p>
    <w:p w:rsidR="008F55CD" w:rsidRPr="005645DB" w:rsidRDefault="00FB7111"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Rekan </w:t>
      </w:r>
      <w:r w:rsidR="008F55CD">
        <w:rPr>
          <w:rFonts w:ascii="Times New Roman" w:hAnsi="Times New Roman" w:cs="Times New Roman"/>
          <w:sz w:val="24"/>
          <w:szCs w:val="24"/>
        </w:rPr>
        <w:t xml:space="preserve">Ridwan Noor Haleb, S.E yang telah membantu dalam mengerjakan skripsi ini sehingga </w:t>
      </w:r>
      <w:r>
        <w:rPr>
          <w:rFonts w:ascii="Times New Roman" w:hAnsi="Times New Roman" w:cs="Times New Roman"/>
          <w:sz w:val="24"/>
          <w:szCs w:val="24"/>
        </w:rPr>
        <w:t>dapat terselesaikan tepat waktu.</w:t>
      </w:r>
    </w:p>
    <w:p w:rsidR="008F55CD" w:rsidRDefault="008F55CD" w:rsidP="008F55CD">
      <w:pPr>
        <w:pStyle w:val="ListParagraph"/>
        <w:numPr>
          <w:ilvl w:val="0"/>
          <w:numId w:val="83"/>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Patas Ekuitas dan s</w:t>
      </w:r>
      <w:r w:rsidRPr="005645DB">
        <w:rPr>
          <w:rFonts w:ascii="Times New Roman" w:hAnsi="Times New Roman" w:cs="Times New Roman"/>
          <w:sz w:val="24"/>
          <w:szCs w:val="24"/>
        </w:rPr>
        <w:t>emua pihak yang terlibat dan tidak bisa penulis sebutkan satu per satu, terima kasih atas bantuannya.</w:t>
      </w:r>
    </w:p>
    <w:p w:rsidR="008F55CD" w:rsidRDefault="008F55CD" w:rsidP="008F55CD">
      <w:pPr>
        <w:pStyle w:val="ListParagraph"/>
        <w:spacing w:after="0" w:line="480" w:lineRule="auto"/>
        <w:ind w:left="0" w:firstLine="720"/>
        <w:jc w:val="both"/>
        <w:rPr>
          <w:rFonts w:ascii="Times New Roman" w:hAnsi="Times New Roman" w:cs="Times New Roman"/>
          <w:sz w:val="24"/>
          <w:szCs w:val="24"/>
        </w:rPr>
      </w:pPr>
    </w:p>
    <w:p w:rsidR="008F55CD" w:rsidRPr="004728C6" w:rsidRDefault="008F55CD" w:rsidP="008F55CD">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Akhir kata, semoga Allah SWT membalas kebaikan semua pihak yang telah banyak membantu penulis dalam menyelesaikan Skripsi ini.</w:t>
      </w:r>
    </w:p>
    <w:p w:rsidR="008F55CD" w:rsidRDefault="008F55CD" w:rsidP="008F55CD">
      <w:pPr>
        <w:pStyle w:val="ListParagraph"/>
        <w:spacing w:after="0" w:line="480" w:lineRule="auto"/>
        <w:ind w:left="0" w:firstLine="720"/>
        <w:jc w:val="both"/>
        <w:rPr>
          <w:rFonts w:ascii="Times New Roman" w:hAnsi="Times New Roman" w:cs="Times New Roman"/>
          <w:sz w:val="24"/>
          <w:szCs w:val="24"/>
        </w:rPr>
      </w:pPr>
    </w:p>
    <w:p w:rsidR="008F55CD" w:rsidRDefault="008F55CD" w:rsidP="008F55CD">
      <w:pPr>
        <w:pStyle w:val="ListParagraph"/>
        <w:spacing w:after="0" w:line="480" w:lineRule="auto"/>
        <w:ind w:left="0" w:firstLine="720"/>
        <w:jc w:val="both"/>
        <w:rPr>
          <w:rFonts w:ascii="Times New Roman" w:hAnsi="Times New Roman" w:cs="Times New Roman"/>
          <w:sz w:val="24"/>
          <w:szCs w:val="24"/>
        </w:rPr>
      </w:pPr>
    </w:p>
    <w:p w:rsidR="008F55CD" w:rsidRDefault="008F55CD" w:rsidP="008F55CD">
      <w:pPr>
        <w:pStyle w:val="ListParagraph"/>
        <w:spacing w:after="0" w:line="480" w:lineRule="auto"/>
        <w:ind w:left="0" w:firstLine="720"/>
        <w:jc w:val="right"/>
        <w:rPr>
          <w:rFonts w:ascii="Times New Roman" w:hAnsi="Times New Roman" w:cs="Times New Roman"/>
          <w:sz w:val="24"/>
          <w:szCs w:val="24"/>
        </w:rPr>
      </w:pPr>
      <w:r>
        <w:rPr>
          <w:rFonts w:ascii="Times New Roman" w:hAnsi="Times New Roman" w:cs="Times New Roman"/>
          <w:sz w:val="24"/>
          <w:szCs w:val="24"/>
        </w:rPr>
        <w:t xml:space="preserve">Bandung, </w:t>
      </w:r>
      <w:r w:rsidR="00C87E69">
        <w:rPr>
          <w:rFonts w:ascii="Times New Roman" w:hAnsi="Times New Roman" w:cs="Times New Roman"/>
          <w:sz w:val="24"/>
          <w:szCs w:val="24"/>
          <w:lang w:val="id-ID"/>
        </w:rPr>
        <w:t>15 Agustus</w:t>
      </w:r>
      <w:r>
        <w:rPr>
          <w:rFonts w:ascii="Times New Roman" w:hAnsi="Times New Roman" w:cs="Times New Roman"/>
          <w:sz w:val="24"/>
          <w:szCs w:val="24"/>
        </w:rPr>
        <w:t xml:space="preserve"> 2018</w:t>
      </w:r>
    </w:p>
    <w:p w:rsidR="008F55CD" w:rsidRDefault="008F55CD" w:rsidP="008F55CD">
      <w:pPr>
        <w:pStyle w:val="ListParagraph"/>
        <w:spacing w:after="0" w:line="480" w:lineRule="auto"/>
        <w:ind w:left="0" w:firstLine="720"/>
        <w:jc w:val="right"/>
        <w:rPr>
          <w:rFonts w:ascii="Times New Roman" w:hAnsi="Times New Roman" w:cs="Times New Roman"/>
          <w:sz w:val="24"/>
          <w:szCs w:val="24"/>
        </w:rPr>
      </w:pPr>
    </w:p>
    <w:p w:rsidR="008F55CD" w:rsidRDefault="008F55CD" w:rsidP="008F55CD">
      <w:pPr>
        <w:pStyle w:val="ListParagraph"/>
        <w:spacing w:after="0" w:line="480" w:lineRule="auto"/>
        <w:ind w:left="0" w:firstLine="720"/>
        <w:jc w:val="right"/>
        <w:rPr>
          <w:rFonts w:ascii="Times New Roman" w:hAnsi="Times New Roman" w:cs="Times New Roman"/>
          <w:sz w:val="24"/>
          <w:szCs w:val="24"/>
        </w:rPr>
      </w:pPr>
    </w:p>
    <w:p w:rsidR="008F55CD" w:rsidRDefault="008F55CD" w:rsidP="005A5960">
      <w:pPr>
        <w:spacing w:after="0" w:line="480" w:lineRule="auto"/>
        <w:jc w:val="right"/>
        <w:rPr>
          <w:rFonts w:ascii="Times New Roman" w:hAnsi="Times New Roman" w:cs="Times New Roman"/>
          <w:sz w:val="24"/>
          <w:szCs w:val="24"/>
        </w:rPr>
      </w:pPr>
      <w:r w:rsidRPr="005A5960">
        <w:rPr>
          <w:rFonts w:ascii="Times New Roman" w:hAnsi="Times New Roman" w:cs="Times New Roman"/>
          <w:sz w:val="24"/>
          <w:szCs w:val="24"/>
        </w:rPr>
        <w:t xml:space="preserve"> (</w:t>
      </w:r>
      <w:r w:rsidR="005A5960" w:rsidRPr="005A5960">
        <w:rPr>
          <w:rFonts w:ascii="Times New Roman" w:hAnsi="Times New Roman" w:cs="Times New Roman"/>
          <w:sz w:val="24"/>
          <w:szCs w:val="24"/>
        </w:rPr>
        <w:t>Guruh Andre Gumelar</w:t>
      </w:r>
      <w:r w:rsidRPr="005A5960">
        <w:rPr>
          <w:rFonts w:ascii="Times New Roman" w:hAnsi="Times New Roman" w:cs="Times New Roman"/>
          <w:sz w:val="24"/>
          <w:szCs w:val="24"/>
        </w:rPr>
        <w:t>)</w:t>
      </w:r>
    </w:p>
    <w:p w:rsidR="005A5960" w:rsidRDefault="005A5960" w:rsidP="005A5960">
      <w:pPr>
        <w:spacing w:after="0" w:line="480" w:lineRule="auto"/>
        <w:jc w:val="right"/>
        <w:rPr>
          <w:rFonts w:ascii="Times New Roman" w:hAnsi="Times New Roman" w:cs="Times New Roman"/>
          <w:sz w:val="24"/>
          <w:szCs w:val="24"/>
        </w:rPr>
      </w:pPr>
    </w:p>
    <w:p w:rsidR="005A5960" w:rsidRDefault="005A5960" w:rsidP="005A5960">
      <w:pPr>
        <w:spacing w:after="0" w:line="480" w:lineRule="auto"/>
        <w:jc w:val="right"/>
        <w:rPr>
          <w:rFonts w:ascii="Times New Roman" w:hAnsi="Times New Roman" w:cs="Times New Roman"/>
          <w:sz w:val="24"/>
          <w:szCs w:val="24"/>
        </w:rPr>
      </w:pPr>
    </w:p>
    <w:p w:rsidR="005A5960" w:rsidRDefault="005A5960" w:rsidP="005A5960">
      <w:pPr>
        <w:spacing w:after="0" w:line="480" w:lineRule="auto"/>
        <w:jc w:val="right"/>
        <w:rPr>
          <w:rFonts w:ascii="Times New Roman" w:hAnsi="Times New Roman" w:cs="Times New Roman"/>
          <w:sz w:val="24"/>
          <w:szCs w:val="24"/>
        </w:rPr>
      </w:pPr>
    </w:p>
    <w:p w:rsidR="005A5960" w:rsidRDefault="005A5960" w:rsidP="005A5960">
      <w:pPr>
        <w:spacing w:after="0" w:line="480" w:lineRule="auto"/>
        <w:jc w:val="right"/>
        <w:rPr>
          <w:rFonts w:ascii="Times New Roman" w:hAnsi="Times New Roman" w:cs="Times New Roman"/>
          <w:sz w:val="24"/>
          <w:szCs w:val="24"/>
        </w:rPr>
      </w:pPr>
    </w:p>
    <w:p w:rsidR="005A5960" w:rsidRDefault="005A5960" w:rsidP="005A5960">
      <w:pPr>
        <w:spacing w:after="0" w:line="480" w:lineRule="auto"/>
        <w:jc w:val="right"/>
        <w:rPr>
          <w:rFonts w:ascii="Times New Roman" w:hAnsi="Times New Roman" w:cs="Times New Roman"/>
          <w:sz w:val="24"/>
          <w:szCs w:val="24"/>
        </w:rPr>
      </w:pPr>
    </w:p>
    <w:p w:rsidR="005A5960" w:rsidRDefault="005A5960" w:rsidP="005A5960">
      <w:pPr>
        <w:spacing w:after="0" w:line="480" w:lineRule="auto"/>
        <w:jc w:val="right"/>
        <w:rPr>
          <w:rFonts w:ascii="Times New Roman" w:hAnsi="Times New Roman" w:cs="Times New Roman"/>
          <w:sz w:val="24"/>
          <w:szCs w:val="24"/>
        </w:rPr>
      </w:pPr>
    </w:p>
    <w:p w:rsidR="005A5960" w:rsidRDefault="005A5960" w:rsidP="005A5960">
      <w:pPr>
        <w:spacing w:after="0" w:line="480" w:lineRule="auto"/>
        <w:jc w:val="right"/>
        <w:rPr>
          <w:rFonts w:ascii="Times New Roman" w:hAnsi="Times New Roman" w:cs="Times New Roman"/>
          <w:sz w:val="24"/>
          <w:szCs w:val="24"/>
        </w:rPr>
      </w:pPr>
    </w:p>
    <w:p w:rsidR="00EA7BA0" w:rsidRPr="00EE739D" w:rsidRDefault="00EA7BA0" w:rsidP="00FB7043">
      <w:pPr>
        <w:rPr>
          <w:sz w:val="28"/>
          <w:szCs w:val="28"/>
        </w:rPr>
      </w:pPr>
    </w:p>
    <w:p w:rsidR="00EE739D" w:rsidRDefault="00C46D1D" w:rsidP="00C46D1D">
      <w:pPr>
        <w:pStyle w:val="Heading1"/>
        <w:jc w:val="center"/>
      </w:pPr>
      <w:bookmarkStart w:id="8" w:name="_Toc520096289"/>
      <w:r>
        <w:lastRenderedPageBreak/>
        <w:t>DAFTAR ISI</w:t>
      </w:r>
      <w:bookmarkEnd w:id="8"/>
    </w:p>
    <w:p w:rsidR="00FD4FC2" w:rsidRDefault="00FD4FC2" w:rsidP="00EE739D">
      <w:pPr>
        <w:rPr>
          <w:sz w:val="28"/>
          <w:szCs w:val="28"/>
        </w:rPr>
      </w:pPr>
    </w:p>
    <w:sdt>
      <w:sdtPr>
        <w:rPr>
          <w:rFonts w:asciiTheme="minorHAnsi" w:eastAsiaTheme="minorHAnsi" w:hAnsiTheme="minorHAnsi" w:cstheme="minorBidi"/>
          <w:color w:val="auto"/>
          <w:sz w:val="22"/>
          <w:szCs w:val="22"/>
        </w:rPr>
        <w:id w:val="-388806401"/>
        <w:docPartObj>
          <w:docPartGallery w:val="Table of Contents"/>
          <w:docPartUnique/>
        </w:docPartObj>
      </w:sdtPr>
      <w:sdtEndPr>
        <w:rPr>
          <w:b/>
          <w:bCs/>
          <w:noProof/>
        </w:rPr>
      </w:sdtEndPr>
      <w:sdtContent>
        <w:p w:rsidR="00C46D1D" w:rsidRDefault="00C46D1D">
          <w:pPr>
            <w:pStyle w:val="TOCHeading"/>
          </w:pPr>
        </w:p>
        <w:p w:rsidR="005E0067" w:rsidRPr="009E6D2B" w:rsidRDefault="00C46D1D" w:rsidP="009E6D2B">
          <w:pPr>
            <w:pStyle w:val="TOC1"/>
            <w:rPr>
              <w:rFonts w:eastAsiaTheme="minorEastAsia"/>
            </w:rPr>
          </w:pPr>
          <w:r>
            <w:fldChar w:fldCharType="begin"/>
          </w:r>
          <w:r w:rsidRPr="00C46D1D">
            <w:instrText xml:space="preserve"> TOC \o "1-3" \h \z \u </w:instrText>
          </w:r>
          <w:r>
            <w:fldChar w:fldCharType="separate"/>
          </w:r>
          <w:hyperlink w:anchor="_Toc520096284" w:history="1">
            <w:r w:rsidR="005E0067" w:rsidRPr="009E6D2B">
              <w:rPr>
                <w:rStyle w:val="Hyperlink"/>
              </w:rPr>
              <w:t>LEMBAR PENGESAHAN</w:t>
            </w:r>
            <w:r w:rsidR="005E0067" w:rsidRPr="009E6D2B">
              <w:rPr>
                <w:webHidden/>
              </w:rPr>
              <w:tab/>
            </w:r>
            <w:r w:rsidR="005E0067" w:rsidRPr="009E6D2B">
              <w:rPr>
                <w:webHidden/>
              </w:rPr>
              <w:fldChar w:fldCharType="begin"/>
            </w:r>
            <w:r w:rsidR="005E0067" w:rsidRPr="009E6D2B">
              <w:rPr>
                <w:webHidden/>
              </w:rPr>
              <w:instrText xml:space="preserve"> PAGEREF _Toc520096284 \h </w:instrText>
            </w:r>
            <w:r w:rsidR="005E0067" w:rsidRPr="009E6D2B">
              <w:rPr>
                <w:webHidden/>
              </w:rPr>
            </w:r>
            <w:r w:rsidR="005E0067" w:rsidRPr="009E6D2B">
              <w:rPr>
                <w:webHidden/>
              </w:rPr>
              <w:fldChar w:fldCharType="separate"/>
            </w:r>
            <w:r w:rsidR="00297196">
              <w:rPr>
                <w:webHidden/>
              </w:rPr>
              <w:t>i</w:t>
            </w:r>
            <w:r w:rsidR="005E0067" w:rsidRPr="009E6D2B">
              <w:rPr>
                <w:webHidden/>
              </w:rPr>
              <w:fldChar w:fldCharType="end"/>
            </w:r>
          </w:hyperlink>
        </w:p>
        <w:p w:rsidR="005E0067" w:rsidRPr="009E6D2B" w:rsidRDefault="0062682C" w:rsidP="009E6D2B">
          <w:pPr>
            <w:pStyle w:val="TOC1"/>
            <w:rPr>
              <w:rFonts w:eastAsiaTheme="minorEastAsia"/>
            </w:rPr>
          </w:pPr>
          <w:hyperlink w:anchor="_Toc520096285" w:history="1">
            <w:r w:rsidR="005E0067" w:rsidRPr="009E6D2B">
              <w:rPr>
                <w:rStyle w:val="Hyperlink"/>
              </w:rPr>
              <w:t>SURAT PERNYATAAN</w:t>
            </w:r>
            <w:r w:rsidR="005E0067" w:rsidRPr="009E6D2B">
              <w:rPr>
                <w:webHidden/>
              </w:rPr>
              <w:tab/>
            </w:r>
            <w:r w:rsidR="005E0067" w:rsidRPr="009E6D2B">
              <w:rPr>
                <w:webHidden/>
              </w:rPr>
              <w:fldChar w:fldCharType="begin"/>
            </w:r>
            <w:r w:rsidR="005E0067" w:rsidRPr="009E6D2B">
              <w:rPr>
                <w:webHidden/>
              </w:rPr>
              <w:instrText xml:space="preserve"> PAGEREF _Toc520096285 \h </w:instrText>
            </w:r>
            <w:r w:rsidR="005E0067" w:rsidRPr="009E6D2B">
              <w:rPr>
                <w:webHidden/>
              </w:rPr>
            </w:r>
            <w:r w:rsidR="005E0067" w:rsidRPr="009E6D2B">
              <w:rPr>
                <w:webHidden/>
              </w:rPr>
              <w:fldChar w:fldCharType="separate"/>
            </w:r>
            <w:r w:rsidR="00297196">
              <w:rPr>
                <w:webHidden/>
              </w:rPr>
              <w:t>ii</w:t>
            </w:r>
            <w:r w:rsidR="005E0067" w:rsidRPr="009E6D2B">
              <w:rPr>
                <w:webHidden/>
              </w:rPr>
              <w:fldChar w:fldCharType="end"/>
            </w:r>
          </w:hyperlink>
        </w:p>
        <w:p w:rsidR="005E0067" w:rsidRPr="009E6D2B" w:rsidRDefault="0062682C" w:rsidP="009E6D2B">
          <w:pPr>
            <w:pStyle w:val="TOC1"/>
            <w:rPr>
              <w:rFonts w:eastAsiaTheme="minorEastAsia"/>
            </w:rPr>
          </w:pPr>
          <w:hyperlink w:anchor="_Toc520096286" w:history="1">
            <w:r w:rsidR="005E0067" w:rsidRPr="009E6D2B">
              <w:rPr>
                <w:rStyle w:val="Hyperlink"/>
              </w:rPr>
              <w:t>ABSTRAK</w:t>
            </w:r>
            <w:r w:rsidR="005E0067" w:rsidRPr="009E6D2B">
              <w:rPr>
                <w:webHidden/>
              </w:rPr>
              <w:tab/>
            </w:r>
            <w:r w:rsidR="005E0067" w:rsidRPr="009E6D2B">
              <w:rPr>
                <w:webHidden/>
              </w:rPr>
              <w:fldChar w:fldCharType="begin"/>
            </w:r>
            <w:r w:rsidR="005E0067" w:rsidRPr="009E6D2B">
              <w:rPr>
                <w:webHidden/>
              </w:rPr>
              <w:instrText xml:space="preserve"> PAGEREF _Toc520096286 \h </w:instrText>
            </w:r>
            <w:r w:rsidR="005E0067" w:rsidRPr="009E6D2B">
              <w:rPr>
                <w:webHidden/>
              </w:rPr>
            </w:r>
            <w:r w:rsidR="005E0067" w:rsidRPr="009E6D2B">
              <w:rPr>
                <w:webHidden/>
              </w:rPr>
              <w:fldChar w:fldCharType="separate"/>
            </w:r>
            <w:r w:rsidR="00297196">
              <w:rPr>
                <w:webHidden/>
              </w:rPr>
              <w:t>iii</w:t>
            </w:r>
            <w:r w:rsidR="005E0067" w:rsidRPr="009E6D2B">
              <w:rPr>
                <w:webHidden/>
              </w:rPr>
              <w:fldChar w:fldCharType="end"/>
            </w:r>
          </w:hyperlink>
        </w:p>
        <w:p w:rsidR="005E0067" w:rsidRPr="009E6D2B" w:rsidRDefault="0062682C" w:rsidP="009E6D2B">
          <w:pPr>
            <w:pStyle w:val="TOC1"/>
            <w:rPr>
              <w:rFonts w:eastAsiaTheme="minorEastAsia"/>
            </w:rPr>
          </w:pPr>
          <w:hyperlink w:anchor="_Toc520096287" w:history="1">
            <w:r w:rsidR="005E0067" w:rsidRPr="009E6D2B">
              <w:rPr>
                <w:rStyle w:val="Hyperlink"/>
                <w:i/>
                <w:iCs/>
              </w:rPr>
              <w:t>ABSTRACT</w:t>
            </w:r>
            <w:r w:rsidR="005E0067" w:rsidRPr="009E6D2B">
              <w:rPr>
                <w:webHidden/>
              </w:rPr>
              <w:tab/>
            </w:r>
            <w:r w:rsidR="005E0067" w:rsidRPr="009E6D2B">
              <w:rPr>
                <w:webHidden/>
              </w:rPr>
              <w:fldChar w:fldCharType="begin"/>
            </w:r>
            <w:r w:rsidR="005E0067" w:rsidRPr="009E6D2B">
              <w:rPr>
                <w:webHidden/>
              </w:rPr>
              <w:instrText xml:space="preserve"> PAGEREF _Toc520096287 \h </w:instrText>
            </w:r>
            <w:r w:rsidR="005E0067" w:rsidRPr="009E6D2B">
              <w:rPr>
                <w:webHidden/>
              </w:rPr>
            </w:r>
            <w:r w:rsidR="005E0067" w:rsidRPr="009E6D2B">
              <w:rPr>
                <w:webHidden/>
              </w:rPr>
              <w:fldChar w:fldCharType="separate"/>
            </w:r>
            <w:r w:rsidR="00297196">
              <w:rPr>
                <w:webHidden/>
              </w:rPr>
              <w:t>iv</w:t>
            </w:r>
            <w:r w:rsidR="005E0067" w:rsidRPr="009E6D2B">
              <w:rPr>
                <w:webHidden/>
              </w:rPr>
              <w:fldChar w:fldCharType="end"/>
            </w:r>
          </w:hyperlink>
        </w:p>
        <w:p w:rsidR="005E0067" w:rsidRPr="009E6D2B" w:rsidRDefault="0062682C" w:rsidP="009E6D2B">
          <w:pPr>
            <w:pStyle w:val="TOC1"/>
            <w:rPr>
              <w:rFonts w:eastAsiaTheme="minorEastAsia"/>
            </w:rPr>
          </w:pPr>
          <w:hyperlink w:anchor="_Toc520096288" w:history="1">
            <w:r w:rsidR="005E0067" w:rsidRPr="009E6D2B">
              <w:rPr>
                <w:rStyle w:val="Hyperlink"/>
              </w:rPr>
              <w:t>KATA PENGANTAR</w:t>
            </w:r>
            <w:r w:rsidR="005E0067" w:rsidRPr="009E6D2B">
              <w:rPr>
                <w:webHidden/>
              </w:rPr>
              <w:tab/>
            </w:r>
            <w:r w:rsidR="005E0067" w:rsidRPr="009E6D2B">
              <w:rPr>
                <w:webHidden/>
              </w:rPr>
              <w:fldChar w:fldCharType="begin"/>
            </w:r>
            <w:r w:rsidR="005E0067" w:rsidRPr="009E6D2B">
              <w:rPr>
                <w:webHidden/>
              </w:rPr>
              <w:instrText xml:space="preserve"> PAGEREF _Toc520096288 \h </w:instrText>
            </w:r>
            <w:r w:rsidR="005E0067" w:rsidRPr="009E6D2B">
              <w:rPr>
                <w:webHidden/>
              </w:rPr>
            </w:r>
            <w:r w:rsidR="005E0067" w:rsidRPr="009E6D2B">
              <w:rPr>
                <w:webHidden/>
              </w:rPr>
              <w:fldChar w:fldCharType="separate"/>
            </w:r>
            <w:r w:rsidR="00297196">
              <w:rPr>
                <w:webHidden/>
              </w:rPr>
              <w:t>v</w:t>
            </w:r>
            <w:r w:rsidR="005E0067" w:rsidRPr="009E6D2B">
              <w:rPr>
                <w:webHidden/>
              </w:rPr>
              <w:fldChar w:fldCharType="end"/>
            </w:r>
          </w:hyperlink>
        </w:p>
        <w:p w:rsidR="005E0067" w:rsidRPr="009E6D2B" w:rsidRDefault="0062682C" w:rsidP="009E6D2B">
          <w:pPr>
            <w:pStyle w:val="TOC1"/>
            <w:rPr>
              <w:rFonts w:eastAsiaTheme="minorEastAsia"/>
            </w:rPr>
          </w:pPr>
          <w:hyperlink w:anchor="_Toc520096289" w:history="1">
            <w:r w:rsidR="005E0067" w:rsidRPr="009E6D2B">
              <w:rPr>
                <w:rStyle w:val="Hyperlink"/>
              </w:rPr>
              <w:t>DAFTAR ISI</w:t>
            </w:r>
            <w:r w:rsidR="005E0067" w:rsidRPr="009E6D2B">
              <w:rPr>
                <w:webHidden/>
              </w:rPr>
              <w:tab/>
            </w:r>
            <w:r w:rsidR="005E0067" w:rsidRPr="009E6D2B">
              <w:rPr>
                <w:webHidden/>
              </w:rPr>
              <w:fldChar w:fldCharType="begin"/>
            </w:r>
            <w:r w:rsidR="005E0067" w:rsidRPr="009E6D2B">
              <w:rPr>
                <w:webHidden/>
              </w:rPr>
              <w:instrText xml:space="preserve"> PAGEREF _Toc520096289 \h </w:instrText>
            </w:r>
            <w:r w:rsidR="005E0067" w:rsidRPr="009E6D2B">
              <w:rPr>
                <w:webHidden/>
              </w:rPr>
            </w:r>
            <w:r w:rsidR="005E0067" w:rsidRPr="009E6D2B">
              <w:rPr>
                <w:webHidden/>
              </w:rPr>
              <w:fldChar w:fldCharType="separate"/>
            </w:r>
            <w:r w:rsidR="00297196">
              <w:rPr>
                <w:webHidden/>
              </w:rPr>
              <w:t>viii</w:t>
            </w:r>
            <w:r w:rsidR="005E0067" w:rsidRPr="009E6D2B">
              <w:rPr>
                <w:webHidden/>
              </w:rPr>
              <w:fldChar w:fldCharType="end"/>
            </w:r>
          </w:hyperlink>
        </w:p>
        <w:p w:rsidR="005E0067" w:rsidRPr="009E6D2B" w:rsidRDefault="0062682C" w:rsidP="009E6D2B">
          <w:pPr>
            <w:pStyle w:val="TOC1"/>
            <w:rPr>
              <w:rFonts w:eastAsiaTheme="minorEastAsia"/>
            </w:rPr>
          </w:pPr>
          <w:hyperlink w:anchor="_Toc520096290" w:history="1">
            <w:r w:rsidR="005E0067" w:rsidRPr="009E6D2B">
              <w:rPr>
                <w:rStyle w:val="Hyperlink"/>
              </w:rPr>
              <w:t>DAFTAR TABEL</w:t>
            </w:r>
            <w:r w:rsidR="005E0067" w:rsidRPr="009E6D2B">
              <w:rPr>
                <w:webHidden/>
              </w:rPr>
              <w:tab/>
            </w:r>
            <w:r w:rsidR="005E0067" w:rsidRPr="009E6D2B">
              <w:rPr>
                <w:webHidden/>
              </w:rPr>
              <w:fldChar w:fldCharType="begin"/>
            </w:r>
            <w:r w:rsidR="005E0067" w:rsidRPr="009E6D2B">
              <w:rPr>
                <w:webHidden/>
              </w:rPr>
              <w:instrText xml:space="preserve"> PAGEREF _Toc520096290 \h </w:instrText>
            </w:r>
            <w:r w:rsidR="005E0067" w:rsidRPr="009E6D2B">
              <w:rPr>
                <w:webHidden/>
              </w:rPr>
            </w:r>
            <w:r w:rsidR="005E0067" w:rsidRPr="009E6D2B">
              <w:rPr>
                <w:webHidden/>
              </w:rPr>
              <w:fldChar w:fldCharType="separate"/>
            </w:r>
            <w:r w:rsidR="00297196">
              <w:rPr>
                <w:webHidden/>
              </w:rPr>
              <w:t>xi</w:t>
            </w:r>
            <w:r w:rsidR="005E0067" w:rsidRPr="009E6D2B">
              <w:rPr>
                <w:webHidden/>
              </w:rPr>
              <w:fldChar w:fldCharType="end"/>
            </w:r>
          </w:hyperlink>
        </w:p>
        <w:p w:rsidR="005E0067" w:rsidRPr="009E6D2B" w:rsidRDefault="0062682C" w:rsidP="009E6D2B">
          <w:pPr>
            <w:pStyle w:val="TOC1"/>
            <w:rPr>
              <w:rFonts w:eastAsiaTheme="minorEastAsia"/>
            </w:rPr>
          </w:pPr>
          <w:hyperlink w:anchor="_Toc520096291" w:history="1">
            <w:r w:rsidR="005E0067" w:rsidRPr="009E6D2B">
              <w:rPr>
                <w:rStyle w:val="Hyperlink"/>
              </w:rPr>
              <w:t>DAFTAR GAMBAR</w:t>
            </w:r>
            <w:r w:rsidR="005E0067" w:rsidRPr="009E6D2B">
              <w:rPr>
                <w:webHidden/>
              </w:rPr>
              <w:tab/>
            </w:r>
            <w:r w:rsidR="005E0067" w:rsidRPr="009E6D2B">
              <w:rPr>
                <w:webHidden/>
              </w:rPr>
              <w:fldChar w:fldCharType="begin"/>
            </w:r>
            <w:r w:rsidR="005E0067" w:rsidRPr="009E6D2B">
              <w:rPr>
                <w:webHidden/>
              </w:rPr>
              <w:instrText xml:space="preserve"> PAGEREF _Toc520096291 \h </w:instrText>
            </w:r>
            <w:r w:rsidR="005E0067" w:rsidRPr="009E6D2B">
              <w:rPr>
                <w:webHidden/>
              </w:rPr>
            </w:r>
            <w:r w:rsidR="005E0067" w:rsidRPr="009E6D2B">
              <w:rPr>
                <w:webHidden/>
              </w:rPr>
              <w:fldChar w:fldCharType="separate"/>
            </w:r>
            <w:r w:rsidR="00297196">
              <w:rPr>
                <w:webHidden/>
              </w:rPr>
              <w:t>xiii</w:t>
            </w:r>
            <w:r w:rsidR="005E0067" w:rsidRPr="009E6D2B">
              <w:rPr>
                <w:webHidden/>
              </w:rPr>
              <w:fldChar w:fldCharType="end"/>
            </w:r>
          </w:hyperlink>
        </w:p>
        <w:p w:rsidR="005E0067" w:rsidRPr="009E6D2B" w:rsidRDefault="0062682C" w:rsidP="009E6D2B">
          <w:pPr>
            <w:pStyle w:val="TOC1"/>
            <w:rPr>
              <w:rFonts w:eastAsiaTheme="minorEastAsia"/>
            </w:rPr>
          </w:pPr>
          <w:hyperlink w:anchor="_Toc520096292" w:history="1">
            <w:r w:rsidR="005E0067" w:rsidRPr="009E6D2B">
              <w:rPr>
                <w:rStyle w:val="Hyperlink"/>
              </w:rPr>
              <w:t>DAFTAR LAMPIRAN</w:t>
            </w:r>
            <w:r w:rsidR="005E0067" w:rsidRPr="009E6D2B">
              <w:rPr>
                <w:webHidden/>
              </w:rPr>
              <w:tab/>
            </w:r>
            <w:r w:rsidR="005E0067" w:rsidRPr="009E6D2B">
              <w:rPr>
                <w:webHidden/>
              </w:rPr>
              <w:fldChar w:fldCharType="begin"/>
            </w:r>
            <w:r w:rsidR="005E0067" w:rsidRPr="009E6D2B">
              <w:rPr>
                <w:webHidden/>
              </w:rPr>
              <w:instrText xml:space="preserve"> PAGEREF _Toc520096292 \h </w:instrText>
            </w:r>
            <w:r w:rsidR="005E0067" w:rsidRPr="009E6D2B">
              <w:rPr>
                <w:webHidden/>
              </w:rPr>
            </w:r>
            <w:r w:rsidR="005E0067" w:rsidRPr="009E6D2B">
              <w:rPr>
                <w:webHidden/>
              </w:rPr>
              <w:fldChar w:fldCharType="separate"/>
            </w:r>
            <w:r w:rsidR="00297196">
              <w:rPr>
                <w:webHidden/>
              </w:rPr>
              <w:t>xiv</w:t>
            </w:r>
            <w:r w:rsidR="005E0067" w:rsidRPr="009E6D2B">
              <w:rPr>
                <w:webHidden/>
              </w:rPr>
              <w:fldChar w:fldCharType="end"/>
            </w:r>
          </w:hyperlink>
        </w:p>
        <w:p w:rsidR="005E0067" w:rsidRPr="00072F13" w:rsidRDefault="0062682C" w:rsidP="009E6D2B">
          <w:pPr>
            <w:pStyle w:val="TOC1"/>
            <w:rPr>
              <w:rFonts w:eastAsiaTheme="minorEastAsia"/>
            </w:rPr>
          </w:pPr>
          <w:hyperlink w:anchor="_Toc520096293" w:history="1">
            <w:r w:rsidR="005E0067" w:rsidRPr="009E6D2B">
              <w:rPr>
                <w:rStyle w:val="Hyperlink"/>
              </w:rPr>
              <w:t>BAB I</w:t>
            </w:r>
            <w:r w:rsidR="00324B3C" w:rsidRPr="009E6D2B">
              <w:rPr>
                <w:webHidden/>
              </w:rPr>
              <w:t xml:space="preserve"> PENDAHULUAN</w:t>
            </w:r>
            <w:r w:rsidR="00324B3C" w:rsidRPr="009E6D2B">
              <w:rPr>
                <w:webHidden/>
              </w:rPr>
              <w:tab/>
            </w:r>
            <w:r w:rsidR="005E0067" w:rsidRPr="009E6D2B">
              <w:rPr>
                <w:webHidden/>
              </w:rPr>
              <w:fldChar w:fldCharType="begin"/>
            </w:r>
            <w:r w:rsidR="005E0067" w:rsidRPr="009E6D2B">
              <w:rPr>
                <w:webHidden/>
              </w:rPr>
              <w:instrText xml:space="preserve"> PAGEREF _Toc520096293 \h </w:instrText>
            </w:r>
            <w:r w:rsidR="005E0067" w:rsidRPr="009E6D2B">
              <w:rPr>
                <w:webHidden/>
              </w:rPr>
            </w:r>
            <w:r w:rsidR="005E0067" w:rsidRPr="009E6D2B">
              <w:rPr>
                <w:webHidden/>
              </w:rPr>
              <w:fldChar w:fldCharType="separate"/>
            </w:r>
            <w:r w:rsidR="00297196">
              <w:rPr>
                <w:webHidden/>
              </w:rPr>
              <w:t>1</w:t>
            </w:r>
            <w:r w:rsidR="005E0067" w:rsidRPr="009E6D2B">
              <w:rPr>
                <w:webHidden/>
              </w:rPr>
              <w:fldChar w:fldCharType="end"/>
            </w:r>
          </w:hyperlink>
          <w:r w:rsidR="00324B3C" w:rsidRPr="009E6D2B">
            <w:rPr>
              <w:rStyle w:val="Hyperlink"/>
              <w:b w:val="0"/>
              <w:bCs w:val="0"/>
            </w:rPr>
            <w:t xml:space="preserve"> </w:t>
          </w:r>
          <w:r w:rsidR="00324B3C" w:rsidRPr="00072F13">
            <w:rPr>
              <w:rStyle w:val="Hyperlink"/>
              <w:b w:val="0"/>
              <w:bCs w:val="0"/>
            </w:rPr>
            <w:t xml:space="preserve">  </w:t>
          </w:r>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294" w:history="1">
            <w:r w:rsidR="005E0067" w:rsidRPr="00072F13">
              <w:rPr>
                <w:rStyle w:val="Hyperlink"/>
                <w:rFonts w:asciiTheme="majorBidi" w:hAnsiTheme="majorBidi" w:cstheme="majorBidi"/>
                <w:noProof/>
                <w:sz w:val="24"/>
                <w:szCs w:val="24"/>
              </w:rPr>
              <w:t>1.1</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rPr>
              <w:t>Latar Belakang  Penelitian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_Toc520096294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1</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295" w:history="1">
            <w:r w:rsidR="005E0067" w:rsidRPr="00072F13">
              <w:rPr>
                <w:rStyle w:val="Hyperlink"/>
                <w:rFonts w:asciiTheme="majorBidi" w:hAnsiTheme="majorBidi" w:cstheme="majorBidi"/>
                <w:noProof/>
                <w:sz w:val="24"/>
                <w:szCs w:val="24"/>
                <w:shd w:val="clear" w:color="auto" w:fill="FFFFFF"/>
              </w:rPr>
              <w:t>1.2</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shd w:val="clear" w:color="auto" w:fill="FFFFFF"/>
              </w:rPr>
              <w:t>Rumusan Masalah</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_Toc520096295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7</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296" w:history="1">
            <w:r w:rsidR="005E0067" w:rsidRPr="00072F13">
              <w:rPr>
                <w:rStyle w:val="Hyperlink"/>
                <w:rFonts w:asciiTheme="majorBidi" w:hAnsiTheme="majorBidi" w:cstheme="majorBidi"/>
                <w:noProof/>
                <w:sz w:val="24"/>
                <w:szCs w:val="24"/>
                <w:shd w:val="clear" w:color="auto" w:fill="FFFFFF"/>
              </w:rPr>
              <w:t>1.3</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shd w:val="clear" w:color="auto" w:fill="FFFFFF"/>
              </w:rPr>
              <w:t>Maksud dan Tujuan Penelitian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_Toc520096296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7</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297" w:history="1">
            <w:r w:rsidR="005E0067" w:rsidRPr="00072F13">
              <w:rPr>
                <w:rStyle w:val="Hyperlink"/>
                <w:rFonts w:cstheme="majorBidi"/>
                <w:sz w:val="24"/>
                <w:szCs w:val="24"/>
                <w:shd w:val="clear" w:color="auto" w:fill="FFFFFF"/>
              </w:rPr>
              <w:t xml:space="preserve">1.3.1 </w:t>
            </w:r>
            <w:r w:rsidR="005E0067" w:rsidRPr="00072F13">
              <w:rPr>
                <w:rFonts w:eastAsiaTheme="minorEastAsia" w:cstheme="majorBidi"/>
                <w:sz w:val="24"/>
                <w:szCs w:val="24"/>
              </w:rPr>
              <w:tab/>
            </w:r>
            <w:r w:rsidR="005E0067" w:rsidRPr="00072F13">
              <w:rPr>
                <w:rStyle w:val="Hyperlink"/>
                <w:rFonts w:cstheme="majorBidi"/>
                <w:sz w:val="24"/>
                <w:szCs w:val="24"/>
                <w:shd w:val="clear" w:color="auto" w:fill="FFFFFF"/>
              </w:rPr>
              <w:t>Maksud Penelitian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_Toc520096297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7</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298" w:history="1">
            <w:r w:rsidR="005E0067" w:rsidRPr="00072F13">
              <w:rPr>
                <w:rStyle w:val="Hyperlink"/>
                <w:rFonts w:cstheme="majorBidi"/>
                <w:sz w:val="24"/>
                <w:szCs w:val="24"/>
                <w:shd w:val="clear" w:color="auto" w:fill="FFFFFF"/>
              </w:rPr>
              <w:t>1.3.2</w:t>
            </w:r>
            <w:r w:rsidR="005E0067" w:rsidRPr="00072F13">
              <w:rPr>
                <w:rFonts w:eastAsiaTheme="minorEastAsia" w:cstheme="majorBidi"/>
                <w:sz w:val="24"/>
                <w:szCs w:val="24"/>
              </w:rPr>
              <w:tab/>
            </w:r>
            <w:r w:rsidR="005E0067" w:rsidRPr="00072F13">
              <w:rPr>
                <w:rStyle w:val="Hyperlink"/>
                <w:rFonts w:cstheme="majorBidi"/>
                <w:sz w:val="24"/>
                <w:szCs w:val="24"/>
                <w:shd w:val="clear" w:color="auto" w:fill="FFFFFF"/>
              </w:rPr>
              <w:t>Tujuan Penelitian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_Toc520096298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8</w:t>
            </w:r>
            <w:r w:rsidR="005E0067" w:rsidRPr="00072F13">
              <w:rPr>
                <w:rFonts w:cstheme="majorBidi"/>
                <w:webHidden/>
                <w:sz w:val="24"/>
                <w:szCs w:val="24"/>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299" w:history="1">
            <w:r w:rsidR="005E0067" w:rsidRPr="00072F13">
              <w:rPr>
                <w:rStyle w:val="Hyperlink"/>
                <w:rFonts w:asciiTheme="majorBidi" w:hAnsiTheme="majorBidi" w:cstheme="majorBidi"/>
                <w:noProof/>
                <w:sz w:val="24"/>
                <w:szCs w:val="24"/>
                <w:shd w:val="clear" w:color="auto" w:fill="FFFFFF"/>
              </w:rPr>
              <w:t>1.4</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shd w:val="clear" w:color="auto" w:fill="FFFFFF"/>
              </w:rPr>
              <w:t>Kegunaan Penelitian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_Toc520096299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8</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00" w:history="1">
            <w:r w:rsidR="005E0067" w:rsidRPr="00072F13">
              <w:rPr>
                <w:rStyle w:val="Hyperlink"/>
                <w:rFonts w:cstheme="majorBidi"/>
                <w:sz w:val="24"/>
                <w:szCs w:val="24"/>
                <w:shd w:val="clear" w:color="auto" w:fill="FFFFFF"/>
              </w:rPr>
              <w:t>1.4.1</w:t>
            </w:r>
            <w:r w:rsidR="005E0067" w:rsidRPr="00072F13">
              <w:rPr>
                <w:rFonts w:eastAsiaTheme="minorEastAsia" w:cstheme="majorBidi"/>
                <w:sz w:val="24"/>
                <w:szCs w:val="24"/>
              </w:rPr>
              <w:tab/>
            </w:r>
            <w:r w:rsidR="005E0067" w:rsidRPr="00072F13">
              <w:rPr>
                <w:rStyle w:val="Hyperlink"/>
                <w:rFonts w:cstheme="majorBidi"/>
                <w:sz w:val="24"/>
                <w:szCs w:val="24"/>
                <w:shd w:val="clear" w:color="auto" w:fill="FFFFFF"/>
              </w:rPr>
              <w:t>Kegunaan Teoritis</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_Toc520096300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8</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01" w:history="1">
            <w:r w:rsidR="005E0067" w:rsidRPr="00072F13">
              <w:rPr>
                <w:rStyle w:val="Hyperlink"/>
                <w:rFonts w:cstheme="majorBidi"/>
                <w:sz w:val="24"/>
                <w:szCs w:val="24"/>
                <w:shd w:val="clear" w:color="auto" w:fill="FFFFFF"/>
              </w:rPr>
              <w:t>I.4.2</w:t>
            </w:r>
            <w:r w:rsidR="005E0067" w:rsidRPr="00072F13">
              <w:rPr>
                <w:rFonts w:eastAsiaTheme="minorEastAsia" w:cstheme="majorBidi"/>
                <w:sz w:val="24"/>
                <w:szCs w:val="24"/>
              </w:rPr>
              <w:tab/>
            </w:r>
            <w:r w:rsidR="005E0067" w:rsidRPr="00072F13">
              <w:rPr>
                <w:rStyle w:val="Hyperlink"/>
                <w:rFonts w:cstheme="majorBidi"/>
                <w:sz w:val="24"/>
                <w:szCs w:val="24"/>
                <w:shd w:val="clear" w:color="auto" w:fill="FFFFFF"/>
              </w:rPr>
              <w:t>Kegunaan Praktis</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_Toc520096301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w:t>
            </w:r>
            <w:r w:rsidR="005E0067" w:rsidRPr="00072F13">
              <w:rPr>
                <w:rFonts w:cstheme="majorBidi"/>
                <w:webHidden/>
                <w:sz w:val="24"/>
                <w:szCs w:val="24"/>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02" w:history="1">
            <w:r w:rsidR="005E0067" w:rsidRPr="00072F13">
              <w:rPr>
                <w:rStyle w:val="Hyperlink"/>
                <w:rFonts w:asciiTheme="majorBidi" w:hAnsiTheme="majorBidi" w:cstheme="majorBidi"/>
                <w:noProof/>
                <w:sz w:val="24"/>
                <w:szCs w:val="24"/>
                <w:shd w:val="clear" w:color="auto" w:fill="FFFFFF"/>
              </w:rPr>
              <w:t>I.5</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shd w:val="clear" w:color="auto" w:fill="FFFFFF"/>
              </w:rPr>
              <w:t>Lokasi dan Waktu Penelitian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_Toc520096302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9</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03" w:history="1">
            <w:r w:rsidR="005E0067" w:rsidRPr="00072F13">
              <w:rPr>
                <w:rStyle w:val="Hyperlink"/>
                <w:rFonts w:cstheme="majorBidi"/>
                <w:sz w:val="24"/>
                <w:szCs w:val="24"/>
                <w:shd w:val="clear" w:color="auto" w:fill="FFFFFF"/>
              </w:rPr>
              <w:t>I.5.I</w:t>
            </w:r>
            <w:r w:rsidR="005E0067" w:rsidRPr="00072F13">
              <w:rPr>
                <w:rFonts w:eastAsiaTheme="minorEastAsia" w:cstheme="majorBidi"/>
                <w:sz w:val="24"/>
                <w:szCs w:val="24"/>
              </w:rPr>
              <w:tab/>
            </w:r>
            <w:r w:rsidR="005E0067" w:rsidRPr="00072F13">
              <w:rPr>
                <w:rStyle w:val="Hyperlink"/>
                <w:rFonts w:cstheme="majorBidi"/>
                <w:sz w:val="24"/>
                <w:szCs w:val="24"/>
                <w:shd w:val="clear" w:color="auto" w:fill="FFFFFF"/>
              </w:rPr>
              <w:t>Lokasi Penelitian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_Toc520096303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04" w:history="1">
            <w:r w:rsidR="005E0067" w:rsidRPr="00072F13">
              <w:rPr>
                <w:rStyle w:val="Hyperlink"/>
                <w:rFonts w:cstheme="majorBidi"/>
                <w:sz w:val="24"/>
                <w:szCs w:val="24"/>
                <w:shd w:val="clear" w:color="auto" w:fill="FFFFFF"/>
              </w:rPr>
              <w:t>I.5.2</w:t>
            </w:r>
            <w:r w:rsidR="005E0067" w:rsidRPr="00072F13">
              <w:rPr>
                <w:rFonts w:eastAsiaTheme="minorEastAsia" w:cstheme="majorBidi"/>
                <w:sz w:val="24"/>
                <w:szCs w:val="24"/>
              </w:rPr>
              <w:tab/>
            </w:r>
            <w:r w:rsidR="005E0067" w:rsidRPr="00072F13">
              <w:rPr>
                <w:rStyle w:val="Hyperlink"/>
                <w:rFonts w:cstheme="majorBidi"/>
                <w:sz w:val="24"/>
                <w:szCs w:val="24"/>
                <w:shd w:val="clear" w:color="auto" w:fill="FFFFFF"/>
              </w:rPr>
              <w:t>Waktu Penelitian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_Toc520096304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w:t>
            </w:r>
            <w:r w:rsidR="005E0067" w:rsidRPr="00072F13">
              <w:rPr>
                <w:rFonts w:cstheme="majorBidi"/>
                <w:webHidden/>
                <w:sz w:val="24"/>
                <w:szCs w:val="24"/>
              </w:rPr>
              <w:fldChar w:fldCharType="end"/>
            </w:r>
          </w:hyperlink>
        </w:p>
        <w:p w:rsidR="005E0067" w:rsidRPr="009E6D2B" w:rsidRDefault="0062682C" w:rsidP="009E6D2B">
          <w:pPr>
            <w:pStyle w:val="TOC1"/>
          </w:pPr>
          <w:hyperlink w:anchor="_Toc520096305" w:history="1">
            <w:r w:rsidR="005E0067" w:rsidRPr="009E6D2B">
              <w:rPr>
                <w:rStyle w:val="Hyperlink"/>
              </w:rPr>
              <w:t>BAB II</w:t>
            </w:r>
            <w:r w:rsidR="00324B3C" w:rsidRPr="009E6D2B">
              <w:rPr>
                <w:rStyle w:val="Hyperlink"/>
              </w:rPr>
              <w:t xml:space="preserve"> TINJAUAN PUSTAKA, KERANGKA PEMIKIRAN, DAN HIPOTESIS PENELITIAN</w:t>
            </w:r>
            <w:r w:rsidR="005E0067" w:rsidRPr="009E6D2B">
              <w:rPr>
                <w:webHidden/>
              </w:rPr>
              <w:tab/>
            </w:r>
            <w:r w:rsidR="005E0067" w:rsidRPr="009E6D2B">
              <w:rPr>
                <w:webHidden/>
              </w:rPr>
              <w:fldChar w:fldCharType="begin"/>
            </w:r>
            <w:r w:rsidR="005E0067" w:rsidRPr="009E6D2B">
              <w:rPr>
                <w:webHidden/>
              </w:rPr>
              <w:instrText xml:space="preserve"> PAGEREF _Toc520096305 \h </w:instrText>
            </w:r>
            <w:r w:rsidR="005E0067" w:rsidRPr="009E6D2B">
              <w:rPr>
                <w:webHidden/>
              </w:rPr>
            </w:r>
            <w:r w:rsidR="005E0067" w:rsidRPr="009E6D2B">
              <w:rPr>
                <w:webHidden/>
              </w:rPr>
              <w:fldChar w:fldCharType="separate"/>
            </w:r>
            <w:r w:rsidR="00297196">
              <w:rPr>
                <w:webHidden/>
              </w:rPr>
              <w:t>10</w:t>
            </w:r>
            <w:r w:rsidR="005E0067" w:rsidRPr="009E6D2B">
              <w:rPr>
                <w:webHidden/>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06" w:history="1">
            <w:r w:rsidR="005E0067" w:rsidRPr="00072F13">
              <w:rPr>
                <w:rStyle w:val="Hyperlink"/>
                <w:rFonts w:asciiTheme="majorBidi" w:hAnsiTheme="majorBidi" w:cstheme="majorBidi"/>
                <w:noProof/>
                <w:sz w:val="24"/>
                <w:szCs w:val="24"/>
              </w:rPr>
              <w:t>2.1.</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rPr>
              <w:t>Tinjauan Pustaka</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_Toc520096306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10</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07" w:history="1">
            <w:r w:rsidR="005E0067" w:rsidRPr="00072F13">
              <w:rPr>
                <w:rStyle w:val="Hyperlink"/>
                <w:rFonts w:cstheme="majorBidi"/>
                <w:sz w:val="24"/>
                <w:szCs w:val="24"/>
              </w:rPr>
              <w:t>2.1.1.</w:t>
            </w:r>
            <w:r w:rsidR="005E0067" w:rsidRPr="00072F13">
              <w:rPr>
                <w:rFonts w:eastAsiaTheme="minorEastAsia" w:cstheme="majorBidi"/>
                <w:sz w:val="24"/>
                <w:szCs w:val="24"/>
              </w:rPr>
              <w:tab/>
            </w:r>
            <w:r w:rsidR="005E0067" w:rsidRPr="00072F13">
              <w:rPr>
                <w:rStyle w:val="Hyperlink"/>
                <w:rFonts w:cstheme="majorBidi"/>
                <w:sz w:val="24"/>
                <w:szCs w:val="24"/>
              </w:rPr>
              <w:t>Pengertian Manajemen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_Toc520096307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10</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08" w:history="1">
            <w:r w:rsidR="005E0067" w:rsidRPr="00072F13">
              <w:rPr>
                <w:rStyle w:val="Hyperlink"/>
                <w:rFonts w:cstheme="majorBidi"/>
                <w:sz w:val="24"/>
                <w:szCs w:val="24"/>
              </w:rPr>
              <w:t>2.1.2</w:t>
            </w:r>
            <w:r w:rsidR="005E0067" w:rsidRPr="00072F13">
              <w:rPr>
                <w:rFonts w:eastAsiaTheme="minorEastAsia" w:cstheme="majorBidi"/>
                <w:sz w:val="24"/>
                <w:szCs w:val="24"/>
              </w:rPr>
              <w:tab/>
            </w:r>
            <w:r w:rsidR="005E0067" w:rsidRPr="00072F13">
              <w:rPr>
                <w:rStyle w:val="Hyperlink"/>
                <w:rFonts w:cstheme="majorBidi"/>
                <w:sz w:val="24"/>
                <w:szCs w:val="24"/>
              </w:rPr>
              <w:t>Pengertian Pemasaran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_Toc520096308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11</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09" w:history="1">
            <w:r w:rsidR="005E0067" w:rsidRPr="00072F13">
              <w:rPr>
                <w:rStyle w:val="Hyperlink"/>
                <w:rFonts w:cstheme="majorBidi"/>
                <w:sz w:val="24"/>
                <w:szCs w:val="24"/>
              </w:rPr>
              <w:t xml:space="preserve">2.1.3 </w:t>
            </w:r>
            <w:r w:rsidR="005E0067" w:rsidRPr="00072F13">
              <w:rPr>
                <w:rFonts w:eastAsiaTheme="minorEastAsia" w:cstheme="majorBidi"/>
                <w:sz w:val="24"/>
                <w:szCs w:val="24"/>
              </w:rPr>
              <w:tab/>
            </w:r>
            <w:r w:rsidR="005E0067" w:rsidRPr="00072F13">
              <w:rPr>
                <w:rStyle w:val="Hyperlink"/>
                <w:rFonts w:cstheme="majorBidi"/>
                <w:sz w:val="24"/>
                <w:szCs w:val="24"/>
              </w:rPr>
              <w:t>Pengertian Manajemen Pemasaran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_Toc520096309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12</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10" w:history="1">
            <w:r w:rsidR="005E0067" w:rsidRPr="00072F13">
              <w:rPr>
                <w:rStyle w:val="Hyperlink"/>
                <w:rFonts w:cstheme="majorBidi"/>
                <w:sz w:val="24"/>
                <w:szCs w:val="24"/>
              </w:rPr>
              <w:t>2.1.4</w:t>
            </w:r>
            <w:r w:rsidR="005E0067" w:rsidRPr="00072F13">
              <w:rPr>
                <w:rFonts w:eastAsiaTheme="minorEastAsia" w:cstheme="majorBidi"/>
                <w:sz w:val="24"/>
                <w:szCs w:val="24"/>
              </w:rPr>
              <w:tab/>
            </w:r>
            <w:r w:rsidR="005E0067" w:rsidRPr="00072F13">
              <w:rPr>
                <w:rStyle w:val="Hyperlink"/>
                <w:rFonts w:cstheme="majorBidi"/>
                <w:sz w:val="24"/>
                <w:szCs w:val="24"/>
              </w:rPr>
              <w:t>Pengertian Bauran Pemasaran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_Toc520096310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13</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11" w:history="1">
            <w:r w:rsidR="005E0067" w:rsidRPr="00072F13">
              <w:rPr>
                <w:rStyle w:val="Hyperlink"/>
                <w:rFonts w:cstheme="majorBidi"/>
                <w:sz w:val="24"/>
                <w:szCs w:val="24"/>
              </w:rPr>
              <w:t>2.1.5</w:t>
            </w:r>
            <w:r w:rsidR="005E0067" w:rsidRPr="00072F13">
              <w:rPr>
                <w:rFonts w:eastAsiaTheme="minorEastAsia" w:cstheme="majorBidi"/>
                <w:sz w:val="24"/>
                <w:szCs w:val="24"/>
              </w:rPr>
              <w:tab/>
            </w:r>
            <w:r w:rsidR="005E0067" w:rsidRPr="00072F13">
              <w:rPr>
                <w:rStyle w:val="Hyperlink"/>
                <w:rFonts w:cstheme="majorBidi"/>
                <w:sz w:val="24"/>
                <w:szCs w:val="24"/>
              </w:rPr>
              <w:t>Pengertian Produk</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_Toc520096311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15</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12" w:history="1">
            <w:r w:rsidR="005E0067" w:rsidRPr="00072F13">
              <w:rPr>
                <w:rStyle w:val="Hyperlink"/>
                <w:rFonts w:cstheme="majorBidi"/>
                <w:sz w:val="24"/>
                <w:szCs w:val="24"/>
                <w:shd w:val="clear" w:color="auto" w:fill="FFFFFF"/>
              </w:rPr>
              <w:t>2.1.6</w:t>
            </w:r>
            <w:r w:rsidR="005E0067" w:rsidRPr="00072F13">
              <w:rPr>
                <w:rFonts w:eastAsiaTheme="minorEastAsia" w:cstheme="majorBidi"/>
                <w:sz w:val="24"/>
                <w:szCs w:val="24"/>
              </w:rPr>
              <w:tab/>
            </w:r>
            <w:r w:rsidR="005E0067" w:rsidRPr="00072F13">
              <w:rPr>
                <w:rStyle w:val="Hyperlink"/>
                <w:rFonts w:cstheme="majorBidi"/>
                <w:sz w:val="24"/>
                <w:szCs w:val="24"/>
                <w:shd w:val="clear" w:color="auto" w:fill="FFFFFF"/>
              </w:rPr>
              <w:t>Saluran Distribusi</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_Toc520096312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27</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13" w:history="1">
            <w:r w:rsidR="005E0067" w:rsidRPr="00072F13">
              <w:rPr>
                <w:rStyle w:val="Hyperlink"/>
                <w:rFonts w:cstheme="majorBidi"/>
                <w:sz w:val="24"/>
                <w:szCs w:val="24"/>
              </w:rPr>
              <w:t>2.1.7</w:t>
            </w:r>
            <w:r w:rsidR="005E0067" w:rsidRPr="00072F13">
              <w:rPr>
                <w:rFonts w:eastAsiaTheme="minorEastAsia" w:cstheme="majorBidi"/>
                <w:sz w:val="24"/>
                <w:szCs w:val="24"/>
              </w:rPr>
              <w:tab/>
            </w:r>
            <w:r w:rsidR="005E0067" w:rsidRPr="00072F13">
              <w:rPr>
                <w:rStyle w:val="Hyperlink"/>
                <w:rFonts w:cstheme="majorBidi"/>
                <w:sz w:val="24"/>
                <w:szCs w:val="24"/>
              </w:rPr>
              <w:t>Teori perilaku konsumen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_Toc520096313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44</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14" w:history="1">
            <w:r w:rsidR="005E0067" w:rsidRPr="00072F13">
              <w:rPr>
                <w:rStyle w:val="Hyperlink"/>
                <w:rFonts w:cstheme="majorBidi"/>
                <w:sz w:val="24"/>
                <w:szCs w:val="24"/>
              </w:rPr>
              <w:t>2.1.8</w:t>
            </w:r>
            <w:r w:rsidR="005E0067" w:rsidRPr="00072F13">
              <w:rPr>
                <w:rFonts w:eastAsiaTheme="minorEastAsia" w:cstheme="majorBidi"/>
                <w:sz w:val="24"/>
                <w:szCs w:val="24"/>
              </w:rPr>
              <w:tab/>
            </w:r>
            <w:r w:rsidR="005E0067" w:rsidRPr="00072F13">
              <w:rPr>
                <w:rStyle w:val="Hyperlink"/>
                <w:rFonts w:cstheme="majorBidi"/>
                <w:sz w:val="24"/>
                <w:szCs w:val="24"/>
              </w:rPr>
              <w:t>Keputusan pembelian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_Toc520096314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53</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15" w:history="1">
            <w:r w:rsidR="005E0067" w:rsidRPr="00072F13">
              <w:rPr>
                <w:rStyle w:val="Hyperlink"/>
                <w:rFonts w:cstheme="majorBidi"/>
                <w:sz w:val="24"/>
                <w:szCs w:val="24"/>
              </w:rPr>
              <w:t>2.1.9</w:t>
            </w:r>
            <w:r w:rsidR="005E0067" w:rsidRPr="00072F13">
              <w:rPr>
                <w:rFonts w:eastAsiaTheme="minorEastAsia" w:cstheme="majorBidi"/>
                <w:sz w:val="24"/>
                <w:szCs w:val="24"/>
              </w:rPr>
              <w:tab/>
            </w:r>
            <w:r w:rsidR="005E0067" w:rsidRPr="00072F13">
              <w:rPr>
                <w:rStyle w:val="Hyperlink"/>
                <w:rFonts w:cstheme="majorBidi"/>
                <w:sz w:val="24"/>
                <w:szCs w:val="24"/>
              </w:rPr>
              <w:t>Penelitian Terdahulu</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_Toc520096315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56</w:t>
            </w:r>
            <w:r w:rsidR="005E0067" w:rsidRPr="00072F13">
              <w:rPr>
                <w:rFonts w:cstheme="majorBidi"/>
                <w:webHidden/>
                <w:sz w:val="24"/>
                <w:szCs w:val="24"/>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18" w:history="1">
            <w:r w:rsidR="005E0067" w:rsidRPr="00072F13">
              <w:rPr>
                <w:rStyle w:val="Hyperlink"/>
                <w:rFonts w:asciiTheme="majorBidi" w:hAnsiTheme="majorBidi" w:cstheme="majorBidi"/>
                <w:noProof/>
                <w:sz w:val="24"/>
                <w:szCs w:val="24"/>
              </w:rPr>
              <w:t>2.2</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rPr>
              <w:t>Kerangka pemikiran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_Toc520096318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57</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19" w:history="1">
            <w:r w:rsidR="005E0067" w:rsidRPr="00072F13">
              <w:rPr>
                <w:rStyle w:val="Hyperlink"/>
                <w:rFonts w:cstheme="majorBidi"/>
                <w:sz w:val="24"/>
                <w:szCs w:val="24"/>
                <w:shd w:val="clear" w:color="auto" w:fill="FFFFFF"/>
              </w:rPr>
              <w:t>2.2.1</w:t>
            </w:r>
            <w:r w:rsidR="005E0067" w:rsidRPr="00072F13">
              <w:rPr>
                <w:rFonts w:eastAsiaTheme="minorEastAsia" w:cstheme="majorBidi"/>
                <w:sz w:val="24"/>
                <w:szCs w:val="24"/>
              </w:rPr>
              <w:tab/>
            </w:r>
            <w:r w:rsidR="005E0067" w:rsidRPr="00072F13">
              <w:rPr>
                <w:rStyle w:val="Hyperlink"/>
                <w:rFonts w:cstheme="majorBidi"/>
                <w:sz w:val="24"/>
                <w:szCs w:val="24"/>
                <w:shd w:val="clear" w:color="auto" w:fill="FFFFFF"/>
              </w:rPr>
              <w:t>Hubungan Kualitas Produk dengan Keputusan pembelian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_Toc520096319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57</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20" w:history="1">
            <w:r w:rsidR="005E0067" w:rsidRPr="00072F13">
              <w:rPr>
                <w:rStyle w:val="Hyperlink"/>
                <w:rFonts w:cstheme="majorBidi"/>
                <w:sz w:val="24"/>
                <w:szCs w:val="24"/>
                <w:shd w:val="clear" w:color="auto" w:fill="FFFFFF"/>
              </w:rPr>
              <w:t>2.2.2</w:t>
            </w:r>
            <w:r w:rsidR="005E0067" w:rsidRPr="00072F13">
              <w:rPr>
                <w:rFonts w:eastAsiaTheme="minorEastAsia" w:cstheme="majorBidi"/>
                <w:sz w:val="24"/>
                <w:szCs w:val="24"/>
              </w:rPr>
              <w:tab/>
            </w:r>
            <w:r w:rsidR="005E0067" w:rsidRPr="00072F13">
              <w:rPr>
                <w:rStyle w:val="Hyperlink"/>
                <w:rFonts w:cstheme="majorBidi"/>
                <w:sz w:val="24"/>
                <w:szCs w:val="24"/>
                <w:shd w:val="clear" w:color="auto" w:fill="FFFFFF"/>
              </w:rPr>
              <w:t>Hubungan Saluran distribusi dengan keputusan pembelian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_Toc520096320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58</w:t>
            </w:r>
            <w:r w:rsidR="005E0067" w:rsidRPr="00072F13">
              <w:rPr>
                <w:rFonts w:cstheme="majorBidi"/>
                <w:webHidden/>
                <w:sz w:val="24"/>
                <w:szCs w:val="24"/>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21" w:history="1">
            <w:r w:rsidR="005E0067" w:rsidRPr="00072F13">
              <w:rPr>
                <w:rStyle w:val="Hyperlink"/>
                <w:rFonts w:asciiTheme="majorBidi" w:eastAsia="Calibri" w:hAnsiTheme="majorBidi" w:cstheme="majorBidi"/>
                <w:noProof/>
                <w:sz w:val="24"/>
                <w:szCs w:val="24"/>
              </w:rPr>
              <w:t>2.3</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rPr>
              <w:t>Hipotesis Penelitian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_Toc520096321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62</w:t>
            </w:r>
            <w:r w:rsidR="005E0067" w:rsidRPr="00072F13">
              <w:rPr>
                <w:rFonts w:asciiTheme="majorBidi" w:hAnsiTheme="majorBidi" w:cstheme="majorBidi"/>
                <w:noProof/>
                <w:webHidden/>
                <w:sz w:val="24"/>
                <w:szCs w:val="24"/>
              </w:rPr>
              <w:fldChar w:fldCharType="end"/>
            </w:r>
          </w:hyperlink>
        </w:p>
        <w:p w:rsidR="005E0067" w:rsidRPr="009E6D2B" w:rsidRDefault="0062682C" w:rsidP="009E6D2B">
          <w:pPr>
            <w:pStyle w:val="TOC1"/>
            <w:rPr>
              <w:rFonts w:eastAsiaTheme="minorEastAsia"/>
            </w:rPr>
          </w:pPr>
          <w:hyperlink w:anchor="_Toc520096322" w:history="1">
            <w:r w:rsidR="005E0067" w:rsidRPr="009E6D2B">
              <w:rPr>
                <w:rStyle w:val="Hyperlink"/>
              </w:rPr>
              <w:t>BAB III</w:t>
            </w:r>
            <w:r w:rsidR="005E0067" w:rsidRPr="009E6D2B">
              <w:rPr>
                <w:webHidden/>
              </w:rPr>
              <w:tab/>
            </w:r>
            <w:r w:rsidR="00072F13" w:rsidRPr="009E6D2B">
              <w:rPr>
                <w:webHidden/>
              </w:rPr>
              <w:t>OBJEK DAN METODOLOGI PENELITIAN</w:t>
            </w:r>
            <w:r w:rsidR="00072F13" w:rsidRPr="009E6D2B">
              <w:rPr>
                <w:webHidden/>
              </w:rPr>
              <w:tab/>
            </w:r>
            <w:r w:rsidR="005E0067" w:rsidRPr="009E6D2B">
              <w:rPr>
                <w:webHidden/>
              </w:rPr>
              <w:fldChar w:fldCharType="begin"/>
            </w:r>
            <w:r w:rsidR="005E0067" w:rsidRPr="009E6D2B">
              <w:rPr>
                <w:webHidden/>
              </w:rPr>
              <w:instrText xml:space="preserve"> PAGEREF _Toc520096322 \h </w:instrText>
            </w:r>
            <w:r w:rsidR="005E0067" w:rsidRPr="009E6D2B">
              <w:rPr>
                <w:webHidden/>
              </w:rPr>
            </w:r>
            <w:r w:rsidR="005E0067" w:rsidRPr="009E6D2B">
              <w:rPr>
                <w:webHidden/>
              </w:rPr>
              <w:fldChar w:fldCharType="separate"/>
            </w:r>
            <w:r w:rsidR="00297196">
              <w:rPr>
                <w:webHidden/>
              </w:rPr>
              <w:t>63</w:t>
            </w:r>
            <w:r w:rsidR="005E0067" w:rsidRPr="009E6D2B">
              <w:rPr>
                <w:webHidden/>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23" w:history="1">
            <w:r w:rsidR="005E0067" w:rsidRPr="00072F13">
              <w:rPr>
                <w:rStyle w:val="Hyperlink"/>
                <w:rFonts w:asciiTheme="majorBidi" w:eastAsia="Calibri" w:hAnsiTheme="majorBidi" w:cstheme="majorBidi"/>
                <w:noProof/>
                <w:sz w:val="24"/>
                <w:szCs w:val="24"/>
              </w:rPr>
              <w:t>3.1</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eastAsia="Calibri" w:hAnsiTheme="majorBidi" w:cstheme="majorBidi"/>
                <w:noProof/>
                <w:sz w:val="24"/>
                <w:szCs w:val="24"/>
              </w:rPr>
              <w:t>Objek Penelitian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_Toc520096323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63</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24" w:history="1">
            <w:r w:rsidR="005E0067" w:rsidRPr="00072F13">
              <w:rPr>
                <w:rStyle w:val="Hyperlink"/>
                <w:rFonts w:eastAsia="Calibri" w:cstheme="majorBidi"/>
                <w:sz w:val="24"/>
                <w:szCs w:val="24"/>
              </w:rPr>
              <w:t xml:space="preserve">3.1.1 </w:t>
            </w:r>
            <w:r w:rsidR="005E0067" w:rsidRPr="00072F13">
              <w:rPr>
                <w:rFonts w:eastAsiaTheme="minorEastAsia" w:cstheme="majorBidi"/>
                <w:sz w:val="24"/>
                <w:szCs w:val="24"/>
              </w:rPr>
              <w:tab/>
            </w:r>
            <w:r w:rsidR="005E0067" w:rsidRPr="00072F13">
              <w:rPr>
                <w:rStyle w:val="Hyperlink"/>
                <w:rFonts w:eastAsia="Calibri" w:cstheme="majorBidi"/>
                <w:sz w:val="24"/>
                <w:szCs w:val="24"/>
              </w:rPr>
              <w:t>Objek Penelitian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_Toc520096324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63</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25" w:history="1">
            <w:r w:rsidR="005E0067" w:rsidRPr="00072F13">
              <w:rPr>
                <w:rStyle w:val="Hyperlink"/>
                <w:rFonts w:cstheme="majorBidi"/>
                <w:bCs/>
                <w:sz w:val="24"/>
                <w:szCs w:val="24"/>
              </w:rPr>
              <w:t>3.1.2</w:t>
            </w:r>
            <w:r w:rsidR="005E0067" w:rsidRPr="00072F13">
              <w:rPr>
                <w:rFonts w:eastAsiaTheme="minorEastAsia" w:cstheme="majorBidi"/>
                <w:bCs/>
                <w:sz w:val="24"/>
                <w:szCs w:val="24"/>
              </w:rPr>
              <w:tab/>
            </w:r>
            <w:r w:rsidR="005E0067" w:rsidRPr="00072F13">
              <w:rPr>
                <w:rStyle w:val="Hyperlink"/>
                <w:rFonts w:cstheme="majorBidi"/>
                <w:bCs/>
                <w:sz w:val="24"/>
                <w:szCs w:val="24"/>
              </w:rPr>
              <w:t>Gambaran Umum Perusahaan Vans</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_Toc520096325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63</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26" w:history="1">
            <w:r w:rsidR="005E0067" w:rsidRPr="00072F13">
              <w:rPr>
                <w:rStyle w:val="Hyperlink"/>
                <w:rFonts w:cstheme="majorBidi"/>
                <w:sz w:val="24"/>
                <w:szCs w:val="24"/>
                <w:shd w:val="clear" w:color="auto" w:fill="FFFFFF"/>
              </w:rPr>
              <w:t>3.1.3</w:t>
            </w:r>
            <w:r w:rsidR="005E0067" w:rsidRPr="00072F13">
              <w:rPr>
                <w:rFonts w:eastAsiaTheme="minorEastAsia" w:cstheme="majorBidi"/>
                <w:sz w:val="24"/>
                <w:szCs w:val="24"/>
              </w:rPr>
              <w:tab/>
            </w:r>
            <w:r w:rsidR="005E0067" w:rsidRPr="00072F13">
              <w:rPr>
                <w:rStyle w:val="Hyperlink"/>
                <w:rFonts w:cstheme="majorBidi"/>
                <w:sz w:val="24"/>
                <w:szCs w:val="24"/>
                <w:shd w:val="clear" w:color="auto" w:fill="FFFFFF"/>
              </w:rPr>
              <w:t>Profil PT. Gagan Indonesia</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_Toc520096326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66</w:t>
            </w:r>
            <w:r w:rsidR="005E0067" w:rsidRPr="00072F13">
              <w:rPr>
                <w:rFonts w:cstheme="majorBidi"/>
                <w:webHidden/>
                <w:sz w:val="24"/>
                <w:szCs w:val="24"/>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27" w:history="1">
            <w:r w:rsidR="005E0067" w:rsidRPr="00072F13">
              <w:rPr>
                <w:rStyle w:val="Hyperlink"/>
                <w:rFonts w:asciiTheme="majorBidi" w:eastAsia="Calibri" w:hAnsiTheme="majorBidi" w:cstheme="majorBidi"/>
                <w:noProof/>
                <w:sz w:val="24"/>
                <w:szCs w:val="24"/>
              </w:rPr>
              <w:t xml:space="preserve">3.2 </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eastAsia="Calibri" w:hAnsiTheme="majorBidi" w:cstheme="majorBidi"/>
                <w:noProof/>
                <w:sz w:val="24"/>
                <w:szCs w:val="24"/>
              </w:rPr>
              <w:t>Metode Penelitian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_Toc520096327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68</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28" w:history="1">
            <w:r w:rsidR="005E0067" w:rsidRPr="00072F13">
              <w:rPr>
                <w:rStyle w:val="Hyperlink"/>
                <w:rFonts w:eastAsia="Calibri" w:cstheme="majorBidi"/>
                <w:sz w:val="24"/>
                <w:szCs w:val="24"/>
              </w:rPr>
              <w:t xml:space="preserve">3.2.1 </w:t>
            </w:r>
            <w:r w:rsidR="005E0067" w:rsidRPr="00072F13">
              <w:rPr>
                <w:rFonts w:eastAsiaTheme="minorEastAsia" w:cstheme="majorBidi"/>
                <w:sz w:val="24"/>
                <w:szCs w:val="24"/>
              </w:rPr>
              <w:tab/>
            </w:r>
            <w:r w:rsidR="005E0067" w:rsidRPr="00072F13">
              <w:rPr>
                <w:rStyle w:val="Hyperlink"/>
                <w:rFonts w:eastAsia="Calibri" w:cstheme="majorBidi"/>
                <w:sz w:val="24"/>
                <w:szCs w:val="24"/>
              </w:rPr>
              <w:t>Metode yang digunakan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_Toc520096328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68</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29" w:history="1">
            <w:r w:rsidR="005E0067" w:rsidRPr="00072F13">
              <w:rPr>
                <w:rStyle w:val="Hyperlink"/>
                <w:rFonts w:eastAsia="Calibri" w:cstheme="majorBidi"/>
                <w:sz w:val="24"/>
                <w:szCs w:val="24"/>
              </w:rPr>
              <w:t xml:space="preserve">3.2.2 </w:t>
            </w:r>
            <w:r w:rsidR="005E0067" w:rsidRPr="00072F13">
              <w:rPr>
                <w:rFonts w:eastAsiaTheme="minorEastAsia" w:cstheme="majorBidi"/>
                <w:sz w:val="24"/>
                <w:szCs w:val="24"/>
              </w:rPr>
              <w:tab/>
            </w:r>
            <w:r w:rsidR="005E0067" w:rsidRPr="00072F13">
              <w:rPr>
                <w:rStyle w:val="Hyperlink"/>
                <w:rFonts w:eastAsia="Calibri" w:cstheme="majorBidi"/>
                <w:sz w:val="24"/>
                <w:szCs w:val="24"/>
              </w:rPr>
              <w:t>Operasional Variabel</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_Toc520096329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69</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30" w:history="1">
            <w:r w:rsidR="005E0067" w:rsidRPr="00072F13">
              <w:rPr>
                <w:rStyle w:val="Hyperlink"/>
                <w:rFonts w:eastAsia="Calibri" w:cstheme="majorBidi"/>
                <w:sz w:val="24"/>
                <w:szCs w:val="24"/>
              </w:rPr>
              <w:t>3.2.3</w:t>
            </w:r>
            <w:r w:rsidR="005E0067" w:rsidRPr="00072F13">
              <w:rPr>
                <w:rFonts w:eastAsiaTheme="minorEastAsia" w:cstheme="majorBidi"/>
                <w:sz w:val="24"/>
                <w:szCs w:val="24"/>
              </w:rPr>
              <w:tab/>
            </w:r>
            <w:r w:rsidR="005E0067" w:rsidRPr="00072F13">
              <w:rPr>
                <w:rStyle w:val="Hyperlink"/>
                <w:rFonts w:eastAsia="Calibri" w:cstheme="majorBidi"/>
                <w:sz w:val="24"/>
                <w:szCs w:val="24"/>
              </w:rPr>
              <w:t>Populasi Dan Teknik Penentuan Sampel</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_Toc520096330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73</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31" w:history="1">
            <w:r w:rsidR="005E0067" w:rsidRPr="00072F13">
              <w:rPr>
                <w:rStyle w:val="Hyperlink"/>
                <w:rFonts w:eastAsia="Calibri" w:cstheme="majorBidi"/>
                <w:sz w:val="24"/>
                <w:szCs w:val="24"/>
              </w:rPr>
              <w:t>3.2.4</w:t>
            </w:r>
            <w:r w:rsidR="005E0067" w:rsidRPr="00072F13">
              <w:rPr>
                <w:rFonts w:eastAsiaTheme="minorEastAsia" w:cstheme="majorBidi"/>
                <w:sz w:val="24"/>
                <w:szCs w:val="24"/>
              </w:rPr>
              <w:tab/>
            </w:r>
            <w:r w:rsidR="005E0067" w:rsidRPr="00072F13">
              <w:rPr>
                <w:rStyle w:val="Hyperlink"/>
                <w:rFonts w:eastAsia="Calibri" w:cstheme="majorBidi"/>
                <w:sz w:val="24"/>
                <w:szCs w:val="24"/>
              </w:rPr>
              <w:t>Pengumpulan Data</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_Toc520096331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75</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32" w:history="1">
            <w:r w:rsidR="005E0067" w:rsidRPr="00072F13">
              <w:rPr>
                <w:rStyle w:val="Hyperlink"/>
                <w:rFonts w:eastAsia="Calibri" w:cstheme="majorBidi"/>
                <w:sz w:val="24"/>
                <w:szCs w:val="24"/>
              </w:rPr>
              <w:t>3.2.5</w:t>
            </w:r>
            <w:r w:rsidR="005E0067" w:rsidRPr="00072F13">
              <w:rPr>
                <w:rFonts w:eastAsiaTheme="minorEastAsia" w:cstheme="majorBidi"/>
                <w:sz w:val="24"/>
                <w:szCs w:val="24"/>
              </w:rPr>
              <w:tab/>
            </w:r>
            <w:r w:rsidR="005E0067" w:rsidRPr="00072F13">
              <w:rPr>
                <w:rStyle w:val="Hyperlink"/>
                <w:rFonts w:eastAsia="Calibri" w:cstheme="majorBidi"/>
                <w:sz w:val="24"/>
                <w:szCs w:val="24"/>
              </w:rPr>
              <w:t>Uji Instrumen Penelitian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_Toc520096332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77</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33" w:history="1">
            <w:r w:rsidR="005E0067" w:rsidRPr="00072F13">
              <w:rPr>
                <w:rStyle w:val="Hyperlink"/>
                <w:rFonts w:eastAsia="Calibri" w:cstheme="majorBidi"/>
                <w:sz w:val="24"/>
                <w:szCs w:val="24"/>
              </w:rPr>
              <w:t>3.2.6</w:t>
            </w:r>
            <w:r w:rsidR="005E0067" w:rsidRPr="00072F13">
              <w:rPr>
                <w:rFonts w:eastAsiaTheme="minorEastAsia" w:cstheme="majorBidi"/>
                <w:sz w:val="24"/>
                <w:szCs w:val="24"/>
              </w:rPr>
              <w:tab/>
            </w:r>
            <w:r w:rsidR="005E0067" w:rsidRPr="00072F13">
              <w:rPr>
                <w:rStyle w:val="Hyperlink"/>
                <w:rFonts w:eastAsia="Calibri" w:cstheme="majorBidi"/>
                <w:sz w:val="24"/>
                <w:szCs w:val="24"/>
              </w:rPr>
              <w:t>Rancangan Pengujian Hipotesis</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_Toc520096333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81</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34" w:history="1">
            <w:r w:rsidR="005E0067" w:rsidRPr="00072F13">
              <w:rPr>
                <w:rStyle w:val="Hyperlink"/>
                <w:rFonts w:eastAsia="Calibri" w:cstheme="majorBidi"/>
                <w:sz w:val="24"/>
                <w:szCs w:val="24"/>
              </w:rPr>
              <w:t xml:space="preserve">3.2.7 </w:t>
            </w:r>
            <w:r w:rsidR="00072F13" w:rsidRPr="00072F13">
              <w:rPr>
                <w:rStyle w:val="Hyperlink"/>
                <w:rFonts w:eastAsia="Calibri" w:cstheme="majorBidi"/>
                <w:sz w:val="24"/>
                <w:szCs w:val="24"/>
              </w:rPr>
              <w:t xml:space="preserve">       </w:t>
            </w:r>
            <w:r w:rsidR="005E0067" w:rsidRPr="00072F13">
              <w:rPr>
                <w:rStyle w:val="Hyperlink"/>
                <w:rFonts w:eastAsia="Calibri" w:cstheme="majorBidi"/>
                <w:sz w:val="24"/>
                <w:szCs w:val="24"/>
              </w:rPr>
              <w:t>Uji Asumsi Klasik</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_Toc520096334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82</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35" w:history="1">
            <w:r w:rsidR="005E0067" w:rsidRPr="00072F13">
              <w:rPr>
                <w:rStyle w:val="Hyperlink"/>
                <w:rFonts w:eastAsia="Calibri" w:cstheme="majorBidi"/>
                <w:sz w:val="24"/>
                <w:szCs w:val="24"/>
              </w:rPr>
              <w:t>3.2.8</w:t>
            </w:r>
            <w:r w:rsidR="005E0067" w:rsidRPr="00072F13">
              <w:rPr>
                <w:rFonts w:eastAsiaTheme="minorEastAsia" w:cstheme="majorBidi"/>
                <w:sz w:val="24"/>
                <w:szCs w:val="24"/>
              </w:rPr>
              <w:tab/>
            </w:r>
            <w:r w:rsidR="005E0067" w:rsidRPr="00072F13">
              <w:rPr>
                <w:rStyle w:val="Hyperlink"/>
                <w:rFonts w:eastAsia="Calibri" w:cstheme="majorBidi"/>
                <w:sz w:val="24"/>
                <w:szCs w:val="24"/>
              </w:rPr>
              <w:t>Analisis Regresi Linear Berganda</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_Toc520096335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84</w:t>
            </w:r>
            <w:r w:rsidR="005E0067" w:rsidRPr="00072F13">
              <w:rPr>
                <w:rFonts w:cstheme="majorBidi"/>
                <w:webHidden/>
                <w:sz w:val="24"/>
                <w:szCs w:val="24"/>
              </w:rPr>
              <w:fldChar w:fldCharType="end"/>
            </w:r>
          </w:hyperlink>
        </w:p>
        <w:p w:rsidR="005E0067" w:rsidRPr="009E6D2B" w:rsidRDefault="0062682C" w:rsidP="009E6D2B">
          <w:pPr>
            <w:pStyle w:val="TOC1"/>
            <w:rPr>
              <w:rFonts w:eastAsiaTheme="minorEastAsia"/>
            </w:rPr>
          </w:pPr>
          <w:hyperlink w:anchor="_Toc520096336" w:history="1">
            <w:r w:rsidR="005E0067" w:rsidRPr="009E6D2B">
              <w:rPr>
                <w:rStyle w:val="Hyperlink"/>
              </w:rPr>
              <w:t>BAB IV</w:t>
            </w:r>
            <w:r w:rsidR="005E0067" w:rsidRPr="009E6D2B">
              <w:rPr>
                <w:webHidden/>
              </w:rPr>
              <w:tab/>
            </w:r>
            <w:r w:rsidR="00072F13" w:rsidRPr="009E6D2B">
              <w:rPr>
                <w:webHidden/>
              </w:rPr>
              <w:t>PEMBAHASAN</w:t>
            </w:r>
            <w:r w:rsidR="00072F13" w:rsidRPr="009E6D2B">
              <w:rPr>
                <w:webHidden/>
              </w:rPr>
              <w:tab/>
            </w:r>
            <w:r w:rsidR="005E0067" w:rsidRPr="009E6D2B">
              <w:rPr>
                <w:webHidden/>
              </w:rPr>
              <w:fldChar w:fldCharType="begin"/>
            </w:r>
            <w:r w:rsidR="005E0067" w:rsidRPr="009E6D2B">
              <w:rPr>
                <w:webHidden/>
              </w:rPr>
              <w:instrText xml:space="preserve"> PAGEREF _Toc520096336 \h </w:instrText>
            </w:r>
            <w:r w:rsidR="005E0067" w:rsidRPr="009E6D2B">
              <w:rPr>
                <w:webHidden/>
              </w:rPr>
            </w:r>
            <w:r w:rsidR="005E0067" w:rsidRPr="009E6D2B">
              <w:rPr>
                <w:webHidden/>
              </w:rPr>
              <w:fldChar w:fldCharType="separate"/>
            </w:r>
            <w:r w:rsidR="00297196">
              <w:rPr>
                <w:webHidden/>
              </w:rPr>
              <w:t>90</w:t>
            </w:r>
            <w:r w:rsidR="005E0067" w:rsidRPr="009E6D2B">
              <w:rPr>
                <w:webHidden/>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37" w:history="1">
            <w:r w:rsidR="005E0067" w:rsidRPr="00072F13">
              <w:rPr>
                <w:rStyle w:val="Hyperlink"/>
                <w:rFonts w:asciiTheme="majorBidi" w:hAnsiTheme="majorBidi" w:cstheme="majorBidi"/>
                <w:noProof/>
                <w:sz w:val="24"/>
                <w:szCs w:val="24"/>
              </w:rPr>
              <w:t xml:space="preserve">4.1     </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rPr>
              <w:t>Hasil Pengujian Instrumen Penelitian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_Toc520096337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90</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38" w:history="1">
            <w:r w:rsidR="005E0067" w:rsidRPr="00072F13">
              <w:rPr>
                <w:rStyle w:val="Hyperlink"/>
                <w:rFonts w:cstheme="majorBidi"/>
                <w:sz w:val="24"/>
                <w:szCs w:val="24"/>
              </w:rPr>
              <w:t xml:space="preserve">4.1.1 </w:t>
            </w:r>
            <w:r w:rsidR="005E0067" w:rsidRPr="00072F13">
              <w:rPr>
                <w:rFonts w:eastAsiaTheme="minorEastAsia" w:cstheme="majorBidi"/>
                <w:sz w:val="24"/>
                <w:szCs w:val="24"/>
              </w:rPr>
              <w:tab/>
            </w:r>
            <w:r w:rsidR="005E0067" w:rsidRPr="00072F13">
              <w:rPr>
                <w:rStyle w:val="Hyperlink"/>
                <w:rFonts w:cstheme="majorBidi"/>
                <w:sz w:val="24"/>
                <w:szCs w:val="24"/>
              </w:rPr>
              <w:t>Karakteristik Responden Berdasarkan Jenis Kelamin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_Toc520096338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90</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39" w:history="1">
            <w:r w:rsidR="005E0067" w:rsidRPr="00072F13">
              <w:rPr>
                <w:rStyle w:val="Hyperlink"/>
                <w:rFonts w:cstheme="majorBidi"/>
                <w:sz w:val="24"/>
                <w:szCs w:val="24"/>
              </w:rPr>
              <w:t>4.1.2</w:t>
            </w:r>
            <w:r w:rsidR="005E0067" w:rsidRPr="00072F13">
              <w:rPr>
                <w:rFonts w:eastAsiaTheme="minorEastAsia" w:cstheme="majorBidi"/>
                <w:sz w:val="24"/>
                <w:szCs w:val="24"/>
              </w:rPr>
              <w:tab/>
            </w:r>
            <w:r w:rsidR="005E0067" w:rsidRPr="00072F13">
              <w:rPr>
                <w:rStyle w:val="Hyperlink"/>
                <w:rFonts w:cstheme="majorBidi"/>
                <w:sz w:val="24"/>
                <w:szCs w:val="24"/>
              </w:rPr>
              <w:t>Karakteristik Responden Berdasarkan Pendidikan Terakhir</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_Toc520096339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91</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40" w:history="1">
            <w:r w:rsidR="005E0067" w:rsidRPr="00072F13">
              <w:rPr>
                <w:rStyle w:val="Hyperlink"/>
                <w:rFonts w:cstheme="majorBidi"/>
                <w:sz w:val="24"/>
                <w:szCs w:val="24"/>
              </w:rPr>
              <w:t>4.1.3</w:t>
            </w:r>
            <w:r w:rsidR="005E0067" w:rsidRPr="00072F13">
              <w:rPr>
                <w:rFonts w:eastAsiaTheme="minorEastAsia" w:cstheme="majorBidi"/>
                <w:sz w:val="24"/>
                <w:szCs w:val="24"/>
              </w:rPr>
              <w:tab/>
            </w:r>
            <w:r w:rsidR="005E0067" w:rsidRPr="00072F13">
              <w:rPr>
                <w:rStyle w:val="Hyperlink"/>
                <w:rFonts w:cstheme="majorBidi"/>
                <w:sz w:val="24"/>
                <w:szCs w:val="24"/>
              </w:rPr>
              <w:t>Karakteristik Responden Berdasarkan Usia</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_Toc520096340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91</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41" w:history="1">
            <w:r w:rsidR="005E0067" w:rsidRPr="00072F13">
              <w:rPr>
                <w:rStyle w:val="Hyperlink"/>
                <w:rFonts w:cstheme="majorBidi"/>
                <w:sz w:val="24"/>
                <w:szCs w:val="24"/>
              </w:rPr>
              <w:t>4.1.4</w:t>
            </w:r>
            <w:r w:rsidR="005E0067" w:rsidRPr="00072F13">
              <w:rPr>
                <w:rFonts w:eastAsiaTheme="minorEastAsia" w:cstheme="majorBidi"/>
                <w:sz w:val="24"/>
                <w:szCs w:val="24"/>
              </w:rPr>
              <w:tab/>
            </w:r>
            <w:r w:rsidR="005E0067" w:rsidRPr="00072F13">
              <w:rPr>
                <w:rStyle w:val="Hyperlink"/>
                <w:rFonts w:cstheme="majorBidi"/>
                <w:sz w:val="24"/>
                <w:szCs w:val="24"/>
              </w:rPr>
              <w:t>Karakteristik Responden Berdasarkan Lamanya Keangotaan</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_Toc520096341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92</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42" w:history="1">
            <w:r w:rsidR="005E0067" w:rsidRPr="00072F13">
              <w:rPr>
                <w:rStyle w:val="Hyperlink"/>
                <w:rFonts w:cstheme="majorBidi"/>
                <w:sz w:val="24"/>
                <w:szCs w:val="24"/>
              </w:rPr>
              <w:t>4.1.5</w:t>
            </w:r>
            <w:r w:rsidR="005E0067" w:rsidRPr="00072F13">
              <w:rPr>
                <w:rFonts w:eastAsiaTheme="minorEastAsia" w:cstheme="majorBidi"/>
                <w:sz w:val="24"/>
                <w:szCs w:val="24"/>
              </w:rPr>
              <w:tab/>
            </w:r>
            <w:r w:rsidR="005E0067" w:rsidRPr="00072F13">
              <w:rPr>
                <w:rStyle w:val="Hyperlink"/>
                <w:rFonts w:cstheme="majorBidi"/>
                <w:sz w:val="24"/>
                <w:szCs w:val="24"/>
              </w:rPr>
              <w:t>Karakteristik Responden Berdasarkan Waktu Penggunaan Sepatu</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_Toc520096342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93</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43" w:history="1">
            <w:r w:rsidR="005E0067" w:rsidRPr="00072F13">
              <w:rPr>
                <w:rStyle w:val="Hyperlink"/>
                <w:rFonts w:cstheme="majorBidi"/>
                <w:sz w:val="24"/>
                <w:szCs w:val="24"/>
              </w:rPr>
              <w:t>4.1.6</w:t>
            </w:r>
            <w:r w:rsidR="005E0067" w:rsidRPr="00072F13">
              <w:rPr>
                <w:rFonts w:eastAsiaTheme="minorEastAsia" w:cstheme="majorBidi"/>
                <w:sz w:val="24"/>
                <w:szCs w:val="24"/>
              </w:rPr>
              <w:tab/>
            </w:r>
            <w:r w:rsidR="005E0067" w:rsidRPr="00072F13">
              <w:rPr>
                <w:rStyle w:val="Hyperlink"/>
                <w:rFonts w:cstheme="majorBidi"/>
                <w:sz w:val="24"/>
                <w:szCs w:val="24"/>
              </w:rPr>
              <w:t>Karakteristik Responden Intensitas Pembelian sepatu Vans</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_Toc520096343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94</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44" w:history="1">
            <w:r w:rsidR="005E0067" w:rsidRPr="00072F13">
              <w:rPr>
                <w:rStyle w:val="Hyperlink"/>
                <w:rFonts w:cstheme="majorBidi"/>
                <w:sz w:val="24"/>
                <w:szCs w:val="24"/>
              </w:rPr>
              <w:t xml:space="preserve">4.1.7   </w:t>
            </w:r>
            <w:r w:rsidR="005E0067" w:rsidRPr="00072F13">
              <w:rPr>
                <w:rFonts w:eastAsiaTheme="minorEastAsia" w:cstheme="majorBidi"/>
                <w:sz w:val="24"/>
                <w:szCs w:val="24"/>
              </w:rPr>
              <w:tab/>
            </w:r>
            <w:r w:rsidR="005E0067" w:rsidRPr="00072F13">
              <w:rPr>
                <w:rStyle w:val="Hyperlink"/>
                <w:rFonts w:cstheme="majorBidi"/>
                <w:sz w:val="24"/>
                <w:szCs w:val="24"/>
              </w:rPr>
              <w:t>Uji Validitas</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_Toc520096344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94</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45" w:history="1">
            <w:r w:rsidR="005E0067" w:rsidRPr="00072F13">
              <w:rPr>
                <w:rStyle w:val="Hyperlink"/>
                <w:rFonts w:cstheme="majorBidi"/>
                <w:sz w:val="24"/>
                <w:szCs w:val="24"/>
              </w:rPr>
              <w:t>4.1.8</w:t>
            </w:r>
            <w:r w:rsidR="005E0067" w:rsidRPr="00072F13">
              <w:rPr>
                <w:rFonts w:eastAsiaTheme="minorEastAsia" w:cstheme="majorBidi"/>
                <w:sz w:val="24"/>
                <w:szCs w:val="24"/>
              </w:rPr>
              <w:tab/>
            </w:r>
            <w:r w:rsidR="005E0067" w:rsidRPr="00072F13">
              <w:rPr>
                <w:rStyle w:val="Hyperlink"/>
                <w:rFonts w:cstheme="majorBidi"/>
                <w:sz w:val="24"/>
                <w:szCs w:val="24"/>
              </w:rPr>
              <w:t xml:space="preserve"> Uji Reliabilitas</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_Toc520096345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98</w:t>
            </w:r>
            <w:r w:rsidR="005E0067" w:rsidRPr="00072F13">
              <w:rPr>
                <w:rFonts w:cstheme="majorBidi"/>
                <w:webHidden/>
                <w:sz w:val="24"/>
                <w:szCs w:val="24"/>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46" w:history="1">
            <w:r w:rsidR="005E0067" w:rsidRPr="00072F13">
              <w:rPr>
                <w:rStyle w:val="Hyperlink"/>
                <w:rFonts w:asciiTheme="majorBidi" w:hAnsiTheme="majorBidi" w:cstheme="majorBidi"/>
                <w:noProof/>
                <w:sz w:val="24"/>
                <w:szCs w:val="24"/>
              </w:rPr>
              <w:t>4.2</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rPr>
              <w:t xml:space="preserve">Analisis Deskriptif Saluran Distribusi, Kualitas Produk dan </w:t>
            </w:r>
            <w:r w:rsidR="009267E0">
              <w:rPr>
                <w:rStyle w:val="Hyperlink"/>
                <w:rFonts w:asciiTheme="majorBidi" w:hAnsiTheme="majorBidi" w:cstheme="majorBidi"/>
                <w:noProof/>
                <w:sz w:val="24"/>
                <w:szCs w:val="24"/>
                <w:lang w:val="id-ID"/>
              </w:rPr>
              <w:t xml:space="preserve">   </w:t>
            </w:r>
            <w:r w:rsidR="005E0067" w:rsidRPr="00072F13">
              <w:rPr>
                <w:rStyle w:val="Hyperlink"/>
                <w:rFonts w:asciiTheme="majorBidi" w:hAnsiTheme="majorBidi" w:cstheme="majorBidi"/>
                <w:noProof/>
                <w:sz w:val="24"/>
                <w:szCs w:val="24"/>
              </w:rPr>
              <w:t>Keputusan Pembelian Sepatu Vans</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_Toc520096346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100</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47" w:history="1">
            <w:r w:rsidR="005E0067" w:rsidRPr="00072F13">
              <w:rPr>
                <w:rStyle w:val="Hyperlink"/>
                <w:rFonts w:cstheme="majorBidi"/>
                <w:sz w:val="24"/>
                <w:szCs w:val="24"/>
              </w:rPr>
              <w:t>4.2.1</w:t>
            </w:r>
            <w:r w:rsidR="005E0067" w:rsidRPr="00072F13">
              <w:rPr>
                <w:rFonts w:eastAsiaTheme="minorEastAsia" w:cstheme="majorBidi"/>
                <w:sz w:val="24"/>
                <w:szCs w:val="24"/>
              </w:rPr>
              <w:tab/>
            </w:r>
            <w:r w:rsidR="005E0067" w:rsidRPr="00072F13">
              <w:rPr>
                <w:rStyle w:val="Hyperlink"/>
                <w:rFonts w:cstheme="majorBidi"/>
                <w:sz w:val="24"/>
                <w:szCs w:val="24"/>
              </w:rPr>
              <w:t>Saluran Distribusi</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_Toc520096347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100</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48" w:history="1">
            <w:r w:rsidR="005E0067" w:rsidRPr="00072F13">
              <w:rPr>
                <w:rStyle w:val="Hyperlink"/>
                <w:rFonts w:cstheme="majorBidi"/>
                <w:sz w:val="24"/>
                <w:szCs w:val="24"/>
              </w:rPr>
              <w:t>4.2.2</w:t>
            </w:r>
            <w:r w:rsidR="005E0067" w:rsidRPr="00072F13">
              <w:rPr>
                <w:rFonts w:eastAsiaTheme="minorEastAsia" w:cstheme="majorBidi"/>
                <w:sz w:val="24"/>
                <w:szCs w:val="24"/>
              </w:rPr>
              <w:tab/>
            </w:r>
            <w:r w:rsidR="005E0067" w:rsidRPr="00072F13">
              <w:rPr>
                <w:rStyle w:val="Hyperlink"/>
                <w:rFonts w:cstheme="majorBidi"/>
                <w:sz w:val="24"/>
                <w:szCs w:val="24"/>
              </w:rPr>
              <w:t>Kualitas Produk</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_Toc520096348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102</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49" w:history="1">
            <w:r w:rsidR="005E0067" w:rsidRPr="00072F13">
              <w:rPr>
                <w:rStyle w:val="Hyperlink"/>
                <w:rFonts w:cstheme="majorBidi"/>
                <w:sz w:val="24"/>
                <w:szCs w:val="24"/>
              </w:rPr>
              <w:t>4.2.3</w:t>
            </w:r>
            <w:r w:rsidR="005E0067" w:rsidRPr="00072F13">
              <w:rPr>
                <w:rFonts w:eastAsiaTheme="minorEastAsia" w:cstheme="majorBidi"/>
                <w:sz w:val="24"/>
                <w:szCs w:val="24"/>
              </w:rPr>
              <w:tab/>
            </w:r>
            <w:r w:rsidR="005E0067" w:rsidRPr="00072F13">
              <w:rPr>
                <w:rStyle w:val="Hyperlink"/>
                <w:rFonts w:cstheme="majorBidi"/>
                <w:sz w:val="24"/>
                <w:szCs w:val="24"/>
              </w:rPr>
              <w:t>Keputusan Pembelian Sepatu Vans</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_Toc520096349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105</w:t>
            </w:r>
            <w:r w:rsidR="005E0067" w:rsidRPr="00072F13">
              <w:rPr>
                <w:rFonts w:cstheme="majorBidi"/>
                <w:webHidden/>
                <w:sz w:val="24"/>
                <w:szCs w:val="24"/>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50" w:history="1">
            <w:r w:rsidR="005E0067" w:rsidRPr="00072F13">
              <w:rPr>
                <w:rStyle w:val="Hyperlink"/>
                <w:rFonts w:asciiTheme="majorBidi" w:hAnsiTheme="majorBidi" w:cstheme="majorBidi"/>
                <w:noProof/>
                <w:sz w:val="24"/>
                <w:szCs w:val="24"/>
              </w:rPr>
              <w:t>4.3</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rPr>
              <w:t>Analisis Data</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_Toc520096350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108</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51" w:history="1">
            <w:r w:rsidR="005E0067" w:rsidRPr="00072F13">
              <w:rPr>
                <w:rStyle w:val="Hyperlink"/>
                <w:rFonts w:cstheme="majorBidi"/>
                <w:sz w:val="24"/>
                <w:szCs w:val="24"/>
              </w:rPr>
              <w:t>4.3.1</w:t>
            </w:r>
            <w:r w:rsidR="005E0067" w:rsidRPr="00072F13">
              <w:rPr>
                <w:rFonts w:eastAsiaTheme="minorEastAsia" w:cstheme="majorBidi"/>
                <w:sz w:val="24"/>
                <w:szCs w:val="24"/>
              </w:rPr>
              <w:tab/>
            </w:r>
            <w:r w:rsidR="005E0067" w:rsidRPr="00072F13">
              <w:rPr>
                <w:rStyle w:val="Hyperlink"/>
                <w:rFonts w:cstheme="majorBidi"/>
                <w:sz w:val="24"/>
                <w:szCs w:val="24"/>
              </w:rPr>
              <w:t>Uji Asumsi Klasik</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_Toc520096351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108</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52" w:history="1">
            <w:r w:rsidR="005E0067" w:rsidRPr="00072F13">
              <w:rPr>
                <w:rStyle w:val="Hyperlink"/>
                <w:rFonts w:eastAsia="Calibri" w:cstheme="majorBidi"/>
                <w:sz w:val="24"/>
                <w:szCs w:val="24"/>
                <w:lang w:eastAsia="id-ID"/>
              </w:rPr>
              <w:t>4.3.2</w:t>
            </w:r>
            <w:r w:rsidR="005E0067" w:rsidRPr="00072F13">
              <w:rPr>
                <w:rFonts w:eastAsiaTheme="minorEastAsia" w:cstheme="majorBidi"/>
                <w:sz w:val="24"/>
                <w:szCs w:val="24"/>
              </w:rPr>
              <w:tab/>
            </w:r>
            <w:r w:rsidR="005E0067" w:rsidRPr="00072F13">
              <w:rPr>
                <w:rStyle w:val="Hyperlink"/>
                <w:rFonts w:eastAsia="Calibri" w:cstheme="majorBidi"/>
                <w:sz w:val="24"/>
                <w:szCs w:val="24"/>
                <w:lang w:eastAsia="id-ID"/>
              </w:rPr>
              <w:t>Analisis Verifikatif</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_Toc520096352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114</w:t>
            </w:r>
            <w:r w:rsidR="005E0067" w:rsidRPr="00072F13">
              <w:rPr>
                <w:rFonts w:cstheme="majorBidi"/>
                <w:webHidden/>
                <w:sz w:val="24"/>
                <w:szCs w:val="24"/>
              </w:rPr>
              <w:fldChar w:fldCharType="end"/>
            </w:r>
          </w:hyperlink>
        </w:p>
        <w:p w:rsidR="005E0067" w:rsidRPr="00072F13" w:rsidRDefault="0062682C" w:rsidP="009E6D2B">
          <w:pPr>
            <w:pStyle w:val="TOC3"/>
            <w:spacing w:line="276" w:lineRule="auto"/>
            <w:rPr>
              <w:rFonts w:eastAsiaTheme="minorEastAsia" w:cstheme="majorBidi"/>
              <w:sz w:val="24"/>
              <w:szCs w:val="24"/>
            </w:rPr>
          </w:pPr>
          <w:hyperlink w:anchor="_Toc520096353" w:history="1">
            <w:r w:rsidR="005E0067" w:rsidRPr="00072F13">
              <w:rPr>
                <w:rStyle w:val="Hyperlink"/>
                <w:rFonts w:eastAsia="Calibri" w:cstheme="majorBidi"/>
                <w:sz w:val="24"/>
                <w:szCs w:val="24"/>
                <w:lang w:eastAsia="id-ID"/>
              </w:rPr>
              <w:t>4.3.3</w:t>
            </w:r>
            <w:r w:rsidR="005E0067" w:rsidRPr="00072F13">
              <w:rPr>
                <w:rFonts w:eastAsiaTheme="minorEastAsia" w:cstheme="majorBidi"/>
                <w:sz w:val="24"/>
                <w:szCs w:val="24"/>
              </w:rPr>
              <w:tab/>
            </w:r>
            <w:r w:rsidR="005E0067" w:rsidRPr="00072F13">
              <w:rPr>
                <w:rStyle w:val="Hyperlink"/>
                <w:rFonts w:eastAsia="Calibri" w:cstheme="majorBidi"/>
                <w:sz w:val="24"/>
                <w:szCs w:val="24"/>
                <w:lang w:eastAsia="id-ID"/>
              </w:rPr>
              <w:t>Analisis Regresi Linier Berganda</w:t>
            </w:r>
            <w:r w:rsidR="005E0067" w:rsidRPr="00072F13">
              <w:rPr>
                <w:rFonts w:cstheme="majorBidi"/>
                <w:webHidden/>
                <w:sz w:val="24"/>
                <w:szCs w:val="24"/>
              </w:rPr>
              <w:tab/>
            </w:r>
            <w:r w:rsidR="005E0067" w:rsidRPr="00072F13">
              <w:rPr>
                <w:rFonts w:cstheme="majorBidi"/>
                <w:webHidden/>
                <w:sz w:val="24"/>
                <w:szCs w:val="24"/>
              </w:rPr>
              <w:fldChar w:fldCharType="begin"/>
            </w:r>
            <w:r w:rsidR="005E0067" w:rsidRPr="00072F13">
              <w:rPr>
                <w:rFonts w:cstheme="majorBidi"/>
                <w:webHidden/>
                <w:sz w:val="24"/>
                <w:szCs w:val="24"/>
              </w:rPr>
              <w:instrText xml:space="preserve"> PAGEREF _Toc520096353 \h </w:instrText>
            </w:r>
            <w:r w:rsidR="005E0067" w:rsidRPr="00072F13">
              <w:rPr>
                <w:rFonts w:cstheme="majorBidi"/>
                <w:webHidden/>
                <w:sz w:val="24"/>
                <w:szCs w:val="24"/>
              </w:rPr>
            </w:r>
            <w:r w:rsidR="005E0067" w:rsidRPr="00072F13">
              <w:rPr>
                <w:rFonts w:cstheme="majorBidi"/>
                <w:webHidden/>
                <w:sz w:val="24"/>
                <w:szCs w:val="24"/>
              </w:rPr>
              <w:fldChar w:fldCharType="separate"/>
            </w:r>
            <w:r w:rsidR="00297196">
              <w:rPr>
                <w:rFonts w:cstheme="majorBidi"/>
                <w:webHidden/>
                <w:sz w:val="24"/>
                <w:szCs w:val="24"/>
              </w:rPr>
              <w:t>115</w:t>
            </w:r>
            <w:r w:rsidR="005E0067" w:rsidRPr="00072F13">
              <w:rPr>
                <w:rFonts w:cstheme="majorBidi"/>
                <w:webHidden/>
                <w:sz w:val="24"/>
                <w:szCs w:val="24"/>
              </w:rPr>
              <w:fldChar w:fldCharType="end"/>
            </w:r>
          </w:hyperlink>
        </w:p>
        <w:p w:rsidR="005E0067" w:rsidRPr="00C87E69" w:rsidRDefault="0062682C" w:rsidP="00C87E69">
          <w:pPr>
            <w:pStyle w:val="TOC2"/>
            <w:spacing w:line="276" w:lineRule="auto"/>
            <w:rPr>
              <w:rFonts w:asciiTheme="majorBidi" w:eastAsiaTheme="minorEastAsia" w:hAnsiTheme="majorBidi" w:cstheme="majorBidi"/>
              <w:noProof/>
              <w:sz w:val="24"/>
              <w:szCs w:val="24"/>
            </w:rPr>
          </w:pPr>
          <w:hyperlink w:anchor="_Toc520096354" w:history="1">
            <w:r w:rsidR="005E0067" w:rsidRPr="00072F13">
              <w:rPr>
                <w:rStyle w:val="Hyperlink"/>
                <w:rFonts w:asciiTheme="majorBidi" w:hAnsiTheme="majorBidi" w:cstheme="majorBidi"/>
                <w:noProof/>
                <w:sz w:val="24"/>
                <w:szCs w:val="24"/>
              </w:rPr>
              <w:t>4.4</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hAnsiTheme="majorBidi" w:cstheme="majorBidi"/>
                <w:noProof/>
                <w:sz w:val="24"/>
                <w:szCs w:val="24"/>
              </w:rPr>
              <w:t>Pembahasan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_Toc520096354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122</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1"/>
            <w:rPr>
              <w:rFonts w:eastAsiaTheme="minorEastAsia"/>
            </w:rPr>
          </w:pPr>
          <w:hyperlink w:anchor="_Toc520096356" w:history="1">
            <w:r w:rsidR="005E0067" w:rsidRPr="009E6D2B">
              <w:rPr>
                <w:rStyle w:val="Hyperlink"/>
              </w:rPr>
              <w:t>BAB V</w:t>
            </w:r>
            <w:r w:rsidR="005E0067" w:rsidRPr="009E6D2B">
              <w:rPr>
                <w:webHidden/>
              </w:rPr>
              <w:tab/>
            </w:r>
            <w:r w:rsidR="00072F13" w:rsidRPr="00072F13">
              <w:rPr>
                <w:webHidden/>
              </w:rPr>
              <w:t>KESIMPULAN DAN SARAN</w:t>
            </w:r>
            <w:r w:rsidR="00072F13" w:rsidRPr="00072F13">
              <w:rPr>
                <w:webHidden/>
              </w:rPr>
              <w:tab/>
            </w:r>
            <w:r w:rsidR="005E0067" w:rsidRPr="00072F13">
              <w:rPr>
                <w:webHidden/>
              </w:rPr>
              <w:fldChar w:fldCharType="begin"/>
            </w:r>
            <w:r w:rsidR="005E0067" w:rsidRPr="00072F13">
              <w:rPr>
                <w:webHidden/>
              </w:rPr>
              <w:instrText xml:space="preserve"> PAGEREF _Toc520096356 \h </w:instrText>
            </w:r>
            <w:r w:rsidR="005E0067" w:rsidRPr="00072F13">
              <w:rPr>
                <w:webHidden/>
              </w:rPr>
            </w:r>
            <w:r w:rsidR="005E0067" w:rsidRPr="00072F13">
              <w:rPr>
                <w:webHidden/>
              </w:rPr>
              <w:fldChar w:fldCharType="separate"/>
            </w:r>
            <w:r w:rsidR="00297196">
              <w:rPr>
                <w:webHidden/>
              </w:rPr>
              <w:t>124</w:t>
            </w:r>
            <w:r w:rsidR="005E0067" w:rsidRPr="00072F13">
              <w:rPr>
                <w:webHidden/>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57" w:history="1">
            <w:r w:rsidR="005E0067" w:rsidRPr="00072F13">
              <w:rPr>
                <w:rStyle w:val="Hyperlink"/>
                <w:rFonts w:asciiTheme="majorBidi" w:eastAsia="Times New Roman" w:hAnsiTheme="majorBidi" w:cstheme="majorBidi"/>
                <w:noProof/>
                <w:sz w:val="24"/>
                <w:szCs w:val="24"/>
              </w:rPr>
              <w:t>5.1</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eastAsia="Times New Roman" w:hAnsiTheme="majorBidi" w:cstheme="majorBidi"/>
                <w:noProof/>
                <w:sz w:val="24"/>
                <w:szCs w:val="24"/>
              </w:rPr>
              <w:t>Kesimpulan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_Toc520096357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124</w:t>
            </w:r>
            <w:r w:rsidR="005E0067" w:rsidRPr="00072F13">
              <w:rPr>
                <w:rFonts w:asciiTheme="majorBidi" w:hAnsiTheme="majorBidi" w:cstheme="majorBidi"/>
                <w:noProof/>
                <w:webHidden/>
                <w:sz w:val="24"/>
                <w:szCs w:val="24"/>
              </w:rPr>
              <w:fldChar w:fldCharType="end"/>
            </w:r>
          </w:hyperlink>
        </w:p>
        <w:p w:rsidR="005E0067" w:rsidRPr="00072F13" w:rsidRDefault="0062682C" w:rsidP="009E6D2B">
          <w:pPr>
            <w:pStyle w:val="TOC2"/>
            <w:spacing w:line="276" w:lineRule="auto"/>
            <w:rPr>
              <w:rFonts w:asciiTheme="majorBidi" w:eastAsiaTheme="minorEastAsia" w:hAnsiTheme="majorBidi" w:cstheme="majorBidi"/>
              <w:noProof/>
              <w:sz w:val="24"/>
              <w:szCs w:val="24"/>
            </w:rPr>
          </w:pPr>
          <w:hyperlink w:anchor="_Toc520096358" w:history="1">
            <w:r w:rsidR="005E0067" w:rsidRPr="00072F13">
              <w:rPr>
                <w:rStyle w:val="Hyperlink"/>
                <w:rFonts w:asciiTheme="majorBidi" w:eastAsia="Times New Roman" w:hAnsiTheme="majorBidi" w:cstheme="majorBidi"/>
                <w:noProof/>
                <w:sz w:val="24"/>
                <w:szCs w:val="24"/>
              </w:rPr>
              <w:t>5.2</w:t>
            </w:r>
            <w:r w:rsidR="005E0067" w:rsidRPr="00072F13">
              <w:rPr>
                <w:rFonts w:asciiTheme="majorBidi" w:eastAsiaTheme="minorEastAsia" w:hAnsiTheme="majorBidi" w:cstheme="majorBidi"/>
                <w:noProof/>
                <w:sz w:val="24"/>
                <w:szCs w:val="24"/>
              </w:rPr>
              <w:tab/>
            </w:r>
            <w:r w:rsidR="005E0067" w:rsidRPr="00072F13">
              <w:rPr>
                <w:rStyle w:val="Hyperlink"/>
                <w:rFonts w:asciiTheme="majorBidi" w:eastAsia="Times New Roman" w:hAnsiTheme="majorBidi" w:cstheme="majorBidi"/>
                <w:noProof/>
                <w:sz w:val="24"/>
                <w:szCs w:val="24"/>
              </w:rPr>
              <w:t>Saran</w:t>
            </w:r>
            <w:r w:rsidR="005E0067" w:rsidRPr="00072F13">
              <w:rPr>
                <w:rFonts w:asciiTheme="majorBidi" w:hAnsiTheme="majorBidi" w:cstheme="majorBidi"/>
                <w:noProof/>
                <w:webHidden/>
                <w:sz w:val="24"/>
                <w:szCs w:val="24"/>
              </w:rPr>
              <w:tab/>
            </w:r>
            <w:r w:rsidR="005E0067" w:rsidRPr="00072F13">
              <w:rPr>
                <w:rFonts w:asciiTheme="majorBidi" w:hAnsiTheme="majorBidi" w:cstheme="majorBidi"/>
                <w:noProof/>
                <w:webHidden/>
                <w:sz w:val="24"/>
                <w:szCs w:val="24"/>
              </w:rPr>
              <w:fldChar w:fldCharType="begin"/>
            </w:r>
            <w:r w:rsidR="005E0067" w:rsidRPr="00072F13">
              <w:rPr>
                <w:rFonts w:asciiTheme="majorBidi" w:hAnsiTheme="majorBidi" w:cstheme="majorBidi"/>
                <w:noProof/>
                <w:webHidden/>
                <w:sz w:val="24"/>
                <w:szCs w:val="24"/>
              </w:rPr>
              <w:instrText xml:space="preserve"> PAGEREF _Toc520096358 \h </w:instrText>
            </w:r>
            <w:r w:rsidR="005E0067" w:rsidRPr="00072F13">
              <w:rPr>
                <w:rFonts w:asciiTheme="majorBidi" w:hAnsiTheme="majorBidi" w:cstheme="majorBidi"/>
                <w:noProof/>
                <w:webHidden/>
                <w:sz w:val="24"/>
                <w:szCs w:val="24"/>
              </w:rPr>
            </w:r>
            <w:r w:rsidR="005E0067" w:rsidRPr="00072F13">
              <w:rPr>
                <w:rFonts w:asciiTheme="majorBidi" w:hAnsiTheme="majorBidi" w:cstheme="majorBidi"/>
                <w:noProof/>
                <w:webHidden/>
                <w:sz w:val="24"/>
                <w:szCs w:val="24"/>
              </w:rPr>
              <w:fldChar w:fldCharType="separate"/>
            </w:r>
            <w:r w:rsidR="00297196">
              <w:rPr>
                <w:rFonts w:asciiTheme="majorBidi" w:hAnsiTheme="majorBidi" w:cstheme="majorBidi"/>
                <w:noProof/>
                <w:webHidden/>
                <w:sz w:val="24"/>
                <w:szCs w:val="24"/>
              </w:rPr>
              <w:t>126</w:t>
            </w:r>
            <w:r w:rsidR="005E0067" w:rsidRPr="00072F13">
              <w:rPr>
                <w:rFonts w:asciiTheme="majorBidi" w:hAnsiTheme="majorBidi" w:cstheme="majorBidi"/>
                <w:noProof/>
                <w:webHidden/>
                <w:sz w:val="24"/>
                <w:szCs w:val="24"/>
              </w:rPr>
              <w:fldChar w:fldCharType="end"/>
            </w:r>
          </w:hyperlink>
        </w:p>
        <w:p w:rsidR="005E0067" w:rsidRPr="009E6D2B" w:rsidRDefault="0062682C" w:rsidP="009E6D2B">
          <w:pPr>
            <w:pStyle w:val="TOC1"/>
            <w:rPr>
              <w:rFonts w:eastAsiaTheme="minorEastAsia"/>
            </w:rPr>
          </w:pPr>
          <w:hyperlink w:anchor="_Toc520096359" w:history="1">
            <w:r w:rsidR="005E0067" w:rsidRPr="009E6D2B">
              <w:rPr>
                <w:rStyle w:val="Hyperlink"/>
              </w:rPr>
              <w:t>DAFTAR PUSTAKA</w:t>
            </w:r>
            <w:r w:rsidR="005E0067" w:rsidRPr="009E6D2B">
              <w:rPr>
                <w:webHidden/>
              </w:rPr>
              <w:tab/>
            </w:r>
            <w:r w:rsidR="005E0067" w:rsidRPr="009E6D2B">
              <w:rPr>
                <w:webHidden/>
              </w:rPr>
              <w:fldChar w:fldCharType="begin"/>
            </w:r>
            <w:r w:rsidR="005E0067" w:rsidRPr="009E6D2B">
              <w:rPr>
                <w:webHidden/>
              </w:rPr>
              <w:instrText xml:space="preserve"> PAGEREF _Toc520096359 \h </w:instrText>
            </w:r>
            <w:r w:rsidR="005E0067" w:rsidRPr="009E6D2B">
              <w:rPr>
                <w:webHidden/>
              </w:rPr>
            </w:r>
            <w:r w:rsidR="005E0067" w:rsidRPr="009E6D2B">
              <w:rPr>
                <w:webHidden/>
              </w:rPr>
              <w:fldChar w:fldCharType="separate"/>
            </w:r>
            <w:r w:rsidR="00297196">
              <w:rPr>
                <w:webHidden/>
              </w:rPr>
              <w:t>128</w:t>
            </w:r>
            <w:r w:rsidR="005E0067" w:rsidRPr="009E6D2B">
              <w:rPr>
                <w:webHidden/>
              </w:rPr>
              <w:fldChar w:fldCharType="end"/>
            </w:r>
          </w:hyperlink>
        </w:p>
        <w:p w:rsidR="005E0067" w:rsidRPr="009E6D2B" w:rsidRDefault="0062682C" w:rsidP="009E6D2B">
          <w:pPr>
            <w:pStyle w:val="TOC1"/>
            <w:rPr>
              <w:rFonts w:eastAsiaTheme="minorEastAsia"/>
            </w:rPr>
          </w:pPr>
          <w:hyperlink w:anchor="_Toc520096360" w:history="1">
            <w:r w:rsidR="005E0067" w:rsidRPr="009E6D2B">
              <w:rPr>
                <w:rStyle w:val="Hyperlink"/>
              </w:rPr>
              <w:t>LAMPIRAN-LAMPIRAN</w:t>
            </w:r>
            <w:r w:rsidR="005E0067" w:rsidRPr="009E6D2B">
              <w:rPr>
                <w:webHidden/>
              </w:rPr>
              <w:tab/>
            </w:r>
            <w:r w:rsidR="005E0067" w:rsidRPr="009E6D2B">
              <w:rPr>
                <w:webHidden/>
              </w:rPr>
              <w:fldChar w:fldCharType="begin"/>
            </w:r>
            <w:r w:rsidR="005E0067" w:rsidRPr="009E6D2B">
              <w:rPr>
                <w:webHidden/>
              </w:rPr>
              <w:instrText xml:space="preserve"> PAGEREF _Toc520096360 \h </w:instrText>
            </w:r>
            <w:r w:rsidR="005E0067" w:rsidRPr="009E6D2B">
              <w:rPr>
                <w:webHidden/>
              </w:rPr>
            </w:r>
            <w:r w:rsidR="005E0067" w:rsidRPr="009E6D2B">
              <w:rPr>
                <w:webHidden/>
              </w:rPr>
              <w:fldChar w:fldCharType="separate"/>
            </w:r>
            <w:r w:rsidR="00297196">
              <w:rPr>
                <w:webHidden/>
              </w:rPr>
              <w:t>131</w:t>
            </w:r>
            <w:r w:rsidR="005E0067" w:rsidRPr="009E6D2B">
              <w:rPr>
                <w:webHidden/>
              </w:rPr>
              <w:fldChar w:fldCharType="end"/>
            </w:r>
          </w:hyperlink>
        </w:p>
        <w:p w:rsidR="005E0067" w:rsidRDefault="00C46D1D" w:rsidP="009E6D2B">
          <w:pPr>
            <w:spacing w:line="276" w:lineRule="auto"/>
            <w:rPr>
              <w:b/>
              <w:bCs/>
              <w:noProof/>
            </w:rPr>
          </w:pPr>
          <w:r>
            <w:rPr>
              <w:b/>
              <w:bCs/>
              <w:noProof/>
            </w:rPr>
            <w:fldChar w:fldCharType="end"/>
          </w:r>
        </w:p>
      </w:sdtContent>
    </w:sdt>
    <w:p w:rsidR="00C46D1D" w:rsidRDefault="00C46D1D"/>
    <w:p w:rsidR="00FD4FC2" w:rsidRDefault="00FD4FC2" w:rsidP="00EE739D">
      <w:pPr>
        <w:rPr>
          <w:sz w:val="28"/>
          <w:szCs w:val="28"/>
        </w:rPr>
      </w:pPr>
    </w:p>
    <w:p w:rsidR="00FD4FC2" w:rsidRDefault="00FD4FC2" w:rsidP="00EE739D">
      <w:pPr>
        <w:rPr>
          <w:sz w:val="28"/>
          <w:szCs w:val="28"/>
        </w:rPr>
      </w:pPr>
    </w:p>
    <w:p w:rsidR="00FD4FC2" w:rsidRDefault="00FD4FC2" w:rsidP="00EE739D">
      <w:pPr>
        <w:rPr>
          <w:sz w:val="28"/>
          <w:szCs w:val="28"/>
        </w:rPr>
      </w:pPr>
    </w:p>
    <w:p w:rsidR="00FD4FC2" w:rsidRDefault="00FD4FC2" w:rsidP="00EE739D">
      <w:pPr>
        <w:rPr>
          <w:sz w:val="28"/>
          <w:szCs w:val="28"/>
        </w:rPr>
      </w:pPr>
    </w:p>
    <w:p w:rsidR="00FD4FC2" w:rsidRDefault="00FD4FC2" w:rsidP="00EE739D">
      <w:pPr>
        <w:rPr>
          <w:sz w:val="28"/>
          <w:szCs w:val="28"/>
        </w:rPr>
      </w:pPr>
    </w:p>
    <w:p w:rsidR="00FD4FC2" w:rsidRDefault="00FD4FC2" w:rsidP="00EE739D">
      <w:pPr>
        <w:rPr>
          <w:sz w:val="28"/>
          <w:szCs w:val="28"/>
        </w:rPr>
      </w:pPr>
    </w:p>
    <w:p w:rsidR="00FD4FC2" w:rsidRDefault="00FD4FC2" w:rsidP="00EE739D">
      <w:pPr>
        <w:rPr>
          <w:sz w:val="28"/>
          <w:szCs w:val="28"/>
        </w:rPr>
      </w:pPr>
    </w:p>
    <w:p w:rsidR="00FD4FC2" w:rsidRDefault="00FD4FC2" w:rsidP="00EE739D">
      <w:pPr>
        <w:rPr>
          <w:sz w:val="28"/>
          <w:szCs w:val="28"/>
        </w:rPr>
      </w:pPr>
    </w:p>
    <w:p w:rsidR="009E6D2B" w:rsidRDefault="009E6D2B" w:rsidP="00EE739D">
      <w:pPr>
        <w:rPr>
          <w:sz w:val="28"/>
          <w:szCs w:val="28"/>
        </w:rPr>
      </w:pPr>
    </w:p>
    <w:p w:rsidR="00C87E69" w:rsidRDefault="00C87E69" w:rsidP="004C3ED4">
      <w:pPr>
        <w:pStyle w:val="Heading1"/>
        <w:spacing w:line="480" w:lineRule="auto"/>
        <w:jc w:val="center"/>
        <w:rPr>
          <w:rFonts w:asciiTheme="minorHAnsi" w:eastAsiaTheme="minorHAnsi" w:hAnsiTheme="minorHAnsi" w:cstheme="minorBidi"/>
          <w:b w:val="0"/>
          <w:bCs w:val="0"/>
          <w:sz w:val="28"/>
          <w:szCs w:val="28"/>
          <w:lang w:bidi="ar-SA"/>
        </w:rPr>
      </w:pPr>
      <w:bookmarkStart w:id="9" w:name="_Toc520096290"/>
    </w:p>
    <w:p w:rsidR="00C87E69" w:rsidRDefault="00C87E69" w:rsidP="004C3ED4">
      <w:pPr>
        <w:pStyle w:val="Heading1"/>
        <w:spacing w:line="480" w:lineRule="auto"/>
        <w:jc w:val="center"/>
        <w:rPr>
          <w:rFonts w:asciiTheme="minorHAnsi" w:eastAsiaTheme="minorHAnsi" w:hAnsiTheme="minorHAnsi" w:cstheme="minorBidi"/>
          <w:b w:val="0"/>
          <w:bCs w:val="0"/>
          <w:sz w:val="28"/>
          <w:szCs w:val="28"/>
          <w:lang w:bidi="ar-SA"/>
        </w:rPr>
      </w:pPr>
    </w:p>
    <w:p w:rsidR="005A5960" w:rsidRPr="00D21023" w:rsidRDefault="005A5960" w:rsidP="004C3ED4">
      <w:pPr>
        <w:pStyle w:val="Heading1"/>
        <w:spacing w:line="480" w:lineRule="auto"/>
        <w:jc w:val="center"/>
      </w:pPr>
      <w:r w:rsidRPr="00D21023">
        <w:lastRenderedPageBreak/>
        <w:t>DAFTAR TABEL</w:t>
      </w:r>
      <w:bookmarkEnd w:id="9"/>
    </w:p>
    <w:p w:rsidR="005A5960" w:rsidRDefault="005A5960" w:rsidP="005A5960">
      <w:pPr>
        <w:tabs>
          <w:tab w:val="right" w:leader="dot" w:pos="8280"/>
        </w:tabs>
        <w:spacing w:after="0" w:line="480" w:lineRule="auto"/>
        <w:jc w:val="both"/>
        <w:rPr>
          <w:rFonts w:ascii="Times New Roman" w:hAnsi="Times New Roman" w:cs="Times New Roman"/>
          <w:b/>
          <w:sz w:val="24"/>
          <w:szCs w:val="24"/>
        </w:rPr>
      </w:pPr>
    </w:p>
    <w:p w:rsidR="005A5960" w:rsidRDefault="005A5960" w:rsidP="005A5960">
      <w:pPr>
        <w:tabs>
          <w:tab w:val="right" w:leader="dot" w:pos="8280"/>
        </w:tabs>
        <w:spacing w:after="0" w:line="480" w:lineRule="auto"/>
        <w:jc w:val="both"/>
        <w:rPr>
          <w:rFonts w:ascii="Times New Roman" w:eastAsia="Times New Roman" w:hAnsi="Times New Roman"/>
          <w:color w:val="160F07"/>
          <w:sz w:val="24"/>
          <w:szCs w:val="24"/>
        </w:rPr>
      </w:pPr>
      <w:r>
        <w:rPr>
          <w:rFonts w:ascii="Times New Roman" w:hAnsi="Times New Roman" w:cs="Times New Roman"/>
          <w:sz w:val="24"/>
          <w:szCs w:val="24"/>
        </w:rPr>
        <w:t xml:space="preserve">Tabel 1.1     </w:t>
      </w:r>
      <w:r>
        <w:rPr>
          <w:rFonts w:ascii="Times New Roman" w:eastAsia="Times New Roman" w:hAnsi="Times New Roman"/>
          <w:color w:val="160F07"/>
          <w:sz w:val="24"/>
          <w:szCs w:val="24"/>
        </w:rPr>
        <w:t xml:space="preserve">Pendapatan Perusahaan Vans (VF </w:t>
      </w:r>
      <w:r w:rsidRPr="007779F4">
        <w:rPr>
          <w:rFonts w:ascii="Times New Roman" w:eastAsia="Times New Roman" w:hAnsi="Times New Roman"/>
          <w:i/>
          <w:iCs/>
          <w:color w:val="160F07"/>
          <w:sz w:val="24"/>
          <w:szCs w:val="24"/>
        </w:rPr>
        <w:t>Corp</w:t>
      </w:r>
      <w:r>
        <w:rPr>
          <w:rFonts w:ascii="Times New Roman" w:eastAsia="Times New Roman" w:hAnsi="Times New Roman"/>
          <w:color w:val="160F07"/>
          <w:sz w:val="24"/>
          <w:szCs w:val="24"/>
        </w:rPr>
        <w:t>)</w:t>
      </w:r>
      <w:r>
        <w:rPr>
          <w:rFonts w:ascii="Times New Roman" w:eastAsia="Times New Roman" w:hAnsi="Times New Roman"/>
          <w:color w:val="160F07"/>
          <w:sz w:val="24"/>
          <w:szCs w:val="24"/>
        </w:rPr>
        <w:tab/>
        <w:t>2</w:t>
      </w:r>
    </w:p>
    <w:p w:rsidR="005A5960" w:rsidRDefault="005A5960" w:rsidP="005A5960">
      <w:pPr>
        <w:tabs>
          <w:tab w:val="right" w:leader="dot" w:pos="8280"/>
        </w:tabs>
        <w:spacing w:after="0" w:line="480" w:lineRule="auto"/>
        <w:rPr>
          <w:rFonts w:ascii="Times New Roman" w:eastAsia="Times New Roman" w:hAnsi="Times New Roman"/>
          <w:color w:val="160F07"/>
          <w:sz w:val="24"/>
          <w:szCs w:val="24"/>
        </w:rPr>
      </w:pPr>
      <w:r>
        <w:rPr>
          <w:rFonts w:ascii="Times New Roman" w:eastAsia="Times New Roman" w:hAnsi="Times New Roman"/>
          <w:color w:val="160F07"/>
          <w:sz w:val="24"/>
          <w:szCs w:val="24"/>
        </w:rPr>
        <w:t>Tabel 1.2     Top Brand Index Kategori Sepatu Sekolah</w:t>
      </w:r>
      <w:r>
        <w:rPr>
          <w:rFonts w:ascii="Times New Roman" w:eastAsia="Times New Roman" w:hAnsi="Times New Roman"/>
          <w:color w:val="160F07"/>
          <w:sz w:val="24"/>
          <w:szCs w:val="24"/>
        </w:rPr>
        <w:tab/>
        <w:t>3</w:t>
      </w:r>
    </w:p>
    <w:p w:rsidR="005A5960" w:rsidRDefault="005A5960" w:rsidP="005A5960">
      <w:pPr>
        <w:tabs>
          <w:tab w:val="right" w:leader="dot" w:pos="8280"/>
        </w:tabs>
        <w:spacing w:after="0" w:line="480" w:lineRule="auto"/>
        <w:rPr>
          <w:rFonts w:ascii="Times New Roman" w:eastAsia="Times New Roman" w:hAnsi="Times New Roman"/>
          <w:color w:val="160F07"/>
          <w:sz w:val="24"/>
          <w:szCs w:val="24"/>
        </w:rPr>
      </w:pPr>
      <w:r>
        <w:rPr>
          <w:rFonts w:ascii="Times New Roman" w:eastAsia="Times New Roman" w:hAnsi="Times New Roman"/>
          <w:color w:val="160F07"/>
          <w:sz w:val="24"/>
          <w:szCs w:val="24"/>
        </w:rPr>
        <w:t>Tabel 2.1     Penelitian Terdahulu</w:t>
      </w:r>
      <w:r>
        <w:rPr>
          <w:rFonts w:ascii="Times New Roman" w:eastAsia="Times New Roman" w:hAnsi="Times New Roman"/>
          <w:color w:val="160F07"/>
          <w:sz w:val="24"/>
          <w:szCs w:val="24"/>
        </w:rPr>
        <w:tab/>
        <w:t>56</w:t>
      </w:r>
    </w:p>
    <w:p w:rsidR="005A5960" w:rsidRPr="001D1B69" w:rsidRDefault="005A5960" w:rsidP="005A5960">
      <w:pPr>
        <w:tabs>
          <w:tab w:val="right" w:leader="dot" w:pos="8280"/>
        </w:tabs>
        <w:spacing w:after="0" w:line="480" w:lineRule="auto"/>
        <w:rPr>
          <w:rFonts w:ascii="Times New Roman" w:eastAsia="Times New Roman" w:hAnsi="Times New Roman"/>
          <w:color w:val="160F07"/>
          <w:sz w:val="24"/>
          <w:szCs w:val="24"/>
        </w:rPr>
      </w:pPr>
      <w:r>
        <w:rPr>
          <w:rFonts w:ascii="Times New Roman" w:eastAsia="Times New Roman" w:hAnsi="Times New Roman"/>
          <w:color w:val="160F07"/>
          <w:sz w:val="24"/>
          <w:szCs w:val="24"/>
        </w:rPr>
        <w:t xml:space="preserve">Tabel 3.1     </w:t>
      </w:r>
      <w:r w:rsidRPr="007779F4">
        <w:rPr>
          <w:rFonts w:asciiTheme="majorBidi" w:hAnsiTheme="majorBidi" w:cstheme="majorBidi"/>
          <w:color w:val="000000" w:themeColor="text1"/>
          <w:sz w:val="24"/>
          <w:szCs w:val="24"/>
          <w:shd w:val="clear" w:color="auto" w:fill="FFFFFF"/>
        </w:rPr>
        <w:t>Daftar Alamat Gerai Resmi Vans Di tiap Kota</w:t>
      </w:r>
      <w:r>
        <w:rPr>
          <w:rFonts w:ascii="Times New Roman" w:eastAsia="Times New Roman" w:hAnsi="Times New Roman"/>
          <w:color w:val="160F07"/>
          <w:sz w:val="24"/>
          <w:szCs w:val="24"/>
        </w:rPr>
        <w:tab/>
        <w:t>67</w:t>
      </w:r>
    </w:p>
    <w:p w:rsidR="005A5960" w:rsidRDefault="005A5960" w:rsidP="005A5960">
      <w:pPr>
        <w:tabs>
          <w:tab w:val="right" w:leader="dot" w:pos="8280"/>
        </w:tabs>
        <w:spacing w:after="0" w:line="480" w:lineRule="auto"/>
        <w:rPr>
          <w:rFonts w:ascii="Times New Roman" w:eastAsia="Times New Roman" w:hAnsi="Times New Roman"/>
          <w:color w:val="160F07"/>
          <w:sz w:val="24"/>
          <w:szCs w:val="24"/>
        </w:rPr>
      </w:pPr>
      <w:r>
        <w:rPr>
          <w:rFonts w:ascii="Times New Roman" w:eastAsia="Times New Roman" w:hAnsi="Times New Roman"/>
          <w:color w:val="160F07"/>
          <w:sz w:val="24"/>
          <w:szCs w:val="24"/>
        </w:rPr>
        <w:t>Tabel 3.2     Operasional Variabel</w:t>
      </w:r>
      <w:r>
        <w:rPr>
          <w:rFonts w:ascii="Times New Roman" w:eastAsia="Times New Roman" w:hAnsi="Times New Roman"/>
          <w:color w:val="160F07"/>
          <w:sz w:val="24"/>
          <w:szCs w:val="24"/>
        </w:rPr>
        <w:tab/>
        <w:t>70</w:t>
      </w:r>
    </w:p>
    <w:p w:rsidR="005A5960" w:rsidRPr="00BB3472" w:rsidRDefault="005A5960" w:rsidP="005A5960">
      <w:pPr>
        <w:tabs>
          <w:tab w:val="right" w:leader="dot" w:pos="8280"/>
        </w:tabs>
        <w:spacing w:after="0" w:line="480" w:lineRule="auto"/>
        <w:jc w:val="both"/>
        <w:rPr>
          <w:rFonts w:ascii="Times New Roman" w:hAnsi="Times New Roman"/>
          <w:sz w:val="24"/>
          <w:szCs w:val="24"/>
        </w:rPr>
      </w:pPr>
      <w:r w:rsidRPr="00BB3472">
        <w:rPr>
          <w:rFonts w:ascii="Times New Roman" w:eastAsia="Times New Roman" w:hAnsi="Times New Roman"/>
          <w:color w:val="160F07"/>
          <w:sz w:val="24"/>
          <w:szCs w:val="24"/>
        </w:rPr>
        <w:t>Tabe</w:t>
      </w:r>
      <w:r>
        <w:rPr>
          <w:rFonts w:ascii="Times New Roman" w:eastAsia="Times New Roman" w:hAnsi="Times New Roman"/>
          <w:color w:val="160F07"/>
          <w:sz w:val="24"/>
          <w:szCs w:val="24"/>
        </w:rPr>
        <w:t xml:space="preserve">l 3.5     </w:t>
      </w:r>
      <w:r>
        <w:rPr>
          <w:rFonts w:ascii="Times New Roman" w:hAnsi="Times New Roman"/>
          <w:sz w:val="24"/>
          <w:szCs w:val="24"/>
        </w:rPr>
        <w:t>Pedoman Interprestasi Terhadap Koefisien Korelasi</w:t>
      </w:r>
      <w:r>
        <w:rPr>
          <w:rFonts w:ascii="Times New Roman" w:hAnsi="Times New Roman"/>
          <w:sz w:val="24"/>
          <w:szCs w:val="24"/>
        </w:rPr>
        <w:tab/>
        <w:t>87</w:t>
      </w:r>
    </w:p>
    <w:p w:rsidR="005A5960" w:rsidRPr="00BB3472" w:rsidRDefault="005A5960" w:rsidP="005A5960">
      <w:pPr>
        <w:tabs>
          <w:tab w:val="right" w:leader="dot" w:pos="8280"/>
        </w:tabs>
        <w:spacing w:after="0" w:line="480" w:lineRule="auto"/>
        <w:rPr>
          <w:rFonts w:ascii="Times New Roman" w:hAnsi="Times New Roman" w:cs="Times New Roman"/>
          <w:sz w:val="24"/>
          <w:szCs w:val="24"/>
        </w:rPr>
      </w:pPr>
      <w:r w:rsidRPr="00BB3472">
        <w:rPr>
          <w:rFonts w:ascii="Times New Roman" w:hAnsi="Times New Roman"/>
          <w:sz w:val="24"/>
          <w:szCs w:val="24"/>
        </w:rPr>
        <w:t xml:space="preserve">Tabel </w:t>
      </w:r>
      <w:r>
        <w:rPr>
          <w:rFonts w:ascii="Times New Roman" w:hAnsi="Times New Roman"/>
          <w:sz w:val="24"/>
          <w:szCs w:val="24"/>
        </w:rPr>
        <w:t xml:space="preserve">4.1     </w:t>
      </w:r>
      <w:r>
        <w:rPr>
          <w:rFonts w:ascii="Times New Roman" w:hAnsi="Times New Roman" w:cs="Times New Roman"/>
          <w:sz w:val="24"/>
          <w:szCs w:val="24"/>
        </w:rPr>
        <w:t>Profil Responden Berdasarkan Jenis Kelamin</w:t>
      </w:r>
      <w:r>
        <w:rPr>
          <w:rFonts w:ascii="Times New Roman" w:hAnsi="Times New Roman" w:cs="Times New Roman"/>
          <w:sz w:val="24"/>
          <w:szCs w:val="24"/>
        </w:rPr>
        <w:tab/>
        <w:t>90</w:t>
      </w:r>
    </w:p>
    <w:p w:rsidR="005A5960" w:rsidRPr="00BB3472" w:rsidRDefault="005A5960" w:rsidP="005A5960">
      <w:pPr>
        <w:tabs>
          <w:tab w:val="right" w:leader="dot" w:pos="8280"/>
        </w:tabs>
        <w:spacing w:after="0" w:line="480" w:lineRule="auto"/>
        <w:rPr>
          <w:rFonts w:ascii="Times New Roman" w:hAnsi="Times New Roman"/>
          <w:sz w:val="24"/>
        </w:rPr>
      </w:pPr>
      <w:r w:rsidRPr="00BB3472">
        <w:rPr>
          <w:rFonts w:ascii="Times New Roman" w:hAnsi="Times New Roman" w:cs="Times New Roman"/>
          <w:sz w:val="24"/>
          <w:szCs w:val="24"/>
        </w:rPr>
        <w:t xml:space="preserve">Tabel </w:t>
      </w:r>
      <w:r>
        <w:rPr>
          <w:rFonts w:ascii="Times New Roman" w:hAnsi="Times New Roman" w:cs="Times New Roman"/>
          <w:sz w:val="24"/>
          <w:szCs w:val="24"/>
        </w:rPr>
        <w:t xml:space="preserve">4.2     </w:t>
      </w:r>
      <w:r>
        <w:rPr>
          <w:rFonts w:ascii="Times New Roman" w:hAnsi="Times New Roman"/>
          <w:sz w:val="24"/>
        </w:rPr>
        <w:t>Profil Responden Berdasarkan Pendidikan Terakhir</w:t>
      </w:r>
      <w:r>
        <w:rPr>
          <w:rFonts w:ascii="Times New Roman" w:hAnsi="Times New Roman"/>
          <w:sz w:val="24"/>
        </w:rPr>
        <w:tab/>
        <w:t>91</w:t>
      </w:r>
    </w:p>
    <w:p w:rsidR="005A5960" w:rsidRPr="00BB3472" w:rsidRDefault="005A5960" w:rsidP="005A5960">
      <w:pPr>
        <w:tabs>
          <w:tab w:val="right" w:leader="dot" w:pos="8280"/>
        </w:tabs>
        <w:spacing w:after="0" w:line="480" w:lineRule="auto"/>
        <w:rPr>
          <w:rFonts w:ascii="Times New Roman" w:hAnsi="Times New Roman"/>
          <w:sz w:val="24"/>
        </w:rPr>
      </w:pPr>
      <w:r w:rsidRPr="00BB3472">
        <w:rPr>
          <w:rFonts w:ascii="Times New Roman" w:hAnsi="Times New Roman"/>
          <w:sz w:val="24"/>
        </w:rPr>
        <w:t xml:space="preserve">Tabel </w:t>
      </w:r>
      <w:r>
        <w:rPr>
          <w:rFonts w:ascii="Times New Roman" w:hAnsi="Times New Roman"/>
          <w:sz w:val="24"/>
        </w:rPr>
        <w:t>4.3     Profil Responden Berdasarkan Usia</w:t>
      </w:r>
      <w:r>
        <w:rPr>
          <w:rFonts w:ascii="Times New Roman" w:hAnsi="Times New Roman"/>
          <w:sz w:val="24"/>
        </w:rPr>
        <w:tab/>
        <w:t>91</w:t>
      </w:r>
    </w:p>
    <w:p w:rsidR="005A5960" w:rsidRPr="00BB3472" w:rsidRDefault="005A5960" w:rsidP="005A5960">
      <w:pPr>
        <w:tabs>
          <w:tab w:val="right" w:leader="dot" w:pos="8280"/>
        </w:tabs>
        <w:spacing w:after="0" w:line="480" w:lineRule="auto"/>
        <w:rPr>
          <w:rFonts w:ascii="Times New Roman" w:hAnsi="Times New Roman" w:cs="Times New Roman"/>
          <w:sz w:val="24"/>
          <w:szCs w:val="24"/>
        </w:rPr>
      </w:pPr>
      <w:r w:rsidRPr="00BB3472">
        <w:rPr>
          <w:rFonts w:ascii="Times New Roman" w:eastAsia="Times New Roman" w:hAnsi="Times New Roman"/>
          <w:color w:val="160F07"/>
          <w:sz w:val="24"/>
          <w:szCs w:val="24"/>
        </w:rPr>
        <w:t>Tabe</w:t>
      </w:r>
      <w:r>
        <w:rPr>
          <w:rFonts w:ascii="Times New Roman" w:eastAsia="Times New Roman" w:hAnsi="Times New Roman"/>
          <w:color w:val="160F07"/>
          <w:sz w:val="24"/>
          <w:szCs w:val="24"/>
        </w:rPr>
        <w:t xml:space="preserve">l 4.4     </w:t>
      </w:r>
      <w:r>
        <w:rPr>
          <w:rFonts w:ascii="Times New Roman" w:hAnsi="Times New Roman" w:cs="Times New Roman"/>
          <w:sz w:val="24"/>
          <w:szCs w:val="24"/>
        </w:rPr>
        <w:t>Profil Responden Berdasarkan Lamanya Keangotaan</w:t>
      </w:r>
      <w:r>
        <w:rPr>
          <w:rFonts w:ascii="Times New Roman" w:hAnsi="Times New Roman" w:cs="Times New Roman"/>
          <w:sz w:val="24"/>
          <w:szCs w:val="24"/>
        </w:rPr>
        <w:tab/>
        <w:t>92</w:t>
      </w:r>
    </w:p>
    <w:p w:rsidR="005A5960" w:rsidRPr="00BB3472" w:rsidRDefault="005A5960" w:rsidP="005A5960">
      <w:pPr>
        <w:tabs>
          <w:tab w:val="right" w:leader="dot" w:pos="8280"/>
        </w:tabs>
        <w:spacing w:after="0" w:line="480" w:lineRule="auto"/>
        <w:rPr>
          <w:rFonts w:ascii="Times New Roman" w:hAnsi="Times New Roman" w:cs="Times New Roman"/>
          <w:sz w:val="24"/>
          <w:szCs w:val="24"/>
        </w:rPr>
      </w:pPr>
      <w:r w:rsidRPr="00BB3472">
        <w:rPr>
          <w:rFonts w:ascii="Times New Roman" w:eastAsia="Times New Roman" w:hAnsi="Times New Roman"/>
          <w:color w:val="160F07"/>
          <w:sz w:val="24"/>
          <w:szCs w:val="24"/>
        </w:rPr>
        <w:t xml:space="preserve">Tabel </w:t>
      </w:r>
      <w:r>
        <w:rPr>
          <w:rFonts w:ascii="Times New Roman" w:eastAsia="Times New Roman" w:hAnsi="Times New Roman"/>
          <w:color w:val="160F07"/>
          <w:sz w:val="24"/>
          <w:szCs w:val="24"/>
        </w:rPr>
        <w:t xml:space="preserve">4.5     </w:t>
      </w:r>
      <w:r>
        <w:rPr>
          <w:rFonts w:ascii="Times New Roman" w:hAnsi="Times New Roman" w:cs="Times New Roman"/>
          <w:sz w:val="24"/>
          <w:szCs w:val="24"/>
        </w:rPr>
        <w:t>Profil Responden Berdasarkan Waktu Penggunaan Sepatu</w:t>
      </w:r>
      <w:r>
        <w:rPr>
          <w:rFonts w:ascii="Times New Roman" w:hAnsi="Times New Roman" w:cs="Times New Roman"/>
          <w:sz w:val="24"/>
          <w:szCs w:val="24"/>
        </w:rPr>
        <w:tab/>
        <w:t>93</w:t>
      </w:r>
    </w:p>
    <w:p w:rsidR="005A5960" w:rsidRPr="00BB3472" w:rsidRDefault="005A5960" w:rsidP="005A5960">
      <w:pPr>
        <w:tabs>
          <w:tab w:val="right" w:leader="dot" w:pos="8280"/>
        </w:tabs>
        <w:spacing w:after="0" w:line="480" w:lineRule="auto"/>
        <w:rPr>
          <w:rFonts w:ascii="Times New Roman" w:hAnsi="Times New Roman"/>
          <w:sz w:val="24"/>
        </w:rPr>
      </w:pPr>
      <w:r w:rsidRPr="00BB3472">
        <w:rPr>
          <w:rFonts w:ascii="Times New Roman" w:eastAsia="Times New Roman" w:hAnsi="Times New Roman"/>
          <w:color w:val="160F07"/>
          <w:sz w:val="24"/>
          <w:szCs w:val="24"/>
        </w:rPr>
        <w:t xml:space="preserve">Tabel </w:t>
      </w:r>
      <w:r>
        <w:rPr>
          <w:rFonts w:ascii="Times New Roman" w:eastAsia="Times New Roman" w:hAnsi="Times New Roman"/>
          <w:color w:val="160F07"/>
          <w:sz w:val="24"/>
          <w:szCs w:val="24"/>
        </w:rPr>
        <w:t xml:space="preserve">4.6     </w:t>
      </w:r>
      <w:r>
        <w:rPr>
          <w:rFonts w:ascii="Times New Roman" w:hAnsi="Times New Roman"/>
          <w:sz w:val="24"/>
        </w:rPr>
        <w:t>Profil</w:t>
      </w:r>
      <w:r w:rsidRPr="00BB3472">
        <w:rPr>
          <w:rFonts w:ascii="Times New Roman" w:hAnsi="Times New Roman"/>
          <w:sz w:val="24"/>
        </w:rPr>
        <w:t xml:space="preserve"> Resp</w:t>
      </w:r>
      <w:r>
        <w:rPr>
          <w:rFonts w:ascii="Times New Roman" w:hAnsi="Times New Roman"/>
          <w:sz w:val="24"/>
        </w:rPr>
        <w:t>onden Berdasarkan Intensitas Pembelian Sepatu</w:t>
      </w:r>
      <w:r>
        <w:rPr>
          <w:rFonts w:ascii="Times New Roman" w:hAnsi="Times New Roman"/>
          <w:sz w:val="24"/>
        </w:rPr>
        <w:tab/>
        <w:t>94</w:t>
      </w:r>
    </w:p>
    <w:p w:rsidR="005A5960" w:rsidRPr="00BB3472" w:rsidRDefault="005A5960" w:rsidP="005A5960">
      <w:pPr>
        <w:tabs>
          <w:tab w:val="right" w:leader="dot" w:pos="8280"/>
        </w:tabs>
        <w:spacing w:after="0" w:line="480" w:lineRule="auto"/>
        <w:rPr>
          <w:rFonts w:ascii="Times New Roman" w:hAnsi="Times New Roman"/>
          <w:sz w:val="24"/>
        </w:rPr>
      </w:pPr>
      <w:r w:rsidRPr="00BB3472">
        <w:rPr>
          <w:rFonts w:ascii="Times New Roman" w:hAnsi="Times New Roman"/>
          <w:sz w:val="24"/>
        </w:rPr>
        <w:t>Tabe</w:t>
      </w:r>
      <w:r>
        <w:rPr>
          <w:rFonts w:ascii="Times New Roman" w:hAnsi="Times New Roman"/>
          <w:sz w:val="24"/>
        </w:rPr>
        <w:t>l 4.7     Hasil Uji Validitas Variabel  Saluran Distribusi</w:t>
      </w:r>
      <w:r>
        <w:rPr>
          <w:rFonts w:ascii="Times New Roman" w:hAnsi="Times New Roman"/>
          <w:sz w:val="24"/>
        </w:rPr>
        <w:tab/>
        <w:t>95</w:t>
      </w:r>
    </w:p>
    <w:p w:rsidR="005A5960" w:rsidRPr="00BB3472" w:rsidRDefault="005A5960" w:rsidP="005A5960">
      <w:pPr>
        <w:tabs>
          <w:tab w:val="right" w:leader="dot" w:pos="8280"/>
        </w:tabs>
        <w:spacing w:after="0" w:line="480" w:lineRule="auto"/>
        <w:ind w:left="720" w:hanging="720"/>
        <w:rPr>
          <w:rFonts w:ascii="Times New Roman" w:hAnsi="Times New Roman"/>
          <w:sz w:val="24"/>
          <w:szCs w:val="24"/>
        </w:rPr>
      </w:pPr>
      <w:r w:rsidRPr="00BB3472">
        <w:rPr>
          <w:rFonts w:ascii="Times New Roman" w:hAnsi="Times New Roman"/>
          <w:sz w:val="24"/>
        </w:rPr>
        <w:t xml:space="preserve">Tabel </w:t>
      </w:r>
      <w:r>
        <w:rPr>
          <w:rFonts w:ascii="Times New Roman" w:hAnsi="Times New Roman"/>
          <w:sz w:val="24"/>
        </w:rPr>
        <w:t>4.8     Hasil Uji Validitas Variabel Kualitas Produk</w:t>
      </w:r>
      <w:r>
        <w:rPr>
          <w:rFonts w:ascii="Times New Roman" w:hAnsi="Times New Roman"/>
          <w:sz w:val="24"/>
          <w:szCs w:val="24"/>
        </w:rPr>
        <w:tab/>
        <w:t>96</w:t>
      </w:r>
    </w:p>
    <w:p w:rsidR="005A5960" w:rsidRPr="00BB3472" w:rsidRDefault="005A5960" w:rsidP="005A5960">
      <w:pPr>
        <w:pStyle w:val="ListParagraph"/>
        <w:tabs>
          <w:tab w:val="right" w:leader="dot" w:pos="8280"/>
        </w:tabs>
        <w:spacing w:after="0" w:line="480" w:lineRule="auto"/>
        <w:ind w:left="0"/>
        <w:rPr>
          <w:rFonts w:ascii="Times New Roman" w:hAnsi="Times New Roman"/>
          <w:sz w:val="24"/>
        </w:rPr>
      </w:pPr>
      <w:r>
        <w:rPr>
          <w:rFonts w:ascii="Times New Roman" w:hAnsi="Times New Roman" w:cs="Times New Roman"/>
          <w:sz w:val="24"/>
          <w:szCs w:val="24"/>
        </w:rPr>
        <w:t>Tabel 4.9     Hasil Uji Validitas Variabel Keputusan Pembelian</w:t>
      </w:r>
      <w:r>
        <w:rPr>
          <w:rFonts w:ascii="Times New Roman" w:hAnsi="Times New Roman"/>
          <w:sz w:val="24"/>
        </w:rPr>
        <w:tab/>
        <w:t>97</w:t>
      </w:r>
    </w:p>
    <w:p w:rsidR="005A5960" w:rsidRDefault="005A5960" w:rsidP="005A5960">
      <w:pPr>
        <w:tabs>
          <w:tab w:val="right" w:leader="dot" w:pos="8280"/>
        </w:tabs>
        <w:spacing w:after="0" w:line="480" w:lineRule="auto"/>
        <w:rPr>
          <w:rFonts w:ascii="Times New Roman" w:hAnsi="Times New Roman"/>
          <w:sz w:val="24"/>
        </w:rPr>
      </w:pPr>
      <w:r w:rsidRPr="00BB3472">
        <w:rPr>
          <w:rFonts w:ascii="Times New Roman" w:hAnsi="Times New Roman"/>
          <w:sz w:val="24"/>
        </w:rPr>
        <w:t xml:space="preserve">Tabel </w:t>
      </w:r>
      <w:r>
        <w:rPr>
          <w:rFonts w:ascii="Times New Roman" w:hAnsi="Times New Roman"/>
          <w:sz w:val="24"/>
        </w:rPr>
        <w:t>4.10   Hasil Uji Reliabilitas Variabel Saluran Distribusi</w:t>
      </w:r>
      <w:r>
        <w:rPr>
          <w:rFonts w:ascii="Times New Roman" w:hAnsi="Times New Roman"/>
          <w:sz w:val="24"/>
        </w:rPr>
        <w:tab/>
        <w:t>98</w:t>
      </w:r>
    </w:p>
    <w:p w:rsidR="005A5960" w:rsidRPr="00BB3472" w:rsidRDefault="005A5960" w:rsidP="005A5960">
      <w:pPr>
        <w:tabs>
          <w:tab w:val="right" w:leader="dot" w:pos="8280"/>
        </w:tabs>
        <w:spacing w:after="0" w:line="480" w:lineRule="auto"/>
        <w:rPr>
          <w:rFonts w:ascii="Times New Roman" w:hAnsi="Times New Roman"/>
          <w:sz w:val="24"/>
        </w:rPr>
      </w:pPr>
      <w:r w:rsidRPr="00BB3472">
        <w:rPr>
          <w:rFonts w:ascii="Times New Roman" w:hAnsi="Times New Roman"/>
          <w:sz w:val="24"/>
        </w:rPr>
        <w:t xml:space="preserve">Tabel </w:t>
      </w:r>
      <w:r>
        <w:rPr>
          <w:rFonts w:ascii="Times New Roman" w:hAnsi="Times New Roman"/>
          <w:sz w:val="24"/>
        </w:rPr>
        <w:t>4.11   Hasil Uji Reliabilitas Variabel Kualitas Produk</w:t>
      </w:r>
      <w:r>
        <w:rPr>
          <w:rFonts w:ascii="Times New Roman" w:hAnsi="Times New Roman"/>
          <w:sz w:val="24"/>
        </w:rPr>
        <w:tab/>
        <w:t>98</w:t>
      </w:r>
    </w:p>
    <w:p w:rsidR="005A5960" w:rsidRPr="00BB3472" w:rsidRDefault="005A5960" w:rsidP="005A5960">
      <w:pPr>
        <w:tabs>
          <w:tab w:val="right" w:leader="dot" w:pos="8280"/>
        </w:tabs>
        <w:spacing w:after="0" w:line="480" w:lineRule="auto"/>
        <w:rPr>
          <w:rFonts w:ascii="Times New Roman" w:hAnsi="Times New Roman"/>
          <w:sz w:val="24"/>
        </w:rPr>
      </w:pPr>
      <w:r w:rsidRPr="00BB3472">
        <w:rPr>
          <w:rFonts w:ascii="Times New Roman" w:hAnsi="Times New Roman"/>
          <w:sz w:val="24"/>
        </w:rPr>
        <w:t xml:space="preserve">Tabel </w:t>
      </w:r>
      <w:r>
        <w:rPr>
          <w:rFonts w:ascii="Times New Roman" w:hAnsi="Times New Roman"/>
          <w:sz w:val="24"/>
        </w:rPr>
        <w:t>4.12   Hasil Uji Reliabilitas Variabel Keputusan Pembelian</w:t>
      </w:r>
      <w:r>
        <w:rPr>
          <w:rFonts w:ascii="Times New Roman" w:hAnsi="Times New Roman"/>
          <w:sz w:val="24"/>
        </w:rPr>
        <w:tab/>
        <w:t>99</w:t>
      </w:r>
    </w:p>
    <w:p w:rsidR="005A5960" w:rsidRPr="00BB3472" w:rsidRDefault="005A5960" w:rsidP="005A5960">
      <w:pPr>
        <w:tabs>
          <w:tab w:val="right" w:leader="dot" w:pos="8280"/>
        </w:tabs>
        <w:spacing w:after="0" w:line="480" w:lineRule="auto"/>
        <w:rPr>
          <w:rFonts w:ascii="Times New Roman" w:hAnsi="Times New Roman" w:cs="Times New Roman"/>
          <w:sz w:val="24"/>
          <w:szCs w:val="24"/>
        </w:rPr>
      </w:pPr>
      <w:r w:rsidRPr="00BB3472">
        <w:rPr>
          <w:rFonts w:ascii="Times New Roman" w:hAnsi="Times New Roman"/>
          <w:sz w:val="24"/>
        </w:rPr>
        <w:t xml:space="preserve">Tabel </w:t>
      </w:r>
      <w:r>
        <w:rPr>
          <w:rFonts w:ascii="Times New Roman" w:hAnsi="Times New Roman"/>
          <w:sz w:val="24"/>
        </w:rPr>
        <w:t xml:space="preserve">4.13   </w:t>
      </w:r>
      <w:r>
        <w:rPr>
          <w:rFonts w:ascii="Times New Roman" w:hAnsi="Times New Roman" w:cs="Times New Roman"/>
          <w:sz w:val="24"/>
          <w:szCs w:val="24"/>
        </w:rPr>
        <w:t>Tanggapan Responden Mengenai Saluran Distribusi</w:t>
      </w:r>
      <w:r>
        <w:rPr>
          <w:rFonts w:ascii="Times New Roman" w:hAnsi="Times New Roman" w:cs="Times New Roman"/>
          <w:sz w:val="24"/>
          <w:szCs w:val="24"/>
        </w:rPr>
        <w:tab/>
        <w:t>100</w:t>
      </w:r>
    </w:p>
    <w:p w:rsidR="005A5960" w:rsidRPr="00BB3472" w:rsidRDefault="005A5960" w:rsidP="005A5960">
      <w:pPr>
        <w:tabs>
          <w:tab w:val="right" w:leader="dot" w:pos="8280"/>
        </w:tabs>
        <w:spacing w:after="0" w:line="480" w:lineRule="auto"/>
        <w:ind w:left="720" w:hanging="720"/>
        <w:rPr>
          <w:rFonts w:ascii="Times New Roman" w:hAnsi="Times New Roman" w:cs="Times New Roman"/>
          <w:sz w:val="24"/>
          <w:szCs w:val="24"/>
        </w:rPr>
      </w:pPr>
      <w:r w:rsidRPr="00BB3472">
        <w:rPr>
          <w:rFonts w:ascii="Times New Roman" w:hAnsi="Times New Roman" w:cs="Times New Roman"/>
          <w:sz w:val="24"/>
          <w:szCs w:val="24"/>
        </w:rPr>
        <w:t xml:space="preserve">Tabel </w:t>
      </w:r>
      <w:r>
        <w:rPr>
          <w:rFonts w:ascii="Times New Roman" w:hAnsi="Times New Roman" w:cs="Times New Roman"/>
          <w:sz w:val="24"/>
          <w:szCs w:val="24"/>
        </w:rPr>
        <w:t>4.14   Kriteria Persentase Skor Tanggapan Responden</w:t>
      </w:r>
      <w:r>
        <w:rPr>
          <w:rFonts w:ascii="Times New Roman" w:hAnsi="Times New Roman" w:cs="Times New Roman"/>
          <w:sz w:val="24"/>
          <w:szCs w:val="24"/>
        </w:rPr>
        <w:tab/>
        <w:t>101</w:t>
      </w:r>
    </w:p>
    <w:p w:rsidR="005A5960" w:rsidRPr="00BB3472" w:rsidRDefault="005A5960" w:rsidP="005A5960">
      <w:pPr>
        <w:tabs>
          <w:tab w:val="right" w:leader="dot" w:pos="8280"/>
        </w:tabs>
        <w:spacing w:after="0" w:line="480" w:lineRule="auto"/>
        <w:rPr>
          <w:rFonts w:ascii="Times New Roman" w:hAnsi="Times New Roman" w:cs="Times New Roman"/>
          <w:sz w:val="24"/>
          <w:szCs w:val="24"/>
        </w:rPr>
      </w:pPr>
      <w:r w:rsidRPr="00BB3472">
        <w:rPr>
          <w:rFonts w:ascii="Times New Roman" w:hAnsi="Times New Roman" w:cs="Times New Roman"/>
          <w:sz w:val="24"/>
          <w:szCs w:val="24"/>
        </w:rPr>
        <w:t xml:space="preserve">Tabel </w:t>
      </w:r>
      <w:r>
        <w:rPr>
          <w:rFonts w:ascii="Times New Roman" w:hAnsi="Times New Roman" w:cs="Times New Roman"/>
          <w:sz w:val="24"/>
          <w:szCs w:val="24"/>
        </w:rPr>
        <w:t>4.15   Tanggapan Responden Mengenai Kualitas Produk</w:t>
      </w:r>
      <w:r>
        <w:rPr>
          <w:rFonts w:ascii="Times New Roman" w:hAnsi="Times New Roman" w:cs="Times New Roman"/>
          <w:sz w:val="24"/>
          <w:szCs w:val="24"/>
        </w:rPr>
        <w:tab/>
        <w:t>102</w:t>
      </w:r>
    </w:p>
    <w:p w:rsidR="005A5960" w:rsidRPr="00BB3472" w:rsidRDefault="005A5960" w:rsidP="005A5960">
      <w:pPr>
        <w:tabs>
          <w:tab w:val="right" w:leader="dot" w:pos="8280"/>
        </w:tabs>
        <w:spacing w:after="0" w:line="480" w:lineRule="auto"/>
        <w:rPr>
          <w:rFonts w:ascii="Times New Roman" w:hAnsi="Times New Roman"/>
          <w:sz w:val="24"/>
          <w:szCs w:val="24"/>
        </w:rPr>
      </w:pPr>
      <w:r w:rsidRPr="00BB3472">
        <w:rPr>
          <w:rFonts w:ascii="Times New Roman" w:hAnsi="Times New Roman" w:cs="Times New Roman"/>
          <w:sz w:val="24"/>
          <w:szCs w:val="24"/>
        </w:rPr>
        <w:t xml:space="preserve">Tabel </w:t>
      </w:r>
      <w:r>
        <w:rPr>
          <w:rFonts w:ascii="Times New Roman" w:hAnsi="Times New Roman" w:cs="Times New Roman"/>
          <w:sz w:val="24"/>
          <w:szCs w:val="24"/>
        </w:rPr>
        <w:t xml:space="preserve">4.16   </w:t>
      </w:r>
      <w:r>
        <w:rPr>
          <w:rFonts w:ascii="Times New Roman" w:hAnsi="Times New Roman"/>
          <w:sz w:val="24"/>
          <w:szCs w:val="24"/>
        </w:rPr>
        <w:t>Kriteria Persentase Skor Tanggapan Responden</w:t>
      </w:r>
      <w:r>
        <w:rPr>
          <w:rFonts w:ascii="Times New Roman" w:hAnsi="Times New Roman"/>
          <w:sz w:val="24"/>
          <w:szCs w:val="24"/>
        </w:rPr>
        <w:tab/>
        <w:t>104</w:t>
      </w:r>
    </w:p>
    <w:p w:rsidR="005A5960" w:rsidRPr="00BB3472" w:rsidRDefault="005A5960" w:rsidP="005A5960">
      <w:pPr>
        <w:tabs>
          <w:tab w:val="right" w:leader="dot" w:pos="8280"/>
        </w:tabs>
        <w:spacing w:after="0" w:line="480" w:lineRule="auto"/>
        <w:ind w:left="720" w:hanging="720"/>
        <w:rPr>
          <w:rFonts w:ascii="Times New Roman" w:hAnsi="Times New Roman"/>
          <w:sz w:val="24"/>
          <w:szCs w:val="24"/>
        </w:rPr>
      </w:pPr>
      <w:r w:rsidRPr="00BB3472">
        <w:rPr>
          <w:rFonts w:ascii="Times New Roman" w:hAnsi="Times New Roman"/>
          <w:sz w:val="24"/>
          <w:szCs w:val="24"/>
        </w:rPr>
        <w:lastRenderedPageBreak/>
        <w:t xml:space="preserve">Tabel </w:t>
      </w:r>
      <w:r>
        <w:rPr>
          <w:rFonts w:ascii="Times New Roman" w:hAnsi="Times New Roman"/>
          <w:sz w:val="24"/>
          <w:szCs w:val="24"/>
        </w:rPr>
        <w:t>4.17   Tanggapan Responden Mengenai Keputusan Pembelian Vans</w:t>
      </w:r>
      <w:r>
        <w:rPr>
          <w:rFonts w:ascii="Times New Roman" w:hAnsi="Times New Roman"/>
          <w:sz w:val="24"/>
          <w:szCs w:val="24"/>
        </w:rPr>
        <w:tab/>
        <w:t>105</w:t>
      </w:r>
    </w:p>
    <w:p w:rsidR="005A5960" w:rsidRPr="00BB3472" w:rsidRDefault="005A5960" w:rsidP="005A5960">
      <w:pPr>
        <w:tabs>
          <w:tab w:val="right" w:leader="dot" w:pos="8280"/>
        </w:tabs>
        <w:spacing w:after="0" w:line="480" w:lineRule="auto"/>
        <w:rPr>
          <w:rFonts w:ascii="Times New Roman" w:hAnsi="Times New Roman" w:cs="Times New Roman"/>
          <w:sz w:val="24"/>
          <w:szCs w:val="24"/>
        </w:rPr>
      </w:pPr>
      <w:r w:rsidRPr="00BB3472">
        <w:rPr>
          <w:rFonts w:ascii="Times New Roman" w:hAnsi="Times New Roman"/>
          <w:sz w:val="24"/>
          <w:szCs w:val="24"/>
        </w:rPr>
        <w:t>Tabel 4.</w:t>
      </w:r>
      <w:r>
        <w:rPr>
          <w:rFonts w:ascii="Times New Roman" w:hAnsi="Times New Roman"/>
          <w:sz w:val="24"/>
          <w:szCs w:val="24"/>
        </w:rPr>
        <w:t xml:space="preserve">18   </w:t>
      </w:r>
      <w:r>
        <w:rPr>
          <w:rFonts w:ascii="Times New Roman" w:hAnsi="Times New Roman" w:cs="Times New Roman"/>
          <w:sz w:val="24"/>
          <w:szCs w:val="24"/>
        </w:rPr>
        <w:t>Kriteria Persentase Skor Tanggapan Responden</w:t>
      </w:r>
      <w:r>
        <w:rPr>
          <w:rFonts w:ascii="Times New Roman" w:hAnsi="Times New Roman" w:cs="Times New Roman"/>
          <w:sz w:val="24"/>
          <w:szCs w:val="24"/>
        </w:rPr>
        <w:tab/>
        <w:t>107</w:t>
      </w:r>
    </w:p>
    <w:p w:rsidR="005A5960" w:rsidRPr="00BB3472" w:rsidRDefault="005A5960" w:rsidP="005A5960">
      <w:pPr>
        <w:pStyle w:val="ListParagraph"/>
        <w:tabs>
          <w:tab w:val="right" w:leader="dot" w:pos="8280"/>
        </w:tabs>
        <w:spacing w:after="0" w:line="480" w:lineRule="auto"/>
        <w:ind w:left="0"/>
        <w:rPr>
          <w:rFonts w:ascii="Times New Roman" w:hAnsi="Times New Roman"/>
          <w:sz w:val="24"/>
        </w:rPr>
      </w:pPr>
      <w:r w:rsidRPr="00BB3472">
        <w:rPr>
          <w:rFonts w:ascii="Times New Roman" w:hAnsi="Times New Roman" w:cs="Times New Roman"/>
          <w:sz w:val="24"/>
          <w:szCs w:val="24"/>
        </w:rPr>
        <w:t xml:space="preserve">Tabel </w:t>
      </w:r>
      <w:r>
        <w:rPr>
          <w:rFonts w:ascii="Times New Roman" w:hAnsi="Times New Roman" w:cs="Times New Roman"/>
          <w:sz w:val="24"/>
          <w:szCs w:val="24"/>
        </w:rPr>
        <w:t xml:space="preserve">4.19   </w:t>
      </w:r>
      <w:r>
        <w:rPr>
          <w:rFonts w:ascii="Times New Roman" w:hAnsi="Times New Roman"/>
          <w:sz w:val="24"/>
        </w:rPr>
        <w:t xml:space="preserve">Hasil Uji </w:t>
      </w:r>
      <w:r w:rsidRPr="00F31D40">
        <w:rPr>
          <w:rFonts w:ascii="Times New Roman" w:hAnsi="Times New Roman" w:cs="Times New Roman"/>
          <w:bCs/>
          <w:i/>
          <w:sz w:val="24"/>
          <w:szCs w:val="24"/>
        </w:rPr>
        <w:t>Kolmogorov-Smirnov</w:t>
      </w:r>
      <w:r>
        <w:rPr>
          <w:rFonts w:ascii="Times New Roman" w:hAnsi="Times New Roman"/>
          <w:sz w:val="24"/>
        </w:rPr>
        <w:tab/>
        <w:t>111</w:t>
      </w:r>
    </w:p>
    <w:p w:rsidR="005A5960" w:rsidRDefault="005A5960" w:rsidP="005A5960">
      <w:pPr>
        <w:pStyle w:val="ListParagraph"/>
        <w:tabs>
          <w:tab w:val="right" w:leader="dot" w:pos="8280"/>
        </w:tabs>
        <w:spacing w:after="0" w:line="480" w:lineRule="auto"/>
        <w:ind w:left="0"/>
        <w:rPr>
          <w:rFonts w:ascii="Times New Roman" w:hAnsi="Times New Roman"/>
          <w:sz w:val="24"/>
          <w:szCs w:val="24"/>
        </w:rPr>
      </w:pPr>
      <w:r w:rsidRPr="00BB3472">
        <w:rPr>
          <w:rFonts w:ascii="Times New Roman" w:hAnsi="Times New Roman"/>
          <w:sz w:val="24"/>
        </w:rPr>
        <w:t xml:space="preserve">Tabel </w:t>
      </w:r>
      <w:r>
        <w:rPr>
          <w:rFonts w:ascii="Times New Roman" w:hAnsi="Times New Roman"/>
          <w:sz w:val="24"/>
        </w:rPr>
        <w:t xml:space="preserve">4.20   </w:t>
      </w:r>
      <w:r>
        <w:rPr>
          <w:rFonts w:ascii="Times New Roman" w:hAnsi="Times New Roman"/>
          <w:sz w:val="24"/>
          <w:szCs w:val="24"/>
        </w:rPr>
        <w:t>Hasil Uji Multikolinearitas</w:t>
      </w:r>
      <w:r>
        <w:rPr>
          <w:rFonts w:ascii="Times New Roman" w:hAnsi="Times New Roman"/>
          <w:sz w:val="24"/>
          <w:szCs w:val="24"/>
        </w:rPr>
        <w:tab/>
        <w:t>112</w:t>
      </w:r>
    </w:p>
    <w:p w:rsidR="005A5960" w:rsidRDefault="005A5960" w:rsidP="005A5960">
      <w:pPr>
        <w:pStyle w:val="ListParagraph"/>
        <w:tabs>
          <w:tab w:val="right" w:leader="dot" w:pos="8280"/>
        </w:tabs>
        <w:spacing w:after="0" w:line="480" w:lineRule="auto"/>
        <w:ind w:left="0"/>
        <w:rPr>
          <w:rFonts w:ascii="Times New Roman" w:hAnsi="Times New Roman"/>
          <w:sz w:val="24"/>
          <w:szCs w:val="24"/>
        </w:rPr>
      </w:pPr>
      <w:r w:rsidRPr="00BB3472">
        <w:rPr>
          <w:rFonts w:ascii="Times New Roman" w:hAnsi="Times New Roman"/>
          <w:sz w:val="24"/>
        </w:rPr>
        <w:t xml:space="preserve">Tabel </w:t>
      </w:r>
      <w:r>
        <w:rPr>
          <w:rFonts w:ascii="Times New Roman" w:hAnsi="Times New Roman"/>
          <w:sz w:val="24"/>
        </w:rPr>
        <w:t xml:space="preserve">4.21   </w:t>
      </w:r>
      <w:r>
        <w:rPr>
          <w:rFonts w:ascii="Times New Roman" w:hAnsi="Times New Roman"/>
          <w:sz w:val="24"/>
          <w:szCs w:val="24"/>
        </w:rPr>
        <w:t>Pedoman Hasil Interpretasi Terhadap Koefisien Korelasi</w:t>
      </w:r>
      <w:r>
        <w:rPr>
          <w:rFonts w:ascii="Times New Roman" w:hAnsi="Times New Roman"/>
          <w:sz w:val="24"/>
          <w:szCs w:val="24"/>
        </w:rPr>
        <w:tab/>
        <w:t>114</w:t>
      </w:r>
    </w:p>
    <w:p w:rsidR="005A5960" w:rsidRDefault="005A5960" w:rsidP="005A5960">
      <w:pPr>
        <w:pStyle w:val="ListParagraph"/>
        <w:tabs>
          <w:tab w:val="right" w:leader="dot" w:pos="8280"/>
        </w:tabs>
        <w:spacing w:after="0" w:line="480" w:lineRule="auto"/>
        <w:ind w:left="0"/>
        <w:rPr>
          <w:rFonts w:ascii="Times New Roman" w:hAnsi="Times New Roman"/>
          <w:sz w:val="24"/>
          <w:szCs w:val="24"/>
        </w:rPr>
      </w:pPr>
      <w:r w:rsidRPr="00BB3472">
        <w:rPr>
          <w:rFonts w:ascii="Times New Roman" w:hAnsi="Times New Roman"/>
          <w:sz w:val="24"/>
        </w:rPr>
        <w:t xml:space="preserve">Tabel </w:t>
      </w:r>
      <w:r>
        <w:rPr>
          <w:rFonts w:ascii="Times New Roman" w:hAnsi="Times New Roman"/>
          <w:sz w:val="24"/>
        </w:rPr>
        <w:t xml:space="preserve">4.22   </w:t>
      </w:r>
      <w:r>
        <w:rPr>
          <w:rFonts w:ascii="Times New Roman" w:hAnsi="Times New Roman"/>
          <w:sz w:val="24"/>
          <w:szCs w:val="24"/>
        </w:rPr>
        <w:t xml:space="preserve">Uji Korelasi </w:t>
      </w:r>
      <w:r w:rsidRPr="00630862">
        <w:rPr>
          <w:rFonts w:ascii="Times New Roman" w:hAnsi="Times New Roman"/>
          <w:i/>
          <w:iCs/>
          <w:sz w:val="24"/>
          <w:szCs w:val="24"/>
        </w:rPr>
        <w:t>Pearson</w:t>
      </w:r>
      <w:r>
        <w:rPr>
          <w:rFonts w:ascii="Times New Roman" w:hAnsi="Times New Roman"/>
          <w:sz w:val="24"/>
          <w:szCs w:val="24"/>
        </w:rPr>
        <w:tab/>
        <w:t>115</w:t>
      </w:r>
    </w:p>
    <w:p w:rsidR="005A5960" w:rsidRDefault="005A5960" w:rsidP="005A5960">
      <w:pPr>
        <w:pStyle w:val="ListParagraph"/>
        <w:tabs>
          <w:tab w:val="right" w:leader="dot" w:pos="8280"/>
        </w:tabs>
        <w:spacing w:after="0" w:line="480" w:lineRule="auto"/>
        <w:ind w:left="0"/>
        <w:rPr>
          <w:rFonts w:ascii="Times New Roman" w:hAnsi="Times New Roman"/>
          <w:sz w:val="24"/>
          <w:szCs w:val="24"/>
        </w:rPr>
      </w:pPr>
      <w:r w:rsidRPr="00BB3472">
        <w:rPr>
          <w:rFonts w:ascii="Times New Roman" w:hAnsi="Times New Roman"/>
          <w:sz w:val="24"/>
        </w:rPr>
        <w:t xml:space="preserve">Tabel </w:t>
      </w:r>
      <w:r>
        <w:rPr>
          <w:rFonts w:ascii="Times New Roman" w:hAnsi="Times New Roman"/>
          <w:sz w:val="24"/>
        </w:rPr>
        <w:t xml:space="preserve">4.23   </w:t>
      </w:r>
      <w:r>
        <w:rPr>
          <w:rFonts w:ascii="Times New Roman" w:hAnsi="Times New Roman"/>
          <w:sz w:val="24"/>
          <w:szCs w:val="24"/>
        </w:rPr>
        <w:t xml:space="preserve">Hasil Perhitungan Analisis Regresi Linier Berganda </w:t>
      </w:r>
      <w:r>
        <w:rPr>
          <w:rFonts w:ascii="Times New Roman" w:hAnsi="Times New Roman"/>
          <w:sz w:val="24"/>
          <w:szCs w:val="24"/>
        </w:rPr>
        <w:tab/>
        <w:t>116</w:t>
      </w:r>
    </w:p>
    <w:p w:rsidR="005A5960" w:rsidRDefault="005A5960" w:rsidP="005A5960">
      <w:pPr>
        <w:pStyle w:val="ListParagraph"/>
        <w:tabs>
          <w:tab w:val="right" w:leader="dot" w:pos="8280"/>
        </w:tabs>
        <w:spacing w:after="0" w:line="480" w:lineRule="auto"/>
        <w:ind w:left="0"/>
        <w:rPr>
          <w:rFonts w:ascii="Times New Roman" w:hAnsi="Times New Roman"/>
          <w:sz w:val="24"/>
          <w:szCs w:val="24"/>
        </w:rPr>
      </w:pPr>
      <w:r w:rsidRPr="00BB3472">
        <w:rPr>
          <w:rFonts w:ascii="Times New Roman" w:hAnsi="Times New Roman"/>
          <w:sz w:val="24"/>
        </w:rPr>
        <w:t xml:space="preserve">Tabel </w:t>
      </w:r>
      <w:r>
        <w:rPr>
          <w:rFonts w:ascii="Times New Roman" w:hAnsi="Times New Roman"/>
          <w:sz w:val="24"/>
        </w:rPr>
        <w:t xml:space="preserve">4.24   </w:t>
      </w:r>
      <w:r>
        <w:rPr>
          <w:rFonts w:ascii="Times New Roman" w:hAnsi="Times New Roman"/>
          <w:sz w:val="24"/>
          <w:szCs w:val="24"/>
        </w:rPr>
        <w:t>Hasil Perhitungan Analisis Regresi Linier Berganda</w:t>
      </w:r>
      <w:r>
        <w:rPr>
          <w:rFonts w:ascii="Times New Roman" w:hAnsi="Times New Roman"/>
          <w:sz w:val="24"/>
          <w:szCs w:val="24"/>
        </w:rPr>
        <w:tab/>
        <w:t>117</w:t>
      </w:r>
    </w:p>
    <w:p w:rsidR="005A5960" w:rsidRDefault="005A5960" w:rsidP="005A5960">
      <w:pPr>
        <w:pStyle w:val="ListParagraph"/>
        <w:tabs>
          <w:tab w:val="right" w:leader="dot" w:pos="8280"/>
        </w:tabs>
        <w:spacing w:after="0" w:line="480" w:lineRule="auto"/>
        <w:ind w:left="0"/>
        <w:rPr>
          <w:rFonts w:ascii="Times New Roman" w:hAnsi="Times New Roman"/>
          <w:sz w:val="24"/>
          <w:szCs w:val="24"/>
        </w:rPr>
      </w:pPr>
      <w:r w:rsidRPr="00BB3472">
        <w:rPr>
          <w:rFonts w:ascii="Times New Roman" w:hAnsi="Times New Roman"/>
          <w:sz w:val="24"/>
        </w:rPr>
        <w:t xml:space="preserve">Tabel </w:t>
      </w:r>
      <w:r>
        <w:rPr>
          <w:rFonts w:ascii="Times New Roman" w:hAnsi="Times New Roman"/>
          <w:sz w:val="24"/>
        </w:rPr>
        <w:t xml:space="preserve">4.25   </w:t>
      </w:r>
      <w:r>
        <w:rPr>
          <w:rFonts w:ascii="Times New Roman" w:hAnsi="Times New Roman"/>
          <w:sz w:val="24"/>
          <w:szCs w:val="24"/>
        </w:rPr>
        <w:t>Hasil Perhitungan Analisis Regresi Linier Berganda</w:t>
      </w:r>
      <w:r>
        <w:rPr>
          <w:rFonts w:ascii="Times New Roman" w:hAnsi="Times New Roman"/>
          <w:sz w:val="24"/>
          <w:szCs w:val="24"/>
        </w:rPr>
        <w:tab/>
        <w:t>119</w:t>
      </w:r>
    </w:p>
    <w:p w:rsidR="005A5960" w:rsidRDefault="005A5960" w:rsidP="005A5960">
      <w:pPr>
        <w:pStyle w:val="ListParagraph"/>
        <w:tabs>
          <w:tab w:val="right" w:leader="dot" w:pos="8280"/>
        </w:tabs>
        <w:spacing w:after="0" w:line="480" w:lineRule="auto"/>
        <w:ind w:left="0"/>
        <w:rPr>
          <w:rFonts w:ascii="Times New Roman" w:hAnsi="Times New Roman"/>
          <w:sz w:val="24"/>
          <w:szCs w:val="24"/>
        </w:rPr>
      </w:pPr>
      <w:r w:rsidRPr="00BB3472">
        <w:rPr>
          <w:rFonts w:ascii="Times New Roman" w:hAnsi="Times New Roman"/>
          <w:sz w:val="24"/>
        </w:rPr>
        <w:t xml:space="preserve">Tabel </w:t>
      </w:r>
      <w:r>
        <w:rPr>
          <w:rFonts w:ascii="Times New Roman" w:hAnsi="Times New Roman"/>
          <w:sz w:val="24"/>
        </w:rPr>
        <w:t xml:space="preserve">4.26   </w:t>
      </w:r>
      <w:r>
        <w:rPr>
          <w:rFonts w:ascii="Times New Roman" w:hAnsi="Times New Roman"/>
          <w:sz w:val="24"/>
          <w:szCs w:val="24"/>
        </w:rPr>
        <w:t>Hasil Perhitungan Uji F (Simultan)</w:t>
      </w:r>
      <w:r>
        <w:rPr>
          <w:rFonts w:ascii="Times New Roman" w:hAnsi="Times New Roman"/>
          <w:sz w:val="24"/>
          <w:szCs w:val="24"/>
        </w:rPr>
        <w:tab/>
        <w:t>120</w:t>
      </w:r>
    </w:p>
    <w:p w:rsidR="005A5960" w:rsidRDefault="005A5960" w:rsidP="005A5960">
      <w:pPr>
        <w:pStyle w:val="ListParagraph"/>
        <w:tabs>
          <w:tab w:val="right" w:leader="dot" w:pos="8280"/>
        </w:tabs>
        <w:spacing w:after="0" w:line="480" w:lineRule="auto"/>
        <w:ind w:left="0"/>
        <w:rPr>
          <w:rFonts w:ascii="Times New Roman" w:hAnsi="Times New Roman"/>
          <w:sz w:val="24"/>
          <w:szCs w:val="24"/>
        </w:rPr>
      </w:pPr>
      <w:r w:rsidRPr="00BB3472">
        <w:rPr>
          <w:rFonts w:ascii="Times New Roman" w:hAnsi="Times New Roman"/>
          <w:sz w:val="24"/>
        </w:rPr>
        <w:t xml:space="preserve">Tabel </w:t>
      </w:r>
      <w:r>
        <w:rPr>
          <w:rFonts w:ascii="Times New Roman" w:hAnsi="Times New Roman"/>
          <w:sz w:val="24"/>
        </w:rPr>
        <w:t xml:space="preserve">4.27   </w:t>
      </w:r>
      <w:r>
        <w:rPr>
          <w:rFonts w:ascii="Times New Roman" w:hAnsi="Times New Roman"/>
          <w:sz w:val="24"/>
          <w:szCs w:val="24"/>
        </w:rPr>
        <w:t>Analisis Koefisien Determinasi Simultan</w:t>
      </w:r>
      <w:r>
        <w:rPr>
          <w:rFonts w:ascii="Times New Roman" w:hAnsi="Times New Roman"/>
          <w:sz w:val="24"/>
          <w:szCs w:val="24"/>
        </w:rPr>
        <w:tab/>
        <w:t>121</w:t>
      </w:r>
    </w:p>
    <w:p w:rsidR="005A5960" w:rsidRDefault="005A5960" w:rsidP="005A5960">
      <w:pPr>
        <w:pStyle w:val="ListParagraph"/>
        <w:tabs>
          <w:tab w:val="right" w:leader="dot" w:pos="8280"/>
        </w:tabs>
        <w:spacing w:after="0" w:line="480" w:lineRule="auto"/>
        <w:ind w:left="0"/>
        <w:rPr>
          <w:rFonts w:ascii="Times New Roman" w:hAnsi="Times New Roman"/>
          <w:sz w:val="24"/>
          <w:szCs w:val="24"/>
        </w:rPr>
      </w:pPr>
    </w:p>
    <w:p w:rsidR="005A5960" w:rsidRDefault="005A5960" w:rsidP="00FD4FC2">
      <w:pPr>
        <w:pStyle w:val="Heading1"/>
        <w:spacing w:line="480" w:lineRule="auto"/>
        <w:ind w:left="0"/>
      </w:pPr>
    </w:p>
    <w:p w:rsidR="00FD4FC2" w:rsidRDefault="00FD4FC2" w:rsidP="00FD4FC2">
      <w:pPr>
        <w:pStyle w:val="Heading1"/>
        <w:spacing w:line="480" w:lineRule="auto"/>
        <w:ind w:left="0"/>
      </w:pPr>
    </w:p>
    <w:p w:rsidR="00FD4FC2" w:rsidRDefault="00FD4FC2" w:rsidP="00FD4FC2">
      <w:pPr>
        <w:pStyle w:val="Heading1"/>
        <w:spacing w:line="480" w:lineRule="auto"/>
        <w:ind w:left="0"/>
      </w:pPr>
    </w:p>
    <w:p w:rsidR="00FD4FC2" w:rsidRDefault="00FD4FC2" w:rsidP="00FD4FC2">
      <w:pPr>
        <w:pStyle w:val="Heading1"/>
        <w:spacing w:line="480" w:lineRule="auto"/>
        <w:ind w:left="0"/>
      </w:pPr>
    </w:p>
    <w:p w:rsidR="00FD4FC2" w:rsidRDefault="00FD4FC2" w:rsidP="00FD4FC2">
      <w:pPr>
        <w:pStyle w:val="Heading1"/>
        <w:spacing w:line="480" w:lineRule="auto"/>
        <w:ind w:left="0"/>
      </w:pPr>
    </w:p>
    <w:p w:rsidR="00FD4FC2" w:rsidRDefault="00FD4FC2" w:rsidP="00FD4FC2">
      <w:pPr>
        <w:pStyle w:val="Heading1"/>
        <w:spacing w:line="480" w:lineRule="auto"/>
        <w:ind w:left="0"/>
      </w:pPr>
    </w:p>
    <w:p w:rsidR="00FD4FC2" w:rsidRDefault="00FD4FC2" w:rsidP="00FD4FC2">
      <w:pPr>
        <w:pStyle w:val="Heading1"/>
        <w:spacing w:line="480" w:lineRule="auto"/>
        <w:ind w:left="0"/>
      </w:pPr>
    </w:p>
    <w:p w:rsidR="00FD4FC2" w:rsidRDefault="00FD4FC2" w:rsidP="00FD4FC2">
      <w:pPr>
        <w:pStyle w:val="Heading1"/>
        <w:spacing w:line="480" w:lineRule="auto"/>
        <w:ind w:left="0"/>
      </w:pPr>
    </w:p>
    <w:p w:rsidR="00FD4FC2" w:rsidRDefault="00FD4FC2" w:rsidP="00FD4FC2">
      <w:pPr>
        <w:pStyle w:val="Heading1"/>
        <w:spacing w:line="480" w:lineRule="auto"/>
        <w:ind w:left="0"/>
      </w:pPr>
    </w:p>
    <w:p w:rsidR="00FD4FC2" w:rsidRDefault="00FD4FC2" w:rsidP="00FD4FC2">
      <w:pPr>
        <w:pStyle w:val="Heading1"/>
        <w:spacing w:line="480" w:lineRule="auto"/>
        <w:ind w:left="0"/>
      </w:pPr>
    </w:p>
    <w:p w:rsidR="00C87E69" w:rsidRDefault="00C87E69" w:rsidP="00FD4FC2">
      <w:pPr>
        <w:pStyle w:val="Heading1"/>
        <w:spacing w:line="480" w:lineRule="auto"/>
        <w:ind w:left="0"/>
      </w:pPr>
    </w:p>
    <w:p w:rsidR="00FD4FC2" w:rsidRDefault="00FD4FC2" w:rsidP="00FD4FC2">
      <w:pPr>
        <w:pStyle w:val="Heading1"/>
        <w:spacing w:line="480" w:lineRule="auto"/>
        <w:ind w:left="0"/>
      </w:pPr>
    </w:p>
    <w:p w:rsidR="005A5960" w:rsidRPr="00D21023" w:rsidRDefault="005A5960" w:rsidP="00FD4FC2">
      <w:pPr>
        <w:pStyle w:val="Heading1"/>
        <w:spacing w:line="480" w:lineRule="auto"/>
        <w:jc w:val="center"/>
      </w:pPr>
      <w:bookmarkStart w:id="10" w:name="_Toc520096291"/>
      <w:r w:rsidRPr="00D21023">
        <w:lastRenderedPageBreak/>
        <w:t>DAFTAR GAMBAR</w:t>
      </w:r>
      <w:bookmarkEnd w:id="10"/>
    </w:p>
    <w:p w:rsidR="00FD4FC2" w:rsidRPr="00FD4FC2" w:rsidRDefault="00FD4FC2" w:rsidP="00FD4FC2">
      <w:pPr>
        <w:pStyle w:val="Heading1"/>
        <w:spacing w:line="480" w:lineRule="auto"/>
        <w:jc w:val="center"/>
        <w:rPr>
          <w:sz w:val="28"/>
          <w:szCs w:val="28"/>
        </w:rPr>
      </w:pPr>
    </w:p>
    <w:p w:rsidR="005A5960" w:rsidRPr="002B1F06" w:rsidRDefault="005A5960"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1</w:t>
      </w:r>
      <w:r w:rsidRPr="002B1F06">
        <w:rPr>
          <w:rFonts w:ascii="Times New Roman" w:hAnsi="Times New Roman"/>
          <w:sz w:val="24"/>
          <w:szCs w:val="24"/>
        </w:rPr>
        <w:t xml:space="preserve">.1 </w:t>
      </w:r>
      <w:r>
        <w:rPr>
          <w:rFonts w:ascii="Times New Roman" w:hAnsi="Times New Roman"/>
          <w:sz w:val="24"/>
          <w:szCs w:val="24"/>
        </w:rPr>
        <w:t xml:space="preserve">    Hasil </w:t>
      </w:r>
      <w:r w:rsidR="00B737BC">
        <w:rPr>
          <w:rFonts w:ascii="Times New Roman" w:hAnsi="Times New Roman"/>
          <w:sz w:val="24"/>
          <w:szCs w:val="24"/>
        </w:rPr>
        <w:t>Pra Survey Saluran Distribusi</w:t>
      </w:r>
      <w:r w:rsidR="00B737BC">
        <w:rPr>
          <w:rFonts w:ascii="Times New Roman" w:hAnsi="Times New Roman"/>
          <w:sz w:val="24"/>
          <w:szCs w:val="24"/>
        </w:rPr>
        <w:tab/>
        <w:t>5</w:t>
      </w:r>
    </w:p>
    <w:p w:rsidR="005A5960" w:rsidRPr="002B1F06" w:rsidRDefault="00B737BC" w:rsidP="005A5960">
      <w:pPr>
        <w:tabs>
          <w:tab w:val="right" w:leader="dot" w:pos="8505"/>
        </w:tabs>
        <w:spacing w:after="0" w:line="480" w:lineRule="auto"/>
        <w:jc w:val="both"/>
        <w:rPr>
          <w:rFonts w:ascii="Times New Roman" w:hAnsi="Times New Roman"/>
          <w:color w:val="212121"/>
          <w:sz w:val="24"/>
          <w:szCs w:val="24"/>
        </w:rPr>
      </w:pPr>
      <w:r>
        <w:rPr>
          <w:rFonts w:ascii="Times New Roman" w:hAnsi="Times New Roman"/>
          <w:color w:val="212121"/>
          <w:sz w:val="24"/>
          <w:szCs w:val="24"/>
        </w:rPr>
        <w:t>Gambar 1</w:t>
      </w:r>
      <w:r w:rsidR="005A5960" w:rsidRPr="002B1F06">
        <w:rPr>
          <w:rFonts w:ascii="Times New Roman" w:hAnsi="Times New Roman"/>
          <w:color w:val="212121"/>
          <w:sz w:val="24"/>
          <w:szCs w:val="24"/>
        </w:rPr>
        <w:t xml:space="preserve">.2 </w:t>
      </w:r>
      <w:r w:rsidR="005A5960">
        <w:rPr>
          <w:rFonts w:ascii="Times New Roman" w:hAnsi="Times New Roman"/>
          <w:color w:val="212121"/>
          <w:sz w:val="24"/>
          <w:szCs w:val="24"/>
        </w:rPr>
        <w:t xml:space="preserve">    Hasil Pra Survey</w:t>
      </w:r>
      <w:r>
        <w:rPr>
          <w:rFonts w:ascii="Times New Roman" w:hAnsi="Times New Roman"/>
          <w:color w:val="212121"/>
          <w:sz w:val="24"/>
          <w:szCs w:val="24"/>
        </w:rPr>
        <w:t xml:space="preserve"> Kualitas Produk</w:t>
      </w:r>
      <w:r>
        <w:rPr>
          <w:rFonts w:ascii="Times New Roman" w:hAnsi="Times New Roman"/>
          <w:color w:val="212121"/>
          <w:sz w:val="24"/>
          <w:szCs w:val="24"/>
        </w:rPr>
        <w:tab/>
        <w:t>6</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2.1</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Bauran Pemasaran</w:t>
      </w:r>
      <w:r>
        <w:rPr>
          <w:rFonts w:ascii="Times New Roman" w:hAnsi="Times New Roman"/>
          <w:sz w:val="24"/>
          <w:szCs w:val="24"/>
        </w:rPr>
        <w:tab/>
        <w:t>14</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2.2</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Tingkat Saluran Distribusi</w:t>
      </w:r>
      <w:r>
        <w:rPr>
          <w:rFonts w:ascii="Times New Roman" w:hAnsi="Times New Roman"/>
          <w:sz w:val="24"/>
          <w:szCs w:val="24"/>
        </w:rPr>
        <w:tab/>
        <w:t>32</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2.3</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Model Perilaku Konsumen</w:t>
      </w:r>
      <w:r>
        <w:rPr>
          <w:rFonts w:ascii="Times New Roman" w:hAnsi="Times New Roman"/>
          <w:sz w:val="24"/>
          <w:szCs w:val="24"/>
        </w:rPr>
        <w:tab/>
        <w:t>45</w:t>
      </w:r>
    </w:p>
    <w:p w:rsidR="005A5960" w:rsidRPr="002B1F06" w:rsidRDefault="005A5960" w:rsidP="005A5960">
      <w:pPr>
        <w:tabs>
          <w:tab w:val="right" w:leader="dot" w:pos="8505"/>
        </w:tabs>
        <w:spacing w:after="0" w:line="480" w:lineRule="auto"/>
        <w:jc w:val="both"/>
        <w:rPr>
          <w:rFonts w:ascii="Times New Roman" w:eastAsia="Times New Roman" w:hAnsi="Times New Roman" w:cs="Times New Roman"/>
          <w:sz w:val="24"/>
          <w:szCs w:val="24"/>
        </w:rPr>
      </w:pPr>
      <w:r w:rsidRPr="002B1F06">
        <w:rPr>
          <w:rFonts w:ascii="Times New Roman" w:eastAsia="Times New Roman" w:hAnsi="Times New Roman" w:cs="Times New Roman"/>
          <w:sz w:val="24"/>
          <w:szCs w:val="24"/>
        </w:rPr>
        <w:t xml:space="preserve">Gambar </w:t>
      </w:r>
      <w:r w:rsidR="00B737BC">
        <w:rPr>
          <w:rFonts w:ascii="Times New Roman" w:eastAsia="Times New Roman" w:hAnsi="Times New Roman" w:cs="Times New Roman"/>
          <w:sz w:val="24"/>
          <w:szCs w:val="24"/>
        </w:rPr>
        <w:t>2.4</w:t>
      </w:r>
      <w:r w:rsidRPr="002B1F0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    </w:t>
      </w:r>
      <w:r w:rsidR="00B737BC">
        <w:rPr>
          <w:rFonts w:ascii="Times New Roman" w:eastAsia="Times New Roman" w:hAnsi="Times New Roman" w:cs="Times New Roman"/>
          <w:sz w:val="24"/>
          <w:szCs w:val="24"/>
        </w:rPr>
        <w:t>Proses Keputusan Pembelian Konsumen</w:t>
      </w:r>
      <w:r w:rsidR="00B737BC">
        <w:rPr>
          <w:rFonts w:ascii="Times New Roman" w:eastAsia="Times New Roman" w:hAnsi="Times New Roman" w:cs="Times New Roman"/>
          <w:sz w:val="24"/>
          <w:szCs w:val="24"/>
        </w:rPr>
        <w:tab/>
        <w:t>5</w:t>
      </w:r>
      <w:r>
        <w:rPr>
          <w:rFonts w:ascii="Times New Roman" w:eastAsia="Times New Roman" w:hAnsi="Times New Roman" w:cs="Times New Roman"/>
          <w:sz w:val="24"/>
          <w:szCs w:val="24"/>
        </w:rPr>
        <w:t>0</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2.5</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Kerangka Pemikiran</w:t>
      </w:r>
      <w:r>
        <w:rPr>
          <w:rFonts w:ascii="Times New Roman" w:hAnsi="Times New Roman"/>
          <w:sz w:val="24"/>
          <w:szCs w:val="24"/>
        </w:rPr>
        <w:tab/>
        <w:t>60</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 xml:space="preserve">Gambar 2.6   </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Paradigma Penelitian</w:t>
      </w:r>
      <w:r>
        <w:rPr>
          <w:rFonts w:ascii="Times New Roman" w:hAnsi="Times New Roman"/>
          <w:sz w:val="24"/>
          <w:szCs w:val="24"/>
        </w:rPr>
        <w:tab/>
        <w:t>61</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3.1</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Garis Kontinum</w:t>
      </w:r>
      <w:r>
        <w:rPr>
          <w:rFonts w:ascii="Times New Roman" w:hAnsi="Times New Roman"/>
          <w:sz w:val="24"/>
          <w:szCs w:val="24"/>
        </w:rPr>
        <w:tab/>
        <w:t>8</w:t>
      </w:r>
      <w:r w:rsidR="005A5960">
        <w:rPr>
          <w:rFonts w:ascii="Times New Roman" w:hAnsi="Times New Roman"/>
          <w:sz w:val="24"/>
          <w:szCs w:val="24"/>
        </w:rPr>
        <w:t>2</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4.1</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Garis Kontinum Kategori Saluran Distribusi</w:t>
      </w:r>
      <w:r>
        <w:rPr>
          <w:rFonts w:ascii="Times New Roman" w:hAnsi="Times New Roman"/>
          <w:sz w:val="24"/>
          <w:szCs w:val="24"/>
        </w:rPr>
        <w:tab/>
        <w:t>102</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4.2</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Garis Kontinum Kategori Kualitas Produk</w:t>
      </w:r>
      <w:r>
        <w:rPr>
          <w:rFonts w:ascii="Times New Roman" w:hAnsi="Times New Roman"/>
          <w:sz w:val="24"/>
          <w:szCs w:val="24"/>
        </w:rPr>
        <w:tab/>
        <w:t>105</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4.3</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Garis Kontinum Kategori Keputusan Pembelian</w:t>
      </w:r>
      <w:r>
        <w:rPr>
          <w:rFonts w:ascii="Times New Roman" w:hAnsi="Times New Roman"/>
          <w:sz w:val="24"/>
          <w:szCs w:val="24"/>
        </w:rPr>
        <w:tab/>
        <w:t>10</w:t>
      </w:r>
      <w:r w:rsidR="005A5960">
        <w:rPr>
          <w:rFonts w:ascii="Times New Roman" w:hAnsi="Times New Roman"/>
          <w:sz w:val="24"/>
          <w:szCs w:val="24"/>
        </w:rPr>
        <w:t>8</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4.4</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Normal P-Plot Uji Normalitas</w:t>
      </w:r>
      <w:r>
        <w:rPr>
          <w:rFonts w:ascii="Times New Roman" w:hAnsi="Times New Roman"/>
          <w:sz w:val="24"/>
          <w:szCs w:val="24"/>
        </w:rPr>
        <w:tab/>
        <w:t>10</w:t>
      </w:r>
      <w:r w:rsidR="005A5960">
        <w:rPr>
          <w:rFonts w:ascii="Times New Roman" w:hAnsi="Times New Roman"/>
          <w:sz w:val="24"/>
          <w:szCs w:val="24"/>
        </w:rPr>
        <w:t>9</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4.5</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Pr>
          <w:rFonts w:ascii="Times New Roman" w:hAnsi="Times New Roman"/>
          <w:sz w:val="24"/>
          <w:szCs w:val="24"/>
        </w:rPr>
        <w:t>Histogram Uji Normalitas</w:t>
      </w:r>
      <w:r>
        <w:rPr>
          <w:rFonts w:ascii="Times New Roman" w:hAnsi="Times New Roman"/>
          <w:sz w:val="24"/>
          <w:szCs w:val="24"/>
        </w:rPr>
        <w:tab/>
        <w:t>110</w:t>
      </w:r>
    </w:p>
    <w:p w:rsidR="005A5960" w:rsidRPr="002B1F06" w:rsidRDefault="00B737BC" w:rsidP="005A5960">
      <w:pPr>
        <w:tabs>
          <w:tab w:val="right" w:leader="dot" w:pos="8505"/>
        </w:tabs>
        <w:spacing w:after="0" w:line="480" w:lineRule="auto"/>
        <w:jc w:val="both"/>
        <w:rPr>
          <w:rFonts w:ascii="Times New Roman" w:hAnsi="Times New Roman"/>
          <w:sz w:val="24"/>
          <w:szCs w:val="24"/>
        </w:rPr>
      </w:pPr>
      <w:r>
        <w:rPr>
          <w:rFonts w:ascii="Times New Roman" w:hAnsi="Times New Roman"/>
          <w:sz w:val="24"/>
          <w:szCs w:val="24"/>
        </w:rPr>
        <w:t>Gambar 4.6</w:t>
      </w:r>
      <w:r w:rsidR="005A5960" w:rsidRPr="002B1F06">
        <w:rPr>
          <w:rFonts w:ascii="Times New Roman" w:hAnsi="Times New Roman"/>
          <w:sz w:val="24"/>
          <w:szCs w:val="24"/>
        </w:rPr>
        <w:t xml:space="preserve"> </w:t>
      </w:r>
      <w:r w:rsidR="005A5960">
        <w:rPr>
          <w:rFonts w:ascii="Times New Roman" w:hAnsi="Times New Roman"/>
          <w:sz w:val="24"/>
          <w:szCs w:val="24"/>
        </w:rPr>
        <w:t xml:space="preserve">   </w:t>
      </w:r>
      <w:r w:rsidR="005A5960" w:rsidRPr="00B737BC">
        <w:rPr>
          <w:rFonts w:ascii="Times New Roman" w:hAnsi="Times New Roman"/>
          <w:i/>
          <w:iCs/>
          <w:sz w:val="24"/>
          <w:szCs w:val="24"/>
        </w:rPr>
        <w:t xml:space="preserve"> </w:t>
      </w:r>
      <w:r w:rsidRPr="00B737BC">
        <w:rPr>
          <w:rFonts w:ascii="Times New Roman" w:hAnsi="Times New Roman"/>
          <w:i/>
          <w:iCs/>
          <w:sz w:val="24"/>
          <w:szCs w:val="24"/>
        </w:rPr>
        <w:t>Scatterplot</w:t>
      </w:r>
      <w:r>
        <w:rPr>
          <w:rFonts w:ascii="Times New Roman" w:hAnsi="Times New Roman"/>
          <w:sz w:val="24"/>
          <w:szCs w:val="24"/>
        </w:rPr>
        <w:t xml:space="preserve"> Uji Heteroskedasitas</w:t>
      </w:r>
      <w:r>
        <w:rPr>
          <w:rFonts w:ascii="Times New Roman" w:hAnsi="Times New Roman"/>
          <w:sz w:val="24"/>
          <w:szCs w:val="24"/>
        </w:rPr>
        <w:tab/>
        <w:t>113</w:t>
      </w:r>
    </w:p>
    <w:p w:rsidR="005A5960" w:rsidRDefault="005A5960" w:rsidP="005A5960"/>
    <w:p w:rsidR="005A5960" w:rsidRDefault="005A5960" w:rsidP="008F55CD">
      <w:pPr>
        <w:pStyle w:val="Heading1"/>
        <w:spacing w:line="480" w:lineRule="auto"/>
        <w:ind w:left="0"/>
        <w:jc w:val="center"/>
      </w:pPr>
    </w:p>
    <w:p w:rsidR="005A5960" w:rsidRDefault="005A5960" w:rsidP="008F55CD">
      <w:pPr>
        <w:pStyle w:val="Heading1"/>
        <w:spacing w:line="480" w:lineRule="auto"/>
        <w:ind w:left="0"/>
        <w:jc w:val="center"/>
      </w:pPr>
    </w:p>
    <w:p w:rsidR="005A5960" w:rsidRDefault="005A5960" w:rsidP="008F55CD">
      <w:pPr>
        <w:pStyle w:val="Heading1"/>
        <w:spacing w:line="480" w:lineRule="auto"/>
        <w:ind w:left="0"/>
        <w:jc w:val="center"/>
      </w:pPr>
    </w:p>
    <w:p w:rsidR="00C87E69" w:rsidRDefault="00C87E69" w:rsidP="008F55CD">
      <w:pPr>
        <w:pStyle w:val="Heading1"/>
        <w:spacing w:line="480" w:lineRule="auto"/>
        <w:ind w:left="0"/>
        <w:jc w:val="center"/>
      </w:pPr>
    </w:p>
    <w:p w:rsidR="00FD4FC2" w:rsidRDefault="00FD4FC2" w:rsidP="00FD4FC2">
      <w:pPr>
        <w:pStyle w:val="Heading1"/>
        <w:spacing w:line="480" w:lineRule="auto"/>
        <w:ind w:left="0"/>
      </w:pPr>
    </w:p>
    <w:p w:rsidR="00B737BC" w:rsidRDefault="00B737BC" w:rsidP="00FD4FC2">
      <w:pPr>
        <w:pStyle w:val="Heading1"/>
        <w:spacing w:line="480" w:lineRule="auto"/>
        <w:ind w:left="0"/>
      </w:pPr>
    </w:p>
    <w:p w:rsidR="005A5960" w:rsidRPr="00D21023" w:rsidRDefault="005A5960" w:rsidP="004C3ED4">
      <w:pPr>
        <w:pStyle w:val="Heading1"/>
        <w:spacing w:line="480" w:lineRule="auto"/>
        <w:jc w:val="center"/>
      </w:pPr>
      <w:bookmarkStart w:id="11" w:name="_Toc520096292"/>
      <w:r w:rsidRPr="00D21023">
        <w:lastRenderedPageBreak/>
        <w:t>DAFTAR LAMPIRAN</w:t>
      </w:r>
      <w:bookmarkEnd w:id="11"/>
    </w:p>
    <w:p w:rsidR="005A5960" w:rsidRDefault="005A5960" w:rsidP="005A5960">
      <w:pPr>
        <w:jc w:val="center"/>
        <w:rPr>
          <w:rFonts w:ascii="Times New Roman" w:hAnsi="Times New Roman" w:cs="Times New Roman"/>
          <w:b/>
          <w:sz w:val="24"/>
          <w:szCs w:val="24"/>
        </w:rPr>
      </w:pPr>
    </w:p>
    <w:p w:rsidR="005A5960" w:rsidRPr="00B06F91" w:rsidRDefault="005A5960" w:rsidP="005A5960">
      <w:pPr>
        <w:tabs>
          <w:tab w:val="left" w:pos="1418"/>
        </w:tabs>
        <w:rPr>
          <w:rFonts w:ascii="Times New Roman" w:hAnsi="Times New Roman" w:cs="Times New Roman"/>
          <w:sz w:val="24"/>
          <w:szCs w:val="24"/>
        </w:rPr>
      </w:pPr>
      <w:r>
        <w:rPr>
          <w:rFonts w:ascii="Times New Roman" w:hAnsi="Times New Roman" w:cs="Times New Roman"/>
          <w:sz w:val="24"/>
          <w:szCs w:val="24"/>
        </w:rPr>
        <w:t>Lampiran 1</w:t>
      </w:r>
      <w:r>
        <w:rPr>
          <w:rFonts w:ascii="Times New Roman" w:hAnsi="Times New Roman" w:cs="Times New Roman"/>
          <w:sz w:val="24"/>
          <w:szCs w:val="24"/>
        </w:rPr>
        <w:tab/>
        <w:t>: Tabulasi Data</w:t>
      </w:r>
    </w:p>
    <w:p w:rsidR="005A5960" w:rsidRPr="00CF3E39" w:rsidRDefault="005A5960" w:rsidP="005A5960">
      <w:pPr>
        <w:tabs>
          <w:tab w:val="left" w:pos="1418"/>
        </w:tabs>
        <w:rPr>
          <w:rFonts w:ascii="Times New Roman" w:hAnsi="Times New Roman" w:cs="Times New Roman"/>
          <w:sz w:val="24"/>
          <w:szCs w:val="24"/>
        </w:rPr>
      </w:pPr>
      <w:r w:rsidRPr="00CF3E39">
        <w:rPr>
          <w:rFonts w:ascii="Times New Roman" w:hAnsi="Times New Roman" w:cs="Times New Roman"/>
          <w:sz w:val="24"/>
          <w:szCs w:val="24"/>
        </w:rPr>
        <w:t xml:space="preserve">Lampiran 2  </w:t>
      </w:r>
      <w:r>
        <w:rPr>
          <w:rFonts w:ascii="Times New Roman" w:hAnsi="Times New Roman" w:cs="Times New Roman"/>
          <w:sz w:val="24"/>
          <w:szCs w:val="24"/>
        </w:rPr>
        <w:tab/>
        <w:t>: Output SPSS</w:t>
      </w:r>
      <w:r w:rsidRPr="00B06F91">
        <w:rPr>
          <w:rFonts w:ascii="Times New Roman" w:hAnsi="Times New Roman" w:cs="Times New Roman"/>
          <w:i/>
          <w:sz w:val="24"/>
          <w:szCs w:val="24"/>
        </w:rPr>
        <w:t xml:space="preserve"> </w:t>
      </w:r>
    </w:p>
    <w:p w:rsidR="005A5960" w:rsidRPr="00B06F91" w:rsidRDefault="005A5960" w:rsidP="005A5960">
      <w:pPr>
        <w:tabs>
          <w:tab w:val="left" w:pos="1418"/>
        </w:tabs>
        <w:rPr>
          <w:rFonts w:ascii="Times New Roman" w:hAnsi="Times New Roman" w:cs="Times New Roman"/>
          <w:sz w:val="24"/>
          <w:szCs w:val="24"/>
        </w:rPr>
      </w:pPr>
      <w:r>
        <w:rPr>
          <w:rFonts w:ascii="Times New Roman" w:hAnsi="Times New Roman" w:cs="Times New Roman"/>
          <w:sz w:val="24"/>
          <w:szCs w:val="24"/>
        </w:rPr>
        <w:t>Lampiran 3</w:t>
      </w:r>
      <w:r w:rsidRPr="00CF3E39">
        <w:rPr>
          <w:rFonts w:ascii="Times New Roman" w:hAnsi="Times New Roman" w:cs="Times New Roman"/>
          <w:sz w:val="24"/>
          <w:szCs w:val="24"/>
        </w:rPr>
        <w:t xml:space="preserve">  </w:t>
      </w:r>
      <w:r>
        <w:rPr>
          <w:rFonts w:ascii="Times New Roman" w:hAnsi="Times New Roman" w:cs="Times New Roman"/>
          <w:sz w:val="24"/>
          <w:szCs w:val="24"/>
        </w:rPr>
        <w:tab/>
        <w:t xml:space="preserve">: Kuesioner Penelitian </w:t>
      </w:r>
    </w:p>
    <w:p w:rsidR="005A5960" w:rsidRPr="00CF3E39" w:rsidRDefault="005A5960" w:rsidP="005A5960">
      <w:pPr>
        <w:tabs>
          <w:tab w:val="left" w:pos="1418"/>
        </w:tabs>
        <w:rPr>
          <w:rFonts w:ascii="Times New Roman" w:hAnsi="Times New Roman" w:cs="Times New Roman"/>
          <w:sz w:val="24"/>
          <w:szCs w:val="24"/>
        </w:rPr>
      </w:pPr>
      <w:r>
        <w:rPr>
          <w:rFonts w:ascii="Times New Roman" w:hAnsi="Times New Roman" w:cs="Times New Roman"/>
          <w:sz w:val="24"/>
          <w:szCs w:val="24"/>
        </w:rPr>
        <w:t>Lampiran 4</w:t>
      </w:r>
      <w:r w:rsidRPr="00CF3E39">
        <w:rPr>
          <w:rFonts w:ascii="Times New Roman" w:hAnsi="Times New Roman" w:cs="Times New Roman"/>
          <w:sz w:val="24"/>
          <w:szCs w:val="24"/>
        </w:rPr>
        <w:t xml:space="preserve"> </w:t>
      </w:r>
      <w:r>
        <w:rPr>
          <w:rFonts w:ascii="Times New Roman" w:hAnsi="Times New Roman" w:cs="Times New Roman"/>
          <w:sz w:val="24"/>
          <w:szCs w:val="24"/>
        </w:rPr>
        <w:tab/>
        <w:t>: Surat Konfirmasi Penelitian</w:t>
      </w:r>
    </w:p>
    <w:p w:rsidR="005A5960" w:rsidRPr="00B06F91" w:rsidRDefault="005A5960" w:rsidP="005A5960">
      <w:pPr>
        <w:tabs>
          <w:tab w:val="left" w:pos="1418"/>
        </w:tabs>
        <w:rPr>
          <w:rFonts w:ascii="Times New Roman" w:hAnsi="Times New Roman" w:cs="Times New Roman"/>
          <w:sz w:val="24"/>
          <w:szCs w:val="24"/>
        </w:rPr>
      </w:pPr>
      <w:r>
        <w:rPr>
          <w:rFonts w:ascii="Times New Roman" w:hAnsi="Times New Roman" w:cs="Times New Roman"/>
          <w:sz w:val="24"/>
          <w:szCs w:val="24"/>
        </w:rPr>
        <w:t>Lampiran 5</w:t>
      </w:r>
      <w:r w:rsidRPr="00CF3E39">
        <w:rPr>
          <w:rFonts w:ascii="Times New Roman" w:hAnsi="Times New Roman" w:cs="Times New Roman"/>
          <w:sz w:val="24"/>
          <w:szCs w:val="24"/>
        </w:rPr>
        <w:t xml:space="preserve">  </w:t>
      </w:r>
      <w:r>
        <w:rPr>
          <w:rFonts w:ascii="Times New Roman" w:hAnsi="Times New Roman" w:cs="Times New Roman"/>
          <w:sz w:val="24"/>
          <w:szCs w:val="24"/>
        </w:rPr>
        <w:tab/>
        <w:t>: Surat Keputusan (SK) Skripsi</w:t>
      </w:r>
    </w:p>
    <w:p w:rsidR="005A5960" w:rsidRPr="00B06F91" w:rsidRDefault="005A5960" w:rsidP="005A5960">
      <w:pPr>
        <w:tabs>
          <w:tab w:val="left" w:pos="1418"/>
        </w:tabs>
        <w:rPr>
          <w:rFonts w:ascii="Times New Roman" w:hAnsi="Times New Roman" w:cs="Times New Roman"/>
          <w:sz w:val="24"/>
          <w:szCs w:val="24"/>
        </w:rPr>
      </w:pPr>
      <w:r>
        <w:rPr>
          <w:rFonts w:ascii="Times New Roman" w:hAnsi="Times New Roman" w:cs="Times New Roman"/>
          <w:sz w:val="24"/>
          <w:szCs w:val="24"/>
        </w:rPr>
        <w:t>Lampiran 6</w:t>
      </w:r>
      <w:r w:rsidRPr="00CF3E39">
        <w:rPr>
          <w:rFonts w:ascii="Times New Roman" w:hAnsi="Times New Roman" w:cs="Times New Roman"/>
          <w:sz w:val="24"/>
          <w:szCs w:val="24"/>
        </w:rPr>
        <w:t xml:space="preserve">  </w:t>
      </w:r>
      <w:r>
        <w:rPr>
          <w:rFonts w:ascii="Times New Roman" w:hAnsi="Times New Roman" w:cs="Times New Roman"/>
          <w:sz w:val="24"/>
          <w:szCs w:val="24"/>
        </w:rPr>
        <w:tab/>
        <w:t xml:space="preserve">: </w:t>
      </w:r>
      <w:r w:rsidRPr="00B06F91">
        <w:rPr>
          <w:rFonts w:ascii="Times New Roman" w:hAnsi="Times New Roman" w:cs="Times New Roman"/>
          <w:i/>
          <w:sz w:val="24"/>
          <w:szCs w:val="24"/>
        </w:rPr>
        <w:t>Photo</w:t>
      </w:r>
      <w:r>
        <w:rPr>
          <w:rFonts w:ascii="Times New Roman" w:hAnsi="Times New Roman" w:cs="Times New Roman"/>
          <w:sz w:val="24"/>
          <w:szCs w:val="24"/>
        </w:rPr>
        <w:t xml:space="preserve"> </w:t>
      </w:r>
      <w:r w:rsidRPr="00B06F91">
        <w:rPr>
          <w:rFonts w:ascii="Times New Roman" w:hAnsi="Times New Roman" w:cs="Times New Roman"/>
          <w:i/>
          <w:sz w:val="24"/>
          <w:szCs w:val="24"/>
        </w:rPr>
        <w:t>Copy</w:t>
      </w:r>
      <w:r>
        <w:rPr>
          <w:rFonts w:ascii="Times New Roman" w:hAnsi="Times New Roman" w:cs="Times New Roman"/>
          <w:sz w:val="24"/>
          <w:szCs w:val="24"/>
        </w:rPr>
        <w:t xml:space="preserve"> </w:t>
      </w:r>
      <w:r w:rsidRPr="00CF3E39">
        <w:rPr>
          <w:rFonts w:ascii="Times New Roman" w:hAnsi="Times New Roman" w:cs="Times New Roman"/>
          <w:sz w:val="24"/>
          <w:szCs w:val="24"/>
        </w:rPr>
        <w:t>Kartu Bimbingan</w:t>
      </w:r>
    </w:p>
    <w:p w:rsidR="005A5960" w:rsidRPr="00B06F91" w:rsidRDefault="005A5960" w:rsidP="005A5960">
      <w:pPr>
        <w:tabs>
          <w:tab w:val="left" w:pos="1418"/>
        </w:tabs>
        <w:rPr>
          <w:rFonts w:ascii="Times New Roman" w:hAnsi="Times New Roman" w:cs="Times New Roman"/>
          <w:sz w:val="24"/>
          <w:szCs w:val="24"/>
        </w:rPr>
      </w:pPr>
      <w:r>
        <w:rPr>
          <w:rFonts w:ascii="Times New Roman" w:hAnsi="Times New Roman" w:cs="Times New Roman"/>
          <w:sz w:val="24"/>
          <w:szCs w:val="24"/>
        </w:rPr>
        <w:t>Lampiran 7</w:t>
      </w:r>
      <w:r>
        <w:rPr>
          <w:rFonts w:ascii="Times New Roman" w:hAnsi="Times New Roman" w:cs="Times New Roman"/>
          <w:sz w:val="24"/>
          <w:szCs w:val="24"/>
        </w:rPr>
        <w:tab/>
        <w:t>: Riwayat Hidup</w:t>
      </w: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jc w:val="center"/>
      </w:pPr>
    </w:p>
    <w:p w:rsidR="005A5960" w:rsidRDefault="005A5960" w:rsidP="005A5960">
      <w:pPr>
        <w:pStyle w:val="Heading1"/>
        <w:spacing w:line="480" w:lineRule="auto"/>
        <w:ind w:left="0"/>
      </w:pPr>
    </w:p>
    <w:p w:rsidR="00EE739D" w:rsidRDefault="00EE739D" w:rsidP="005A5960">
      <w:pPr>
        <w:pStyle w:val="Heading1"/>
        <w:spacing w:line="480" w:lineRule="auto"/>
        <w:ind w:left="0"/>
        <w:jc w:val="center"/>
        <w:sectPr w:rsidR="00EE739D" w:rsidSect="00EA7BA0">
          <w:headerReference w:type="even" r:id="rId14"/>
          <w:headerReference w:type="default" r:id="rId15"/>
          <w:footerReference w:type="default" r:id="rId16"/>
          <w:headerReference w:type="first" r:id="rId17"/>
          <w:footerReference w:type="first" r:id="rId18"/>
          <w:pgSz w:w="11907" w:h="16839" w:code="9"/>
          <w:pgMar w:top="1701" w:right="1701" w:bottom="1701" w:left="2268" w:header="720" w:footer="720" w:gutter="0"/>
          <w:pgNumType w:fmt="lowerRoman" w:start="2"/>
          <w:cols w:space="720"/>
          <w:titlePg/>
          <w:docGrid w:linePitch="360"/>
        </w:sectPr>
      </w:pPr>
    </w:p>
    <w:p w:rsidR="009310D2" w:rsidRPr="004001F2" w:rsidRDefault="009310D2" w:rsidP="005A5960">
      <w:pPr>
        <w:pStyle w:val="Heading1"/>
        <w:spacing w:line="480" w:lineRule="auto"/>
        <w:ind w:left="0"/>
        <w:jc w:val="center"/>
      </w:pPr>
      <w:bookmarkStart w:id="12" w:name="_Toc520096293"/>
      <w:r w:rsidRPr="004001F2">
        <w:lastRenderedPageBreak/>
        <w:t>BAB I</w:t>
      </w:r>
      <w:bookmarkEnd w:id="12"/>
    </w:p>
    <w:p w:rsidR="00DC3CBE" w:rsidRDefault="004C3ED4" w:rsidP="004001F2">
      <w:pPr>
        <w:spacing w:line="360" w:lineRule="auto"/>
        <w:jc w:val="center"/>
        <w:rPr>
          <w:rFonts w:asciiTheme="majorBidi" w:hAnsiTheme="majorBidi" w:cstheme="majorBidi"/>
          <w:b/>
          <w:bCs/>
          <w:sz w:val="24"/>
          <w:szCs w:val="24"/>
        </w:rPr>
      </w:pPr>
      <w:r>
        <w:rPr>
          <w:rFonts w:asciiTheme="majorBidi" w:hAnsiTheme="majorBidi" w:cstheme="majorBidi"/>
          <w:b/>
          <w:bCs/>
          <w:sz w:val="24"/>
          <w:szCs w:val="24"/>
        </w:rPr>
        <w:t>PENDAHULUAN</w:t>
      </w:r>
    </w:p>
    <w:p w:rsidR="004C3ED4" w:rsidRDefault="004C3ED4" w:rsidP="004001F2">
      <w:pPr>
        <w:spacing w:line="360" w:lineRule="auto"/>
        <w:jc w:val="center"/>
        <w:rPr>
          <w:rFonts w:asciiTheme="majorBidi" w:hAnsiTheme="majorBidi" w:cstheme="majorBidi"/>
          <w:b/>
          <w:bCs/>
          <w:sz w:val="24"/>
          <w:szCs w:val="24"/>
        </w:rPr>
      </w:pPr>
    </w:p>
    <w:p w:rsidR="00243608" w:rsidRPr="00EA22C3" w:rsidRDefault="006819C8" w:rsidP="00EA22C3">
      <w:pPr>
        <w:pStyle w:val="Heading2"/>
        <w:spacing w:line="480" w:lineRule="auto"/>
        <w:rPr>
          <w:rFonts w:asciiTheme="majorBidi" w:hAnsiTheme="majorBidi"/>
          <w:b/>
          <w:bCs/>
          <w:color w:val="000000" w:themeColor="text1"/>
          <w:sz w:val="24"/>
          <w:szCs w:val="24"/>
        </w:rPr>
      </w:pPr>
      <w:bookmarkStart w:id="13" w:name="_Toc520096294"/>
      <w:r w:rsidRPr="00EA22C3">
        <w:rPr>
          <w:rFonts w:asciiTheme="majorBidi" w:hAnsiTheme="majorBidi"/>
          <w:b/>
          <w:bCs/>
          <w:color w:val="000000" w:themeColor="text1"/>
          <w:sz w:val="24"/>
          <w:szCs w:val="24"/>
        </w:rPr>
        <w:t>1.1</w:t>
      </w:r>
      <w:r w:rsidR="00217445" w:rsidRPr="00EA22C3">
        <w:rPr>
          <w:rFonts w:asciiTheme="majorBidi" w:hAnsiTheme="majorBidi"/>
          <w:b/>
          <w:bCs/>
          <w:color w:val="000000" w:themeColor="text1"/>
          <w:sz w:val="24"/>
          <w:szCs w:val="24"/>
        </w:rPr>
        <w:tab/>
      </w:r>
      <w:r w:rsidR="00DC3CBE" w:rsidRPr="00EA22C3">
        <w:rPr>
          <w:rFonts w:asciiTheme="majorBidi" w:hAnsiTheme="majorBidi"/>
          <w:b/>
          <w:bCs/>
          <w:color w:val="000000" w:themeColor="text1"/>
          <w:sz w:val="24"/>
          <w:szCs w:val="24"/>
        </w:rPr>
        <w:t>Latar Belakang</w:t>
      </w:r>
      <w:r w:rsidR="00D073F4" w:rsidRPr="00EA22C3">
        <w:rPr>
          <w:rFonts w:asciiTheme="majorBidi" w:hAnsiTheme="majorBidi"/>
          <w:b/>
          <w:bCs/>
          <w:color w:val="000000" w:themeColor="text1"/>
          <w:sz w:val="24"/>
          <w:szCs w:val="24"/>
        </w:rPr>
        <w:t xml:space="preserve">  Penelitian</w:t>
      </w:r>
      <w:bookmarkEnd w:id="13"/>
    </w:p>
    <w:p w:rsidR="0071084C" w:rsidRDefault="004001F2" w:rsidP="00F140CA">
      <w:pPr>
        <w:spacing w:after="0" w:line="480" w:lineRule="auto"/>
        <w:ind w:firstLine="709"/>
        <w:jc w:val="both"/>
        <w:rPr>
          <w:rFonts w:asciiTheme="majorBidi" w:hAnsiTheme="majorBidi" w:cstheme="majorBidi"/>
          <w:sz w:val="24"/>
          <w:szCs w:val="24"/>
        </w:rPr>
      </w:pPr>
      <w:r w:rsidRPr="004001F2">
        <w:rPr>
          <w:rFonts w:asciiTheme="majorBidi" w:hAnsiTheme="majorBidi" w:cstheme="majorBidi"/>
          <w:sz w:val="24"/>
          <w:szCs w:val="24"/>
        </w:rPr>
        <w:t xml:space="preserve">Pada era globalisasi saat ini industri tumbuh dan berkembang dengan pesat serta ditunjang perkembangan teknologi tiada henti dan sangat dinamis. </w:t>
      </w:r>
      <w:r w:rsidR="0071084C" w:rsidRPr="00F102BC">
        <w:rPr>
          <w:rFonts w:asciiTheme="majorBidi" w:hAnsiTheme="majorBidi" w:cstheme="majorBidi"/>
          <w:sz w:val="24"/>
          <w:szCs w:val="24"/>
        </w:rPr>
        <w:t>Pesatnya perkembangan dunia bisnis saat ini membuat persaingan semakin ketat sehingga menuntut produsen untuk lebih peka, kritis dan reaktif  terhadap berbagai per</w:t>
      </w:r>
      <w:r w:rsidR="00950408">
        <w:rPr>
          <w:rFonts w:asciiTheme="majorBidi" w:hAnsiTheme="majorBidi" w:cstheme="majorBidi"/>
          <w:sz w:val="24"/>
          <w:szCs w:val="24"/>
        </w:rPr>
        <w:t>ubahan dalam lingkungan bisnis</w:t>
      </w:r>
      <w:r w:rsidR="004F0293">
        <w:rPr>
          <w:rFonts w:asciiTheme="majorBidi" w:hAnsiTheme="majorBidi" w:cstheme="majorBidi"/>
          <w:sz w:val="24"/>
          <w:szCs w:val="24"/>
        </w:rPr>
        <w:t>.</w:t>
      </w:r>
      <w:r w:rsidR="00950408">
        <w:rPr>
          <w:rFonts w:asciiTheme="majorBidi" w:hAnsiTheme="majorBidi" w:cstheme="majorBidi"/>
          <w:sz w:val="24"/>
          <w:szCs w:val="24"/>
        </w:rPr>
        <w:t xml:space="preserve"> Tjiptono</w:t>
      </w:r>
      <w:r w:rsidR="002F0C48">
        <w:rPr>
          <w:rFonts w:asciiTheme="majorBidi" w:hAnsiTheme="majorBidi" w:cstheme="majorBidi"/>
          <w:sz w:val="24"/>
          <w:szCs w:val="24"/>
        </w:rPr>
        <w:t xml:space="preserve"> </w:t>
      </w:r>
      <w:r w:rsidR="00950408">
        <w:rPr>
          <w:rFonts w:asciiTheme="majorBidi" w:hAnsiTheme="majorBidi" w:cstheme="majorBidi"/>
          <w:sz w:val="24"/>
          <w:szCs w:val="24"/>
        </w:rPr>
        <w:t>(</w:t>
      </w:r>
      <w:r w:rsidR="002F0C48">
        <w:rPr>
          <w:rFonts w:asciiTheme="majorBidi" w:hAnsiTheme="majorBidi" w:cstheme="majorBidi"/>
          <w:sz w:val="24"/>
          <w:szCs w:val="24"/>
        </w:rPr>
        <w:t>2008</w:t>
      </w:r>
      <w:r w:rsidR="00041BAB">
        <w:rPr>
          <w:rFonts w:asciiTheme="majorBidi" w:hAnsiTheme="majorBidi" w:cstheme="majorBidi"/>
          <w:sz w:val="24"/>
          <w:szCs w:val="24"/>
        </w:rPr>
        <w:t>:3</w:t>
      </w:r>
      <w:r w:rsidR="002F0C48">
        <w:rPr>
          <w:rFonts w:asciiTheme="majorBidi" w:hAnsiTheme="majorBidi" w:cstheme="majorBidi"/>
          <w:sz w:val="24"/>
          <w:szCs w:val="24"/>
        </w:rPr>
        <w:t>)</w:t>
      </w:r>
      <w:r w:rsidR="004F0293">
        <w:rPr>
          <w:rFonts w:asciiTheme="majorBidi" w:hAnsiTheme="majorBidi" w:cstheme="majorBidi"/>
          <w:sz w:val="24"/>
          <w:szCs w:val="24"/>
        </w:rPr>
        <w:t>.</w:t>
      </w:r>
    </w:p>
    <w:p w:rsidR="00CB112B" w:rsidRDefault="004001F2" w:rsidP="00F945C0">
      <w:pPr>
        <w:spacing w:after="0" w:line="480" w:lineRule="auto"/>
        <w:ind w:firstLine="709"/>
        <w:jc w:val="both"/>
        <w:rPr>
          <w:rFonts w:asciiTheme="majorBidi" w:hAnsiTheme="majorBidi" w:cstheme="majorBidi"/>
          <w:color w:val="000000" w:themeColor="text1"/>
          <w:sz w:val="24"/>
          <w:szCs w:val="24"/>
          <w:shd w:val="clear" w:color="auto" w:fill="FFFFFF"/>
        </w:rPr>
      </w:pPr>
      <w:r w:rsidRPr="004001F2">
        <w:rPr>
          <w:rFonts w:asciiTheme="majorBidi" w:hAnsiTheme="majorBidi" w:cstheme="majorBidi"/>
          <w:sz w:val="24"/>
          <w:szCs w:val="24"/>
        </w:rPr>
        <w:t xml:space="preserve">Salah satu produk yang termasuk ke dalam industri yang tumbuh pesat adalah industri sepatu. Sepatu dapat digunakan untuk bepergian, bekerja maupun kepentingan yang lain. Sehingga hal tersebut menjadi suatu kebutuhan yang sangat penting untuk dipenuhi bagi kehidupan. Apalagi dilihat sekarang berkembang pesatnya dunia </w:t>
      </w:r>
      <w:r w:rsidRPr="00A43938">
        <w:rPr>
          <w:rFonts w:asciiTheme="majorBidi" w:hAnsiTheme="majorBidi" w:cstheme="majorBidi"/>
          <w:i/>
          <w:iCs/>
          <w:sz w:val="24"/>
          <w:szCs w:val="24"/>
        </w:rPr>
        <w:t>trend</w:t>
      </w:r>
      <w:r w:rsidRPr="004001F2">
        <w:rPr>
          <w:rFonts w:asciiTheme="majorBidi" w:hAnsiTheme="majorBidi" w:cstheme="majorBidi"/>
          <w:sz w:val="24"/>
          <w:szCs w:val="24"/>
        </w:rPr>
        <w:t>, mode, dan fashion saat ini khususnya pada alas kaki</w:t>
      </w:r>
      <w:r w:rsidRPr="00276022">
        <w:rPr>
          <w:rFonts w:asciiTheme="majorBidi" w:hAnsiTheme="majorBidi" w:cstheme="majorBidi"/>
          <w:i/>
          <w:iCs/>
          <w:sz w:val="24"/>
          <w:szCs w:val="24"/>
        </w:rPr>
        <w:t xml:space="preserve"> (footwear) </w:t>
      </w:r>
      <w:r w:rsidR="004F0293">
        <w:rPr>
          <w:rFonts w:asciiTheme="majorBidi" w:hAnsiTheme="majorBidi" w:cstheme="majorBidi"/>
          <w:sz w:val="24"/>
          <w:szCs w:val="24"/>
        </w:rPr>
        <w:t xml:space="preserve">atau sepatu. </w:t>
      </w:r>
      <w:r w:rsidRPr="004001F2">
        <w:rPr>
          <w:rFonts w:asciiTheme="majorBidi" w:hAnsiTheme="majorBidi" w:cstheme="majorBidi"/>
          <w:sz w:val="24"/>
          <w:szCs w:val="24"/>
        </w:rPr>
        <w:t>Ar</w:t>
      </w:r>
      <w:r w:rsidR="004F0293">
        <w:rPr>
          <w:rFonts w:asciiTheme="majorBidi" w:hAnsiTheme="majorBidi" w:cstheme="majorBidi"/>
          <w:sz w:val="24"/>
          <w:szCs w:val="24"/>
        </w:rPr>
        <w:t>mi (2014</w:t>
      </w:r>
      <w:r w:rsidRPr="004001F2">
        <w:rPr>
          <w:rFonts w:asciiTheme="majorBidi" w:hAnsiTheme="majorBidi" w:cstheme="majorBidi"/>
          <w:sz w:val="24"/>
          <w:szCs w:val="24"/>
        </w:rPr>
        <w:t>).  Bisnis sepatu memiliki pangsa pasar yang potensial karena pasar bebas untuk kawasan ASEAN, Asia Pasifik maupun dunia sudah diberlakukan. Sepatu merupakan salah satu komoditas dalam negeri yang paling siap bersaing di pasar bebas. Ancaman paling besar yang dihadapi adalah adanya persaingan antara produsen dalam memperebutkan konsumen pada</w:t>
      </w:r>
      <w:r w:rsidR="004F0293">
        <w:rPr>
          <w:rFonts w:asciiTheme="majorBidi" w:hAnsiTheme="majorBidi" w:cstheme="majorBidi"/>
          <w:sz w:val="24"/>
          <w:szCs w:val="24"/>
        </w:rPr>
        <w:t xml:space="preserve"> pasar yang sama semakin ketat. </w:t>
      </w:r>
      <w:r w:rsidRPr="004001F2">
        <w:rPr>
          <w:rFonts w:asciiTheme="majorBidi" w:hAnsiTheme="majorBidi" w:cstheme="majorBidi"/>
          <w:sz w:val="24"/>
          <w:szCs w:val="24"/>
        </w:rPr>
        <w:t>Y</w:t>
      </w:r>
      <w:r w:rsidR="004F0293">
        <w:rPr>
          <w:rFonts w:asciiTheme="majorBidi" w:hAnsiTheme="majorBidi" w:cstheme="majorBidi"/>
          <w:sz w:val="24"/>
          <w:szCs w:val="24"/>
        </w:rPr>
        <w:t>uliana (</w:t>
      </w:r>
      <w:r w:rsidRPr="004001F2">
        <w:rPr>
          <w:rFonts w:asciiTheme="majorBidi" w:hAnsiTheme="majorBidi" w:cstheme="majorBidi"/>
          <w:sz w:val="24"/>
          <w:szCs w:val="24"/>
        </w:rPr>
        <w:t>2013</w:t>
      </w:r>
      <w:r w:rsidRPr="000430DA">
        <w:rPr>
          <w:rFonts w:asciiTheme="majorBidi" w:hAnsiTheme="majorBidi" w:cstheme="majorBidi"/>
          <w:sz w:val="24"/>
          <w:szCs w:val="24"/>
        </w:rPr>
        <w:t>)</w:t>
      </w:r>
      <w:r w:rsidR="00F102BC" w:rsidRPr="000430DA">
        <w:rPr>
          <w:rFonts w:asciiTheme="majorBidi" w:hAnsiTheme="majorBidi" w:cstheme="majorBidi"/>
          <w:sz w:val="24"/>
          <w:szCs w:val="24"/>
        </w:rPr>
        <w:t>.</w:t>
      </w:r>
      <w:r w:rsidR="000430DA" w:rsidRPr="000430DA">
        <w:rPr>
          <w:rFonts w:asciiTheme="majorBidi" w:hAnsiTheme="majorBidi" w:cstheme="majorBidi"/>
          <w:color w:val="2D2D2D"/>
          <w:sz w:val="24"/>
          <w:szCs w:val="24"/>
          <w:shd w:val="clear" w:color="auto" w:fill="FFFFFF"/>
        </w:rPr>
        <w:t xml:space="preserve"> </w:t>
      </w:r>
      <w:r w:rsidR="000430DA" w:rsidRPr="000430DA">
        <w:rPr>
          <w:rStyle w:val="apple-converted-space"/>
          <w:rFonts w:asciiTheme="majorBidi" w:hAnsiTheme="majorBidi" w:cstheme="majorBidi"/>
          <w:color w:val="2D2D2D"/>
          <w:sz w:val="24"/>
          <w:szCs w:val="24"/>
          <w:shd w:val="clear" w:color="auto" w:fill="FFFFFF"/>
        </w:rPr>
        <w:t> </w:t>
      </w:r>
      <w:r w:rsidR="000430DA" w:rsidRPr="000430DA">
        <w:rPr>
          <w:rFonts w:asciiTheme="majorBidi" w:hAnsiTheme="majorBidi" w:cstheme="majorBidi"/>
          <w:color w:val="000000" w:themeColor="text1"/>
          <w:sz w:val="24"/>
          <w:szCs w:val="24"/>
          <w:shd w:val="clear" w:color="auto" w:fill="FFFFFF"/>
        </w:rPr>
        <w:t xml:space="preserve">Industri alas kaki di Indonesia masuk ke dalam 10 besar dunia, dengan menempati posisi ke-4. </w:t>
      </w:r>
      <w:r w:rsidR="000430DA">
        <w:rPr>
          <w:rFonts w:asciiTheme="majorBidi" w:hAnsiTheme="majorBidi" w:cstheme="majorBidi"/>
          <w:color w:val="000000" w:themeColor="text1"/>
          <w:sz w:val="24"/>
          <w:szCs w:val="24"/>
          <w:shd w:val="clear" w:color="auto" w:fill="FFFFFF"/>
        </w:rPr>
        <w:t>I</w:t>
      </w:r>
      <w:r w:rsidR="000430DA" w:rsidRPr="000430DA">
        <w:rPr>
          <w:rFonts w:asciiTheme="majorBidi" w:hAnsiTheme="majorBidi" w:cstheme="majorBidi"/>
          <w:color w:val="000000" w:themeColor="text1"/>
          <w:sz w:val="24"/>
          <w:szCs w:val="24"/>
          <w:shd w:val="clear" w:color="auto" w:fill="FFFFFF"/>
        </w:rPr>
        <w:t>ndustri tersebut menjadi salah satu perhatian bagi pemerintah.</w:t>
      </w:r>
      <w:r w:rsidR="004F0293">
        <w:rPr>
          <w:rFonts w:asciiTheme="majorBidi" w:hAnsiTheme="majorBidi" w:cstheme="majorBidi"/>
          <w:color w:val="000000" w:themeColor="text1"/>
          <w:sz w:val="24"/>
          <w:szCs w:val="24"/>
          <w:shd w:val="clear" w:color="auto" w:fill="FFFFFF"/>
        </w:rPr>
        <w:t xml:space="preserve"> </w:t>
      </w:r>
      <w:r w:rsidR="000430DA">
        <w:rPr>
          <w:rFonts w:asciiTheme="majorBidi" w:hAnsiTheme="majorBidi" w:cstheme="majorBidi"/>
          <w:color w:val="000000" w:themeColor="text1"/>
          <w:sz w:val="24"/>
          <w:szCs w:val="24"/>
          <w:shd w:val="clear" w:color="auto" w:fill="FFFFFF"/>
        </w:rPr>
        <w:t xml:space="preserve">Kemenperin </w:t>
      </w:r>
      <w:r w:rsidR="004F0293">
        <w:rPr>
          <w:rFonts w:asciiTheme="majorBidi" w:hAnsiTheme="majorBidi" w:cstheme="majorBidi"/>
          <w:color w:val="000000" w:themeColor="text1"/>
          <w:sz w:val="24"/>
          <w:szCs w:val="24"/>
          <w:shd w:val="clear" w:color="auto" w:fill="FFFFFF"/>
        </w:rPr>
        <w:t>(</w:t>
      </w:r>
      <w:r w:rsidR="000430DA">
        <w:rPr>
          <w:rFonts w:asciiTheme="majorBidi" w:hAnsiTheme="majorBidi" w:cstheme="majorBidi"/>
          <w:color w:val="000000" w:themeColor="text1"/>
          <w:sz w:val="24"/>
          <w:szCs w:val="24"/>
          <w:shd w:val="clear" w:color="auto" w:fill="FFFFFF"/>
        </w:rPr>
        <w:t>2017).</w:t>
      </w:r>
    </w:p>
    <w:p w:rsidR="000430DA" w:rsidRDefault="000430DA" w:rsidP="00BF4C5A">
      <w:pPr>
        <w:spacing w:line="480" w:lineRule="auto"/>
        <w:ind w:left="426" w:firstLine="294"/>
        <w:jc w:val="right"/>
        <w:rPr>
          <w:rFonts w:asciiTheme="majorBidi" w:hAnsiTheme="majorBidi" w:cstheme="majorBidi"/>
          <w:color w:val="000000" w:themeColor="text1"/>
          <w:sz w:val="24"/>
          <w:szCs w:val="24"/>
          <w:shd w:val="clear" w:color="auto" w:fill="FFFFFF"/>
        </w:rPr>
      </w:pPr>
    </w:p>
    <w:p w:rsidR="00EE739D" w:rsidRDefault="00EE739D" w:rsidP="00E06675">
      <w:pPr>
        <w:spacing w:after="0" w:line="480" w:lineRule="auto"/>
        <w:ind w:firstLine="709"/>
        <w:jc w:val="both"/>
        <w:rPr>
          <w:rFonts w:asciiTheme="majorBidi" w:hAnsiTheme="majorBidi" w:cstheme="majorBidi"/>
          <w:color w:val="000000" w:themeColor="text1"/>
          <w:sz w:val="24"/>
          <w:szCs w:val="24"/>
          <w:shd w:val="clear" w:color="auto" w:fill="FFFFFF"/>
        </w:rPr>
        <w:sectPr w:rsidR="00EE739D" w:rsidSect="00C87E69">
          <w:headerReference w:type="even" r:id="rId19"/>
          <w:headerReference w:type="default" r:id="rId20"/>
          <w:headerReference w:type="first" r:id="rId21"/>
          <w:footerReference w:type="first" r:id="rId22"/>
          <w:pgSz w:w="11907" w:h="16839" w:code="9"/>
          <w:pgMar w:top="1701" w:right="1701" w:bottom="1701" w:left="2268" w:header="720" w:footer="720" w:gutter="0"/>
          <w:pgNumType w:start="1"/>
          <w:cols w:space="720"/>
          <w:titlePg/>
          <w:docGrid w:linePitch="360"/>
        </w:sectPr>
      </w:pPr>
    </w:p>
    <w:p w:rsidR="000430DA" w:rsidRPr="00141AF3" w:rsidRDefault="000430DA" w:rsidP="00E06675">
      <w:pPr>
        <w:spacing w:after="0" w:line="480" w:lineRule="auto"/>
        <w:ind w:firstLine="709"/>
        <w:jc w:val="both"/>
        <w:rPr>
          <w:rFonts w:asciiTheme="majorBidi" w:hAnsiTheme="majorBidi" w:cstheme="majorBidi"/>
          <w:sz w:val="24"/>
          <w:szCs w:val="24"/>
        </w:rPr>
      </w:pPr>
      <w:r>
        <w:rPr>
          <w:rFonts w:asciiTheme="majorBidi" w:hAnsiTheme="majorBidi" w:cstheme="majorBidi"/>
          <w:color w:val="000000" w:themeColor="text1"/>
          <w:sz w:val="24"/>
          <w:szCs w:val="24"/>
          <w:shd w:val="clear" w:color="auto" w:fill="FFFFFF"/>
        </w:rPr>
        <w:lastRenderedPageBreak/>
        <w:t xml:space="preserve">Fenomena yang </w:t>
      </w:r>
      <w:r w:rsidR="00A43938">
        <w:rPr>
          <w:rFonts w:asciiTheme="majorBidi" w:hAnsiTheme="majorBidi" w:cstheme="majorBidi"/>
          <w:color w:val="000000" w:themeColor="text1"/>
          <w:sz w:val="24"/>
          <w:szCs w:val="24"/>
          <w:shd w:val="clear" w:color="auto" w:fill="FFFFFF"/>
        </w:rPr>
        <w:t>terjadi ditengah berkembangnya i</w:t>
      </w:r>
      <w:r>
        <w:rPr>
          <w:rFonts w:asciiTheme="majorBidi" w:hAnsiTheme="majorBidi" w:cstheme="majorBidi"/>
          <w:color w:val="000000" w:themeColor="text1"/>
          <w:sz w:val="24"/>
          <w:szCs w:val="24"/>
          <w:shd w:val="clear" w:color="auto" w:fill="FFFFFF"/>
        </w:rPr>
        <w:t>nd</w:t>
      </w:r>
      <w:r w:rsidR="00A43938">
        <w:rPr>
          <w:rFonts w:asciiTheme="majorBidi" w:hAnsiTheme="majorBidi" w:cstheme="majorBidi"/>
          <w:color w:val="000000" w:themeColor="text1"/>
          <w:sz w:val="24"/>
          <w:szCs w:val="24"/>
          <w:shd w:val="clear" w:color="auto" w:fill="FFFFFF"/>
        </w:rPr>
        <w:t>ustri sepatu saat ini adalah pailitnya gerai resmi distributor sepatu v</w:t>
      </w:r>
      <w:r>
        <w:rPr>
          <w:rFonts w:asciiTheme="majorBidi" w:hAnsiTheme="majorBidi" w:cstheme="majorBidi"/>
          <w:color w:val="000000" w:themeColor="text1"/>
          <w:sz w:val="24"/>
          <w:szCs w:val="24"/>
          <w:shd w:val="clear" w:color="auto" w:fill="FFFFFF"/>
        </w:rPr>
        <w:t xml:space="preserve">ans Indonesia </w:t>
      </w:r>
      <w:r w:rsidRPr="00BD3113">
        <w:rPr>
          <w:rFonts w:asciiTheme="majorBidi" w:hAnsiTheme="majorBidi" w:cstheme="majorBidi"/>
          <w:sz w:val="24"/>
          <w:szCs w:val="24"/>
          <w:shd w:val="clear" w:color="auto" w:fill="FFFFFF"/>
        </w:rPr>
        <w:t>yaitu PT. Gagan Indonesia pada tahun 2017. Ketua Majelis Hakim PN Jakpu</w:t>
      </w:r>
      <w:r w:rsidR="00AB06A2">
        <w:rPr>
          <w:rFonts w:asciiTheme="majorBidi" w:hAnsiTheme="majorBidi" w:cstheme="majorBidi"/>
          <w:sz w:val="24"/>
          <w:szCs w:val="24"/>
          <w:shd w:val="clear" w:color="auto" w:fill="FFFFFF"/>
        </w:rPr>
        <w:t xml:space="preserve">s Endah Detty Pertiwi </w:t>
      </w:r>
      <w:r w:rsidRPr="00BD3113">
        <w:rPr>
          <w:rFonts w:asciiTheme="majorBidi" w:hAnsiTheme="majorBidi" w:cstheme="majorBidi"/>
          <w:sz w:val="24"/>
          <w:szCs w:val="24"/>
          <w:shd w:val="clear" w:color="auto" w:fill="FFFFFF"/>
        </w:rPr>
        <w:t xml:space="preserve">menyatakan </w:t>
      </w:r>
      <w:r w:rsidR="00AB06A2">
        <w:rPr>
          <w:rFonts w:asciiTheme="majorBidi" w:hAnsiTheme="majorBidi" w:cstheme="majorBidi"/>
          <w:sz w:val="24"/>
          <w:szCs w:val="24"/>
          <w:shd w:val="clear" w:color="auto" w:fill="FFFFFF"/>
        </w:rPr>
        <w:t>“</w:t>
      </w:r>
      <w:r w:rsidRPr="00BD3113">
        <w:rPr>
          <w:rFonts w:asciiTheme="majorBidi" w:hAnsiTheme="majorBidi" w:cstheme="majorBidi"/>
          <w:sz w:val="24"/>
          <w:szCs w:val="24"/>
          <w:shd w:val="clear" w:color="auto" w:fill="FFFFFF"/>
        </w:rPr>
        <w:t xml:space="preserve">PT Gagan Indonesia dalam keadaan pailit demi hukum," </w:t>
      </w:r>
      <w:hyperlink r:id="rId23" w:history="1">
        <w:r w:rsidR="00AB06A2" w:rsidRPr="00B40570">
          <w:rPr>
            <w:rStyle w:val="Hyperlink"/>
            <w:rFonts w:asciiTheme="majorBidi" w:hAnsiTheme="majorBidi" w:cstheme="majorBidi"/>
            <w:color w:val="000000" w:themeColor="text1"/>
            <w:sz w:val="24"/>
            <w:szCs w:val="24"/>
          </w:rPr>
          <w:t>http://hai.grid.id/Feature/Fashion/Vans-Indonesia-Tutup</w:t>
        </w:r>
      </w:hyperlink>
      <w:r w:rsidR="00AB06A2">
        <w:rPr>
          <w:rFonts w:asciiTheme="majorBidi" w:hAnsiTheme="majorBidi" w:cstheme="majorBidi"/>
          <w:sz w:val="24"/>
          <w:szCs w:val="24"/>
        </w:rPr>
        <w:t xml:space="preserve"> diunduh pada 01 Maret 2018.</w:t>
      </w:r>
    </w:p>
    <w:p w:rsidR="00F72E49" w:rsidRPr="00553A67" w:rsidRDefault="00F1512F" w:rsidP="00E06675">
      <w:pPr>
        <w:spacing w:after="0" w:line="480" w:lineRule="auto"/>
        <w:ind w:firstLine="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Fenomena</w:t>
      </w:r>
      <w:r w:rsidR="00D073F4" w:rsidRPr="00BD3113">
        <w:rPr>
          <w:rFonts w:asciiTheme="majorBidi" w:hAnsiTheme="majorBidi" w:cstheme="majorBidi"/>
          <w:sz w:val="24"/>
          <w:szCs w:val="24"/>
          <w:shd w:val="clear" w:color="auto" w:fill="FFFFFF"/>
        </w:rPr>
        <w:t xml:space="preserve"> tersebut didukung oleh</w:t>
      </w:r>
      <w:r>
        <w:rPr>
          <w:rFonts w:asciiTheme="majorBidi" w:hAnsiTheme="majorBidi" w:cstheme="majorBidi"/>
          <w:sz w:val="24"/>
          <w:szCs w:val="24"/>
          <w:shd w:val="clear" w:color="auto" w:fill="FFFFFF"/>
        </w:rPr>
        <w:t xml:space="preserve"> adanya data penurunan penjualan dari perusahaan VF </w:t>
      </w:r>
      <w:r w:rsidRPr="00D60988">
        <w:rPr>
          <w:rFonts w:asciiTheme="majorBidi" w:hAnsiTheme="majorBidi" w:cstheme="majorBidi"/>
          <w:i/>
          <w:iCs/>
          <w:sz w:val="24"/>
          <w:szCs w:val="24"/>
          <w:shd w:val="clear" w:color="auto" w:fill="FFFFFF"/>
        </w:rPr>
        <w:t>Corp</w:t>
      </w:r>
      <w:r w:rsidR="00D073F4" w:rsidRPr="00BD3113">
        <w:rPr>
          <w:rFonts w:asciiTheme="majorBidi" w:hAnsiTheme="majorBidi" w:cstheme="majorBidi"/>
          <w:sz w:val="24"/>
          <w:szCs w:val="24"/>
          <w:shd w:val="clear" w:color="auto" w:fill="FFFFFF"/>
        </w:rPr>
        <w:t xml:space="preserve"> yang di lihat dalam pendapatan perusahaan selama 3 tahun Terakhir.</w:t>
      </w:r>
    </w:p>
    <w:tbl>
      <w:tblPr>
        <w:tblStyle w:val="TableGridLight"/>
        <w:tblpPr w:leftFromText="180" w:rightFromText="180" w:vertAnchor="text" w:horzAnchor="page" w:tblpX="4958" w:tblpY="348"/>
        <w:tblW w:w="0" w:type="auto"/>
        <w:tblLook w:val="04A0" w:firstRow="1" w:lastRow="0" w:firstColumn="1" w:lastColumn="0" w:noHBand="0" w:noVBand="1"/>
      </w:tblPr>
      <w:tblGrid>
        <w:gridCol w:w="840"/>
        <w:gridCol w:w="2437"/>
      </w:tblGrid>
      <w:tr w:rsidR="009E6D2B" w:rsidTr="009E6D2B">
        <w:tc>
          <w:tcPr>
            <w:tcW w:w="840" w:type="dxa"/>
          </w:tcPr>
          <w:p w:rsidR="009E6D2B" w:rsidRPr="009465C8" w:rsidRDefault="009E6D2B" w:rsidP="009E6D2B">
            <w:pPr>
              <w:spacing w:line="360" w:lineRule="auto"/>
              <w:jc w:val="center"/>
              <w:rPr>
                <w:rFonts w:asciiTheme="majorBidi" w:hAnsiTheme="majorBidi" w:cstheme="majorBidi"/>
                <w:b/>
                <w:bCs/>
                <w:color w:val="444444"/>
                <w:shd w:val="clear" w:color="auto" w:fill="FFFFFF"/>
              </w:rPr>
            </w:pPr>
            <w:r w:rsidRPr="009465C8">
              <w:rPr>
                <w:rFonts w:asciiTheme="majorBidi" w:hAnsiTheme="majorBidi" w:cstheme="majorBidi"/>
                <w:b/>
                <w:bCs/>
                <w:color w:val="444444"/>
                <w:shd w:val="clear" w:color="auto" w:fill="FFFFFF"/>
              </w:rPr>
              <w:t>Tahun</w:t>
            </w:r>
          </w:p>
        </w:tc>
        <w:tc>
          <w:tcPr>
            <w:tcW w:w="2437" w:type="dxa"/>
          </w:tcPr>
          <w:p w:rsidR="009E6D2B" w:rsidRPr="009465C8" w:rsidRDefault="009E6D2B" w:rsidP="009E6D2B">
            <w:pPr>
              <w:spacing w:line="360" w:lineRule="auto"/>
              <w:jc w:val="center"/>
              <w:rPr>
                <w:rFonts w:asciiTheme="majorBidi" w:hAnsiTheme="majorBidi" w:cstheme="majorBidi"/>
                <w:b/>
                <w:bCs/>
                <w:color w:val="444444"/>
                <w:shd w:val="clear" w:color="auto" w:fill="FFFFFF"/>
              </w:rPr>
            </w:pPr>
            <w:r w:rsidRPr="009465C8">
              <w:rPr>
                <w:rFonts w:asciiTheme="majorBidi" w:hAnsiTheme="majorBidi" w:cstheme="majorBidi"/>
                <w:b/>
                <w:bCs/>
                <w:i/>
                <w:iCs/>
                <w:color w:val="444444"/>
                <w:shd w:val="clear" w:color="auto" w:fill="FFFFFF"/>
              </w:rPr>
              <w:t>Revenue</w:t>
            </w:r>
            <w:r w:rsidRPr="009465C8">
              <w:rPr>
                <w:rFonts w:asciiTheme="majorBidi" w:hAnsiTheme="majorBidi" w:cstheme="majorBidi"/>
                <w:b/>
                <w:bCs/>
                <w:color w:val="444444"/>
                <w:shd w:val="clear" w:color="auto" w:fill="FFFFFF"/>
              </w:rPr>
              <w:t xml:space="preserve"> (Pendapatan)</w:t>
            </w:r>
          </w:p>
        </w:tc>
      </w:tr>
      <w:tr w:rsidR="009E6D2B" w:rsidTr="009E6D2B">
        <w:tc>
          <w:tcPr>
            <w:tcW w:w="840"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2010</w:t>
            </w:r>
          </w:p>
        </w:tc>
        <w:tc>
          <w:tcPr>
            <w:tcW w:w="2437"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$ 7.7</w:t>
            </w:r>
            <w:r w:rsidRPr="009465C8">
              <w:rPr>
                <w:rFonts w:asciiTheme="majorBidi" w:hAnsiTheme="majorBidi" w:cstheme="majorBidi"/>
                <w:i/>
                <w:iCs/>
                <w:color w:val="444444"/>
                <w:shd w:val="clear" w:color="auto" w:fill="FFFFFF"/>
              </w:rPr>
              <w:t xml:space="preserve"> Billions</w:t>
            </w:r>
          </w:p>
        </w:tc>
      </w:tr>
      <w:tr w:rsidR="009E6D2B" w:rsidTr="009E6D2B">
        <w:tc>
          <w:tcPr>
            <w:tcW w:w="840"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2011</w:t>
            </w:r>
          </w:p>
        </w:tc>
        <w:tc>
          <w:tcPr>
            <w:tcW w:w="2437"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 xml:space="preserve">$ 9.5 </w:t>
            </w:r>
            <w:r w:rsidRPr="009465C8">
              <w:rPr>
                <w:rFonts w:asciiTheme="majorBidi" w:hAnsiTheme="majorBidi" w:cstheme="majorBidi"/>
                <w:i/>
                <w:iCs/>
                <w:color w:val="444444"/>
                <w:shd w:val="clear" w:color="auto" w:fill="FFFFFF"/>
              </w:rPr>
              <w:t>Billions</w:t>
            </w:r>
          </w:p>
        </w:tc>
      </w:tr>
      <w:tr w:rsidR="009E6D2B" w:rsidTr="009E6D2B">
        <w:tc>
          <w:tcPr>
            <w:tcW w:w="840"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2012</w:t>
            </w:r>
          </w:p>
        </w:tc>
        <w:tc>
          <w:tcPr>
            <w:tcW w:w="2437"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 xml:space="preserve">$ 10.9 </w:t>
            </w:r>
            <w:r w:rsidRPr="009465C8">
              <w:rPr>
                <w:rFonts w:asciiTheme="majorBidi" w:hAnsiTheme="majorBidi" w:cstheme="majorBidi"/>
                <w:i/>
                <w:iCs/>
                <w:color w:val="444444"/>
                <w:shd w:val="clear" w:color="auto" w:fill="FFFFFF"/>
              </w:rPr>
              <w:t>Billions</w:t>
            </w:r>
          </w:p>
        </w:tc>
      </w:tr>
      <w:tr w:rsidR="009E6D2B" w:rsidTr="009E6D2B">
        <w:tc>
          <w:tcPr>
            <w:tcW w:w="840"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2013</w:t>
            </w:r>
          </w:p>
        </w:tc>
        <w:tc>
          <w:tcPr>
            <w:tcW w:w="2437"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 xml:space="preserve">$ 11.4 </w:t>
            </w:r>
            <w:r w:rsidRPr="009465C8">
              <w:rPr>
                <w:rFonts w:asciiTheme="majorBidi" w:hAnsiTheme="majorBidi" w:cstheme="majorBidi"/>
                <w:i/>
                <w:iCs/>
                <w:color w:val="444444"/>
                <w:shd w:val="clear" w:color="auto" w:fill="FFFFFF"/>
              </w:rPr>
              <w:t>Billions</w:t>
            </w:r>
          </w:p>
        </w:tc>
      </w:tr>
      <w:tr w:rsidR="009E6D2B" w:rsidTr="009E6D2B">
        <w:tc>
          <w:tcPr>
            <w:tcW w:w="840"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2014</w:t>
            </w:r>
          </w:p>
        </w:tc>
        <w:tc>
          <w:tcPr>
            <w:tcW w:w="2437"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 xml:space="preserve">$ 12.3 </w:t>
            </w:r>
            <w:r w:rsidRPr="009465C8">
              <w:rPr>
                <w:rFonts w:asciiTheme="majorBidi" w:hAnsiTheme="majorBidi" w:cstheme="majorBidi"/>
                <w:i/>
                <w:iCs/>
                <w:color w:val="444444"/>
                <w:shd w:val="clear" w:color="auto" w:fill="FFFFFF"/>
              </w:rPr>
              <w:t>Billions</w:t>
            </w:r>
          </w:p>
        </w:tc>
      </w:tr>
      <w:tr w:rsidR="009E6D2B" w:rsidTr="009E6D2B">
        <w:tc>
          <w:tcPr>
            <w:tcW w:w="840"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2015</w:t>
            </w:r>
          </w:p>
        </w:tc>
        <w:tc>
          <w:tcPr>
            <w:tcW w:w="2437"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$ 12.4</w:t>
            </w:r>
            <w:r w:rsidRPr="009465C8">
              <w:rPr>
                <w:rFonts w:asciiTheme="majorBidi" w:hAnsiTheme="majorBidi" w:cstheme="majorBidi"/>
                <w:i/>
                <w:iCs/>
                <w:color w:val="444444"/>
                <w:shd w:val="clear" w:color="auto" w:fill="FFFFFF"/>
              </w:rPr>
              <w:t xml:space="preserve"> Billions</w:t>
            </w:r>
          </w:p>
        </w:tc>
      </w:tr>
      <w:tr w:rsidR="009E6D2B" w:rsidTr="009E6D2B">
        <w:tc>
          <w:tcPr>
            <w:tcW w:w="840"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2016</w:t>
            </w:r>
          </w:p>
        </w:tc>
        <w:tc>
          <w:tcPr>
            <w:tcW w:w="2437"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 xml:space="preserve">$ 12 </w:t>
            </w:r>
            <w:r w:rsidRPr="009465C8">
              <w:rPr>
                <w:rFonts w:asciiTheme="majorBidi" w:hAnsiTheme="majorBidi" w:cstheme="majorBidi"/>
                <w:i/>
                <w:iCs/>
                <w:color w:val="444444"/>
                <w:shd w:val="clear" w:color="auto" w:fill="FFFFFF"/>
              </w:rPr>
              <w:t>Billions</w:t>
            </w:r>
          </w:p>
        </w:tc>
      </w:tr>
      <w:tr w:rsidR="009E6D2B" w:rsidTr="009E6D2B">
        <w:tc>
          <w:tcPr>
            <w:tcW w:w="840"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2017</w:t>
            </w:r>
          </w:p>
        </w:tc>
        <w:tc>
          <w:tcPr>
            <w:tcW w:w="2437" w:type="dxa"/>
          </w:tcPr>
          <w:p w:rsidR="009E6D2B" w:rsidRPr="009465C8" w:rsidRDefault="009E6D2B" w:rsidP="009E6D2B">
            <w:pPr>
              <w:spacing w:line="360" w:lineRule="auto"/>
              <w:jc w:val="center"/>
              <w:rPr>
                <w:rFonts w:asciiTheme="majorBidi" w:hAnsiTheme="majorBidi" w:cstheme="majorBidi"/>
                <w:color w:val="444444"/>
                <w:shd w:val="clear" w:color="auto" w:fill="FFFFFF"/>
              </w:rPr>
            </w:pPr>
            <w:r w:rsidRPr="009465C8">
              <w:rPr>
                <w:rFonts w:asciiTheme="majorBidi" w:hAnsiTheme="majorBidi" w:cstheme="majorBidi"/>
                <w:color w:val="444444"/>
                <w:shd w:val="clear" w:color="auto" w:fill="FFFFFF"/>
              </w:rPr>
              <w:t xml:space="preserve">$ 11.8 </w:t>
            </w:r>
            <w:r w:rsidRPr="009465C8">
              <w:rPr>
                <w:rFonts w:asciiTheme="majorBidi" w:hAnsiTheme="majorBidi" w:cstheme="majorBidi"/>
                <w:i/>
                <w:iCs/>
                <w:color w:val="444444"/>
                <w:shd w:val="clear" w:color="auto" w:fill="FFFFFF"/>
              </w:rPr>
              <w:t>Billions</w:t>
            </w:r>
          </w:p>
        </w:tc>
      </w:tr>
    </w:tbl>
    <w:p w:rsidR="00D073F4" w:rsidRPr="004F0293" w:rsidRDefault="00AB06A2" w:rsidP="00F140CA">
      <w:pPr>
        <w:spacing w:after="0" w:line="480" w:lineRule="auto"/>
        <w:ind w:firstLine="720"/>
        <w:jc w:val="center"/>
        <w:rPr>
          <w:rFonts w:asciiTheme="majorBidi" w:hAnsiTheme="majorBidi" w:cstheme="majorBidi"/>
          <w:b/>
          <w:bCs/>
          <w:sz w:val="24"/>
          <w:szCs w:val="24"/>
          <w:shd w:val="clear" w:color="auto" w:fill="FFFFFF"/>
        </w:rPr>
      </w:pPr>
      <w:r w:rsidRPr="004F0293">
        <w:rPr>
          <w:rFonts w:asciiTheme="majorBidi" w:hAnsiTheme="majorBidi" w:cstheme="majorBidi"/>
          <w:b/>
          <w:bCs/>
          <w:sz w:val="24"/>
          <w:szCs w:val="24"/>
          <w:shd w:val="clear" w:color="auto" w:fill="FFFFFF"/>
        </w:rPr>
        <w:t>Tabel 1.1</w:t>
      </w:r>
      <w:r w:rsidR="00F140CA">
        <w:rPr>
          <w:rFonts w:asciiTheme="majorBidi" w:hAnsiTheme="majorBidi" w:cstheme="majorBidi"/>
          <w:b/>
          <w:bCs/>
          <w:sz w:val="24"/>
          <w:szCs w:val="24"/>
          <w:shd w:val="clear" w:color="auto" w:fill="FFFFFF"/>
        </w:rPr>
        <w:t xml:space="preserve"> </w:t>
      </w:r>
      <w:r w:rsidR="0079603C" w:rsidRPr="004F0293">
        <w:rPr>
          <w:rFonts w:asciiTheme="majorBidi" w:hAnsiTheme="majorBidi" w:cstheme="majorBidi"/>
          <w:b/>
          <w:bCs/>
          <w:sz w:val="24"/>
          <w:szCs w:val="24"/>
          <w:shd w:val="clear" w:color="auto" w:fill="FFFFFF"/>
        </w:rPr>
        <w:t>Pendapata</w:t>
      </w:r>
      <w:r w:rsidR="00D073F4" w:rsidRPr="004F0293">
        <w:rPr>
          <w:rFonts w:asciiTheme="majorBidi" w:hAnsiTheme="majorBidi" w:cstheme="majorBidi"/>
          <w:b/>
          <w:bCs/>
          <w:sz w:val="24"/>
          <w:szCs w:val="24"/>
          <w:shd w:val="clear" w:color="auto" w:fill="FFFFFF"/>
        </w:rPr>
        <w:t xml:space="preserve">n Perusahaan Vans (VF </w:t>
      </w:r>
      <w:r w:rsidR="00D073F4" w:rsidRPr="004F0293">
        <w:rPr>
          <w:rFonts w:asciiTheme="majorBidi" w:hAnsiTheme="majorBidi" w:cstheme="majorBidi"/>
          <w:b/>
          <w:bCs/>
          <w:i/>
          <w:iCs/>
          <w:sz w:val="24"/>
          <w:szCs w:val="24"/>
          <w:shd w:val="clear" w:color="auto" w:fill="FFFFFF"/>
        </w:rPr>
        <w:t>Corp</w:t>
      </w:r>
      <w:r w:rsidR="00D073F4" w:rsidRPr="004F0293">
        <w:rPr>
          <w:rFonts w:asciiTheme="majorBidi" w:hAnsiTheme="majorBidi" w:cstheme="majorBidi"/>
          <w:b/>
          <w:bCs/>
          <w:sz w:val="24"/>
          <w:szCs w:val="24"/>
          <w:shd w:val="clear" w:color="auto" w:fill="FFFFFF"/>
        </w:rPr>
        <w:t>)</w:t>
      </w:r>
    </w:p>
    <w:p w:rsidR="009E6D2B" w:rsidRDefault="009E6D2B" w:rsidP="009E6D2B">
      <w:pPr>
        <w:spacing w:line="360" w:lineRule="auto"/>
        <w:rPr>
          <w:rFonts w:asciiTheme="majorBidi" w:hAnsiTheme="majorBidi" w:cstheme="majorBidi"/>
          <w:b/>
          <w:bCs/>
          <w:sz w:val="24"/>
          <w:szCs w:val="24"/>
          <w:shd w:val="clear" w:color="auto" w:fill="FFFFFF"/>
        </w:rPr>
      </w:pPr>
    </w:p>
    <w:p w:rsidR="009E6D2B" w:rsidRDefault="009E6D2B" w:rsidP="009E6D2B">
      <w:pPr>
        <w:spacing w:line="360" w:lineRule="auto"/>
        <w:rPr>
          <w:rFonts w:asciiTheme="majorBidi" w:hAnsiTheme="majorBidi" w:cstheme="majorBidi"/>
          <w:b/>
          <w:bCs/>
          <w:sz w:val="24"/>
          <w:szCs w:val="24"/>
          <w:shd w:val="clear" w:color="auto" w:fill="FFFFFF"/>
        </w:rPr>
      </w:pPr>
    </w:p>
    <w:p w:rsidR="009E6D2B" w:rsidRDefault="009E6D2B" w:rsidP="009E6D2B">
      <w:pPr>
        <w:spacing w:line="360" w:lineRule="auto"/>
        <w:rPr>
          <w:rFonts w:asciiTheme="majorBidi" w:hAnsiTheme="majorBidi" w:cstheme="majorBidi"/>
          <w:b/>
          <w:bCs/>
          <w:sz w:val="24"/>
          <w:szCs w:val="24"/>
          <w:shd w:val="clear" w:color="auto" w:fill="FFFFFF"/>
        </w:rPr>
      </w:pPr>
    </w:p>
    <w:p w:rsidR="009E6D2B" w:rsidRDefault="009E6D2B" w:rsidP="009E6D2B">
      <w:pPr>
        <w:spacing w:line="360" w:lineRule="auto"/>
        <w:rPr>
          <w:rFonts w:asciiTheme="majorBidi" w:hAnsiTheme="majorBidi" w:cstheme="majorBidi"/>
          <w:b/>
          <w:bCs/>
          <w:sz w:val="24"/>
          <w:szCs w:val="24"/>
          <w:shd w:val="clear" w:color="auto" w:fill="FFFFFF"/>
        </w:rPr>
      </w:pPr>
    </w:p>
    <w:p w:rsidR="009E6D2B" w:rsidRDefault="009E6D2B" w:rsidP="009E6D2B">
      <w:pPr>
        <w:spacing w:line="360" w:lineRule="auto"/>
        <w:rPr>
          <w:rFonts w:asciiTheme="majorBidi" w:hAnsiTheme="majorBidi" w:cstheme="majorBidi"/>
          <w:b/>
          <w:bCs/>
          <w:sz w:val="24"/>
          <w:szCs w:val="24"/>
          <w:shd w:val="clear" w:color="auto" w:fill="FFFFFF"/>
        </w:rPr>
      </w:pPr>
    </w:p>
    <w:p w:rsidR="009E6D2B" w:rsidRDefault="009E6D2B" w:rsidP="009E6D2B">
      <w:pPr>
        <w:spacing w:line="360" w:lineRule="auto"/>
        <w:rPr>
          <w:rFonts w:asciiTheme="majorBidi" w:hAnsiTheme="majorBidi" w:cstheme="majorBidi"/>
          <w:b/>
          <w:bCs/>
          <w:sz w:val="24"/>
          <w:szCs w:val="24"/>
          <w:shd w:val="clear" w:color="auto" w:fill="FFFFFF"/>
        </w:rPr>
      </w:pPr>
    </w:p>
    <w:p w:rsidR="006819C8" w:rsidRPr="00553A67" w:rsidRDefault="00525CDD" w:rsidP="009E6D2B">
      <w:pPr>
        <w:spacing w:line="360" w:lineRule="auto"/>
        <w:jc w:val="center"/>
        <w:rPr>
          <w:rFonts w:asciiTheme="majorBidi" w:hAnsiTheme="majorBidi" w:cstheme="majorBidi"/>
          <w:b/>
          <w:bCs/>
          <w:sz w:val="24"/>
          <w:szCs w:val="24"/>
          <w:shd w:val="clear" w:color="auto" w:fill="FFFFFF"/>
        </w:rPr>
      </w:pPr>
      <w:r>
        <w:rPr>
          <w:rFonts w:asciiTheme="majorBidi" w:hAnsiTheme="majorBidi" w:cstheme="majorBidi"/>
          <w:b/>
          <w:bCs/>
          <w:sz w:val="24"/>
          <w:szCs w:val="24"/>
          <w:shd w:val="clear" w:color="auto" w:fill="FFFFFF"/>
        </w:rPr>
        <w:t>Sumber</w:t>
      </w:r>
      <w:r w:rsidR="00F945C0">
        <w:rPr>
          <w:rFonts w:asciiTheme="majorBidi" w:hAnsiTheme="majorBidi" w:cstheme="majorBidi"/>
          <w:b/>
          <w:bCs/>
          <w:sz w:val="24"/>
          <w:szCs w:val="24"/>
          <w:shd w:val="clear" w:color="auto" w:fill="FFFFFF"/>
        </w:rPr>
        <w:t xml:space="preserve"> </w:t>
      </w:r>
      <w:r>
        <w:rPr>
          <w:rFonts w:asciiTheme="majorBidi" w:hAnsiTheme="majorBidi" w:cstheme="majorBidi"/>
          <w:b/>
          <w:bCs/>
          <w:sz w:val="24"/>
          <w:szCs w:val="24"/>
          <w:shd w:val="clear" w:color="auto" w:fill="FFFFFF"/>
        </w:rPr>
        <w:t>:</w:t>
      </w:r>
      <w:r w:rsidR="00D073F4" w:rsidRPr="00553A67">
        <w:rPr>
          <w:rFonts w:asciiTheme="majorBidi" w:hAnsiTheme="majorBidi" w:cstheme="majorBidi"/>
          <w:b/>
          <w:bCs/>
          <w:sz w:val="24"/>
          <w:szCs w:val="24"/>
          <w:shd w:val="clear" w:color="auto" w:fill="FFFFFF"/>
        </w:rPr>
        <w:t xml:space="preserve"> VF </w:t>
      </w:r>
      <w:r w:rsidR="00D073F4" w:rsidRPr="00D60988">
        <w:rPr>
          <w:rFonts w:asciiTheme="majorBidi" w:hAnsiTheme="majorBidi" w:cstheme="majorBidi"/>
          <w:b/>
          <w:bCs/>
          <w:i/>
          <w:iCs/>
          <w:sz w:val="24"/>
          <w:szCs w:val="24"/>
          <w:shd w:val="clear" w:color="auto" w:fill="FFFFFF"/>
        </w:rPr>
        <w:t>Corporation Annual Report</w:t>
      </w:r>
      <w:r w:rsidR="00F945C0">
        <w:rPr>
          <w:rFonts w:asciiTheme="majorBidi" w:hAnsiTheme="majorBidi" w:cstheme="majorBidi"/>
          <w:b/>
          <w:bCs/>
          <w:sz w:val="24"/>
          <w:szCs w:val="24"/>
          <w:shd w:val="clear" w:color="auto" w:fill="FFFFFF"/>
        </w:rPr>
        <w:t>, 2018.</w:t>
      </w:r>
    </w:p>
    <w:p w:rsidR="0091334C" w:rsidRDefault="00A43938" w:rsidP="00B40570">
      <w:pPr>
        <w:spacing w:line="480" w:lineRule="auto"/>
        <w:ind w:firstLine="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Pendapatan p</w:t>
      </w:r>
      <w:r w:rsidR="002578DB" w:rsidRPr="006D60B5">
        <w:rPr>
          <w:rFonts w:asciiTheme="majorBidi" w:hAnsiTheme="majorBidi" w:cstheme="majorBidi"/>
          <w:sz w:val="24"/>
          <w:szCs w:val="24"/>
          <w:shd w:val="clear" w:color="auto" w:fill="FFFFFF"/>
        </w:rPr>
        <w:t>erusa</w:t>
      </w:r>
      <w:r>
        <w:rPr>
          <w:rFonts w:asciiTheme="majorBidi" w:hAnsiTheme="majorBidi" w:cstheme="majorBidi"/>
          <w:sz w:val="24"/>
          <w:szCs w:val="24"/>
          <w:shd w:val="clear" w:color="auto" w:fill="FFFFFF"/>
        </w:rPr>
        <w:t>haan vans mengalami p</w:t>
      </w:r>
      <w:r w:rsidR="002578DB" w:rsidRPr="006D60B5">
        <w:rPr>
          <w:rFonts w:asciiTheme="majorBidi" w:hAnsiTheme="majorBidi" w:cstheme="majorBidi"/>
          <w:sz w:val="24"/>
          <w:szCs w:val="24"/>
          <w:shd w:val="clear" w:color="auto" w:fill="FFFFFF"/>
        </w:rPr>
        <w:t>enurun</w:t>
      </w:r>
      <w:r w:rsidR="006D60B5" w:rsidRPr="006D60B5">
        <w:rPr>
          <w:rFonts w:asciiTheme="majorBidi" w:hAnsiTheme="majorBidi" w:cstheme="majorBidi"/>
          <w:sz w:val="24"/>
          <w:szCs w:val="24"/>
          <w:shd w:val="clear" w:color="auto" w:fill="FFFFFF"/>
        </w:rPr>
        <w:t>an</w:t>
      </w:r>
      <w:r w:rsidR="002578DB" w:rsidRPr="006D60B5">
        <w:rPr>
          <w:rFonts w:asciiTheme="majorBidi" w:hAnsiTheme="majorBidi" w:cstheme="majorBidi"/>
          <w:sz w:val="24"/>
          <w:szCs w:val="24"/>
          <w:shd w:val="clear" w:color="auto" w:fill="FFFFFF"/>
        </w:rPr>
        <w:t xml:space="preserve"> dalam 3 tahun terakhir,</w:t>
      </w:r>
      <w:r w:rsidR="00F1512F">
        <w:rPr>
          <w:rFonts w:asciiTheme="majorBidi" w:hAnsiTheme="majorBidi" w:cstheme="majorBidi"/>
          <w:sz w:val="24"/>
          <w:szCs w:val="24"/>
          <w:shd w:val="clear" w:color="auto" w:fill="FFFFFF"/>
        </w:rPr>
        <w:t xml:space="preserve"> yaitu pada tahun 2015,2016, dan 2017.</w:t>
      </w:r>
      <w:r>
        <w:rPr>
          <w:rFonts w:asciiTheme="majorBidi" w:hAnsiTheme="majorBidi" w:cstheme="majorBidi"/>
          <w:sz w:val="24"/>
          <w:szCs w:val="24"/>
          <w:shd w:val="clear" w:color="auto" w:fill="FFFFFF"/>
        </w:rPr>
        <w:t xml:space="preserve"> M</w:t>
      </w:r>
      <w:r w:rsidR="006D60B5" w:rsidRPr="006D60B5">
        <w:rPr>
          <w:rFonts w:asciiTheme="majorBidi" w:hAnsiTheme="majorBidi" w:cstheme="majorBidi"/>
          <w:sz w:val="24"/>
          <w:szCs w:val="24"/>
          <w:shd w:val="clear" w:color="auto" w:fill="FFFFFF"/>
        </w:rPr>
        <w:t>enunjukan adanya indikator perm</w:t>
      </w:r>
      <w:r w:rsidR="00942EA5">
        <w:rPr>
          <w:rFonts w:asciiTheme="majorBidi" w:hAnsiTheme="majorBidi" w:cstheme="majorBidi"/>
          <w:sz w:val="24"/>
          <w:szCs w:val="24"/>
          <w:shd w:val="clear" w:color="auto" w:fill="FFFFFF"/>
        </w:rPr>
        <w:t>asalahan dalam penjualan produk. Selain itu,</w:t>
      </w:r>
      <w:r w:rsidR="00F330CC">
        <w:rPr>
          <w:rFonts w:asciiTheme="majorBidi" w:hAnsiTheme="majorBidi" w:cstheme="majorBidi"/>
          <w:sz w:val="24"/>
          <w:szCs w:val="24"/>
          <w:shd w:val="clear" w:color="auto" w:fill="FFFFFF"/>
        </w:rPr>
        <w:t xml:space="preserve"> </w:t>
      </w:r>
      <w:r w:rsidR="00942EA5">
        <w:rPr>
          <w:rFonts w:asciiTheme="majorBidi" w:hAnsiTheme="majorBidi" w:cstheme="majorBidi"/>
          <w:sz w:val="24"/>
          <w:szCs w:val="24"/>
          <w:shd w:val="clear" w:color="auto" w:fill="FFFFFF"/>
        </w:rPr>
        <w:t>p</w:t>
      </w:r>
      <w:r w:rsidR="006D60B5" w:rsidRPr="006D60B5">
        <w:rPr>
          <w:rFonts w:asciiTheme="majorBidi" w:hAnsiTheme="majorBidi" w:cstheme="majorBidi"/>
          <w:sz w:val="24"/>
          <w:szCs w:val="24"/>
          <w:shd w:val="clear" w:color="auto" w:fill="FFFFFF"/>
        </w:rPr>
        <w:t>enuruna</w:t>
      </w:r>
      <w:r w:rsidR="00832717">
        <w:rPr>
          <w:rFonts w:asciiTheme="majorBidi" w:hAnsiTheme="majorBidi" w:cstheme="majorBidi"/>
          <w:sz w:val="24"/>
          <w:szCs w:val="24"/>
          <w:shd w:val="clear" w:color="auto" w:fill="FFFFFF"/>
        </w:rPr>
        <w:t>n tersebut didukung pula dalam top brand i</w:t>
      </w:r>
      <w:r w:rsidR="006D60B5" w:rsidRPr="006D60B5">
        <w:rPr>
          <w:rFonts w:asciiTheme="majorBidi" w:hAnsiTheme="majorBidi" w:cstheme="majorBidi"/>
          <w:sz w:val="24"/>
          <w:szCs w:val="24"/>
          <w:shd w:val="clear" w:color="auto" w:fill="FFFFFF"/>
        </w:rPr>
        <w:t xml:space="preserve">ndex </w:t>
      </w:r>
      <w:r w:rsidR="00467571">
        <w:rPr>
          <w:rFonts w:asciiTheme="majorBidi" w:hAnsiTheme="majorBidi" w:cstheme="majorBidi"/>
          <w:sz w:val="24"/>
          <w:szCs w:val="24"/>
          <w:shd w:val="clear" w:color="auto" w:fill="FFFFFF"/>
        </w:rPr>
        <w:t xml:space="preserve">Indonesia </w:t>
      </w:r>
      <w:r w:rsidR="00F330CC">
        <w:rPr>
          <w:rFonts w:asciiTheme="majorBidi" w:hAnsiTheme="majorBidi" w:cstheme="majorBidi"/>
          <w:sz w:val="24"/>
          <w:szCs w:val="24"/>
          <w:shd w:val="clear" w:color="auto" w:fill="FFFFFF"/>
        </w:rPr>
        <w:t>dari sepatu v</w:t>
      </w:r>
      <w:r w:rsidR="006D60B5" w:rsidRPr="006D60B5">
        <w:rPr>
          <w:rFonts w:asciiTheme="majorBidi" w:hAnsiTheme="majorBidi" w:cstheme="majorBidi"/>
          <w:sz w:val="24"/>
          <w:szCs w:val="24"/>
          <w:shd w:val="clear" w:color="auto" w:fill="FFFFFF"/>
        </w:rPr>
        <w:t>ans sebagai berikut :</w:t>
      </w:r>
    </w:p>
    <w:p w:rsidR="009E6D2B" w:rsidRDefault="009E6D2B" w:rsidP="00B40570">
      <w:pPr>
        <w:spacing w:line="480" w:lineRule="auto"/>
        <w:ind w:firstLine="709"/>
        <w:jc w:val="both"/>
        <w:rPr>
          <w:rFonts w:asciiTheme="majorBidi" w:hAnsiTheme="majorBidi" w:cstheme="majorBidi"/>
          <w:sz w:val="24"/>
          <w:szCs w:val="24"/>
          <w:shd w:val="clear" w:color="auto" w:fill="FFFFFF"/>
        </w:rPr>
      </w:pPr>
    </w:p>
    <w:p w:rsidR="00F140CA" w:rsidRPr="00B40570" w:rsidRDefault="00F140CA" w:rsidP="00BF4C5A">
      <w:pPr>
        <w:spacing w:line="480" w:lineRule="auto"/>
        <w:jc w:val="both"/>
        <w:rPr>
          <w:rFonts w:asciiTheme="majorBidi" w:hAnsiTheme="majorBidi" w:cstheme="majorBidi"/>
          <w:sz w:val="24"/>
          <w:szCs w:val="24"/>
          <w:shd w:val="clear" w:color="auto" w:fill="FFFFFF"/>
        </w:rPr>
      </w:pPr>
    </w:p>
    <w:p w:rsidR="00BF4C5A" w:rsidRPr="004F0293" w:rsidRDefault="00F140CA" w:rsidP="00F140CA">
      <w:pPr>
        <w:spacing w:line="360" w:lineRule="auto"/>
        <w:jc w:val="center"/>
        <w:rPr>
          <w:rFonts w:asciiTheme="majorBidi" w:hAnsiTheme="majorBidi" w:cstheme="majorBidi"/>
          <w:b/>
          <w:bCs/>
          <w:sz w:val="24"/>
          <w:szCs w:val="24"/>
          <w:shd w:val="clear" w:color="auto" w:fill="FFFFFF"/>
        </w:rPr>
      </w:pPr>
      <w:r>
        <w:rPr>
          <w:rFonts w:asciiTheme="majorBidi" w:hAnsiTheme="majorBidi" w:cstheme="majorBidi"/>
          <w:b/>
          <w:bCs/>
          <w:sz w:val="24"/>
          <w:szCs w:val="24"/>
          <w:shd w:val="clear" w:color="auto" w:fill="FFFFFF"/>
        </w:rPr>
        <w:lastRenderedPageBreak/>
        <w:t xml:space="preserve">Tabel 1.2 </w:t>
      </w:r>
      <w:r w:rsidRPr="004F0293">
        <w:rPr>
          <w:rFonts w:asciiTheme="majorBidi" w:hAnsiTheme="majorBidi" w:cstheme="majorBidi"/>
          <w:b/>
          <w:bCs/>
          <w:sz w:val="24"/>
          <w:szCs w:val="24"/>
          <w:shd w:val="clear" w:color="auto" w:fill="FFFFFF"/>
        </w:rPr>
        <w:t>Brand In</w:t>
      </w:r>
      <w:r w:rsidR="00A43938">
        <w:rPr>
          <w:rFonts w:asciiTheme="majorBidi" w:hAnsiTheme="majorBidi" w:cstheme="majorBidi"/>
          <w:b/>
          <w:bCs/>
          <w:sz w:val="24"/>
          <w:szCs w:val="24"/>
          <w:shd w:val="clear" w:color="auto" w:fill="FFFFFF"/>
        </w:rPr>
        <w:t xml:space="preserve">dex Kategori Sepatu </w:t>
      </w:r>
    </w:p>
    <w:tbl>
      <w:tblPr>
        <w:tblStyle w:val="TableGridLight"/>
        <w:tblpPr w:leftFromText="180" w:rightFromText="180" w:vertAnchor="text" w:horzAnchor="margin" w:tblpXSpec="center" w:tblpY="-66"/>
        <w:tblW w:w="0" w:type="auto"/>
        <w:tblLook w:val="04A0" w:firstRow="1" w:lastRow="0" w:firstColumn="1" w:lastColumn="0" w:noHBand="0" w:noVBand="1"/>
      </w:tblPr>
      <w:tblGrid>
        <w:gridCol w:w="1498"/>
        <w:gridCol w:w="1078"/>
        <w:gridCol w:w="992"/>
        <w:gridCol w:w="992"/>
      </w:tblGrid>
      <w:tr w:rsidR="00A43938" w:rsidRPr="004F0293" w:rsidTr="00A43938">
        <w:trPr>
          <w:trHeight w:val="373"/>
        </w:trPr>
        <w:tc>
          <w:tcPr>
            <w:tcW w:w="1498" w:type="dxa"/>
          </w:tcPr>
          <w:p w:rsidR="00A43938" w:rsidRPr="004F0293" w:rsidRDefault="00A43938" w:rsidP="00A43938">
            <w:pPr>
              <w:spacing w:line="360" w:lineRule="auto"/>
              <w:jc w:val="center"/>
              <w:rPr>
                <w:rFonts w:asciiTheme="majorBidi" w:hAnsiTheme="majorBidi" w:cstheme="majorBidi"/>
                <w:b/>
                <w:bCs/>
                <w:sz w:val="24"/>
                <w:szCs w:val="24"/>
                <w:shd w:val="clear" w:color="auto" w:fill="FFFFFF"/>
              </w:rPr>
            </w:pPr>
            <w:r w:rsidRPr="004F0293">
              <w:rPr>
                <w:rFonts w:asciiTheme="majorBidi" w:hAnsiTheme="majorBidi" w:cstheme="majorBidi"/>
                <w:b/>
                <w:bCs/>
                <w:sz w:val="24"/>
                <w:szCs w:val="24"/>
                <w:shd w:val="clear" w:color="auto" w:fill="FFFFFF"/>
              </w:rPr>
              <w:t>Merek</w:t>
            </w:r>
          </w:p>
        </w:tc>
        <w:tc>
          <w:tcPr>
            <w:tcW w:w="1078" w:type="dxa"/>
          </w:tcPr>
          <w:p w:rsidR="00A43938" w:rsidRPr="004F0293" w:rsidRDefault="00A43938" w:rsidP="00A43938">
            <w:pPr>
              <w:spacing w:line="360" w:lineRule="auto"/>
              <w:jc w:val="center"/>
              <w:rPr>
                <w:rFonts w:asciiTheme="majorBidi" w:hAnsiTheme="majorBidi" w:cstheme="majorBidi"/>
                <w:b/>
                <w:bCs/>
                <w:sz w:val="24"/>
                <w:szCs w:val="24"/>
                <w:shd w:val="clear" w:color="auto" w:fill="FFFFFF"/>
              </w:rPr>
            </w:pPr>
            <w:r w:rsidRPr="004F0293">
              <w:rPr>
                <w:rFonts w:asciiTheme="majorBidi" w:hAnsiTheme="majorBidi" w:cstheme="majorBidi"/>
                <w:b/>
                <w:bCs/>
                <w:sz w:val="24"/>
                <w:szCs w:val="24"/>
                <w:shd w:val="clear" w:color="auto" w:fill="FFFFFF"/>
              </w:rPr>
              <w:t>2016</w:t>
            </w:r>
          </w:p>
        </w:tc>
        <w:tc>
          <w:tcPr>
            <w:tcW w:w="992" w:type="dxa"/>
          </w:tcPr>
          <w:p w:rsidR="00A43938" w:rsidRPr="004F0293" w:rsidRDefault="00A43938" w:rsidP="00A43938">
            <w:pPr>
              <w:spacing w:line="360" w:lineRule="auto"/>
              <w:jc w:val="center"/>
              <w:rPr>
                <w:rFonts w:asciiTheme="majorBidi" w:hAnsiTheme="majorBidi" w:cstheme="majorBidi"/>
                <w:b/>
                <w:bCs/>
                <w:sz w:val="24"/>
                <w:szCs w:val="24"/>
                <w:shd w:val="clear" w:color="auto" w:fill="FFFFFF"/>
              </w:rPr>
            </w:pPr>
            <w:r w:rsidRPr="004F0293">
              <w:rPr>
                <w:rFonts w:asciiTheme="majorBidi" w:hAnsiTheme="majorBidi" w:cstheme="majorBidi"/>
                <w:b/>
                <w:bCs/>
                <w:sz w:val="24"/>
                <w:szCs w:val="24"/>
                <w:shd w:val="clear" w:color="auto" w:fill="FFFFFF"/>
              </w:rPr>
              <w:t>2017</w:t>
            </w:r>
          </w:p>
        </w:tc>
        <w:tc>
          <w:tcPr>
            <w:tcW w:w="992" w:type="dxa"/>
          </w:tcPr>
          <w:p w:rsidR="00A43938" w:rsidRPr="004F0293" w:rsidRDefault="00A43938" w:rsidP="00A43938">
            <w:pPr>
              <w:spacing w:line="360" w:lineRule="auto"/>
              <w:jc w:val="center"/>
              <w:rPr>
                <w:rFonts w:asciiTheme="majorBidi" w:hAnsiTheme="majorBidi" w:cstheme="majorBidi"/>
                <w:b/>
                <w:bCs/>
                <w:sz w:val="24"/>
                <w:szCs w:val="24"/>
                <w:shd w:val="clear" w:color="auto" w:fill="FFFFFF"/>
              </w:rPr>
            </w:pPr>
            <w:r w:rsidRPr="004F0293">
              <w:rPr>
                <w:rFonts w:asciiTheme="majorBidi" w:hAnsiTheme="majorBidi" w:cstheme="majorBidi"/>
                <w:b/>
                <w:bCs/>
                <w:sz w:val="24"/>
                <w:szCs w:val="24"/>
                <w:shd w:val="clear" w:color="auto" w:fill="FFFFFF"/>
              </w:rPr>
              <w:t>2018</w:t>
            </w:r>
          </w:p>
        </w:tc>
      </w:tr>
      <w:tr w:rsidR="00A43938" w:rsidRPr="004F0293" w:rsidTr="00A43938">
        <w:trPr>
          <w:trHeight w:val="387"/>
        </w:trPr>
        <w:tc>
          <w:tcPr>
            <w:tcW w:w="1498"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Converse</w:t>
            </w:r>
          </w:p>
        </w:tc>
        <w:tc>
          <w:tcPr>
            <w:tcW w:w="1078"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31.6%</w:t>
            </w:r>
          </w:p>
        </w:tc>
        <w:tc>
          <w:tcPr>
            <w:tcW w:w="992"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34.6%</w:t>
            </w:r>
          </w:p>
        </w:tc>
        <w:tc>
          <w:tcPr>
            <w:tcW w:w="992"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20.9%</w:t>
            </w:r>
          </w:p>
        </w:tc>
      </w:tr>
      <w:tr w:rsidR="00A43938" w:rsidRPr="004F0293" w:rsidTr="00A43938">
        <w:trPr>
          <w:trHeight w:val="373"/>
        </w:trPr>
        <w:tc>
          <w:tcPr>
            <w:tcW w:w="1498"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Adidas</w:t>
            </w:r>
          </w:p>
        </w:tc>
        <w:tc>
          <w:tcPr>
            <w:tcW w:w="1078"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w:t>
            </w:r>
          </w:p>
        </w:tc>
        <w:tc>
          <w:tcPr>
            <w:tcW w:w="992"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6.5%</w:t>
            </w:r>
          </w:p>
        </w:tc>
        <w:tc>
          <w:tcPr>
            <w:tcW w:w="992"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5.1%</w:t>
            </w:r>
          </w:p>
        </w:tc>
      </w:tr>
      <w:tr w:rsidR="00A43938" w:rsidRPr="004F0293" w:rsidTr="00A43938">
        <w:trPr>
          <w:trHeight w:val="373"/>
        </w:trPr>
        <w:tc>
          <w:tcPr>
            <w:tcW w:w="1498"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Nike</w:t>
            </w:r>
          </w:p>
        </w:tc>
        <w:tc>
          <w:tcPr>
            <w:tcW w:w="1078"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9.0%</w:t>
            </w:r>
          </w:p>
        </w:tc>
        <w:tc>
          <w:tcPr>
            <w:tcW w:w="992"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6.4%</w:t>
            </w:r>
          </w:p>
        </w:tc>
        <w:tc>
          <w:tcPr>
            <w:tcW w:w="992"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6.5%</w:t>
            </w:r>
          </w:p>
        </w:tc>
      </w:tr>
      <w:tr w:rsidR="00A43938" w:rsidRPr="004F0293" w:rsidTr="00A43938">
        <w:trPr>
          <w:trHeight w:val="373"/>
        </w:trPr>
        <w:tc>
          <w:tcPr>
            <w:tcW w:w="1498"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Bata</w:t>
            </w:r>
          </w:p>
        </w:tc>
        <w:tc>
          <w:tcPr>
            <w:tcW w:w="1078"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7.0%</w:t>
            </w:r>
          </w:p>
        </w:tc>
        <w:tc>
          <w:tcPr>
            <w:tcW w:w="992"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6.0%</w:t>
            </w:r>
          </w:p>
        </w:tc>
        <w:tc>
          <w:tcPr>
            <w:tcW w:w="992"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5.5%</w:t>
            </w:r>
          </w:p>
        </w:tc>
      </w:tr>
      <w:tr w:rsidR="00A43938" w:rsidRPr="004F0293" w:rsidTr="00A43938">
        <w:trPr>
          <w:trHeight w:val="373"/>
        </w:trPr>
        <w:tc>
          <w:tcPr>
            <w:tcW w:w="1498"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Vans</w:t>
            </w:r>
          </w:p>
        </w:tc>
        <w:tc>
          <w:tcPr>
            <w:tcW w:w="1078"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5.9%</w:t>
            </w:r>
          </w:p>
        </w:tc>
        <w:tc>
          <w:tcPr>
            <w:tcW w:w="992"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w:t>
            </w:r>
          </w:p>
        </w:tc>
        <w:tc>
          <w:tcPr>
            <w:tcW w:w="992" w:type="dxa"/>
          </w:tcPr>
          <w:p w:rsidR="00A43938" w:rsidRPr="004F0293" w:rsidRDefault="00A43938" w:rsidP="00A43938">
            <w:pPr>
              <w:spacing w:line="360" w:lineRule="auto"/>
              <w:jc w:val="center"/>
              <w:rPr>
                <w:rFonts w:asciiTheme="majorBidi" w:hAnsiTheme="majorBidi" w:cstheme="majorBidi"/>
                <w:sz w:val="24"/>
                <w:szCs w:val="24"/>
                <w:shd w:val="clear" w:color="auto" w:fill="FFFFFF"/>
              </w:rPr>
            </w:pPr>
            <w:r w:rsidRPr="004F0293">
              <w:rPr>
                <w:rFonts w:asciiTheme="majorBidi" w:hAnsiTheme="majorBidi" w:cstheme="majorBidi"/>
                <w:sz w:val="24"/>
                <w:szCs w:val="24"/>
                <w:shd w:val="clear" w:color="auto" w:fill="FFFFFF"/>
              </w:rPr>
              <w:t>-</w:t>
            </w:r>
          </w:p>
        </w:tc>
      </w:tr>
    </w:tbl>
    <w:p w:rsidR="00141AF3" w:rsidRDefault="00141AF3" w:rsidP="00F140CA">
      <w:pPr>
        <w:spacing w:line="360" w:lineRule="auto"/>
        <w:rPr>
          <w:rFonts w:asciiTheme="majorBidi" w:hAnsiTheme="majorBidi" w:cstheme="majorBidi"/>
          <w:sz w:val="24"/>
          <w:szCs w:val="24"/>
        </w:rPr>
      </w:pPr>
    </w:p>
    <w:p w:rsidR="002578DB" w:rsidRDefault="002578DB" w:rsidP="005770C9">
      <w:pPr>
        <w:spacing w:line="480" w:lineRule="auto"/>
        <w:ind w:left="426" w:firstLine="294"/>
        <w:jc w:val="both"/>
        <w:rPr>
          <w:rFonts w:asciiTheme="majorBidi" w:hAnsiTheme="majorBidi" w:cstheme="majorBidi"/>
          <w:sz w:val="24"/>
          <w:szCs w:val="24"/>
        </w:rPr>
      </w:pPr>
    </w:p>
    <w:p w:rsidR="000974B3" w:rsidRDefault="000974B3" w:rsidP="005770C9">
      <w:pPr>
        <w:spacing w:line="480" w:lineRule="auto"/>
        <w:ind w:left="426" w:firstLine="294"/>
        <w:jc w:val="both"/>
        <w:rPr>
          <w:rFonts w:asciiTheme="majorBidi" w:hAnsiTheme="majorBidi" w:cstheme="majorBidi"/>
          <w:sz w:val="24"/>
          <w:szCs w:val="24"/>
        </w:rPr>
      </w:pPr>
    </w:p>
    <w:p w:rsidR="002578DB" w:rsidRDefault="002578DB" w:rsidP="005770C9">
      <w:pPr>
        <w:spacing w:line="480" w:lineRule="auto"/>
        <w:ind w:left="426" w:firstLine="294"/>
        <w:jc w:val="both"/>
        <w:rPr>
          <w:rFonts w:asciiTheme="majorBidi" w:hAnsiTheme="majorBidi" w:cstheme="majorBidi"/>
          <w:sz w:val="24"/>
          <w:szCs w:val="24"/>
        </w:rPr>
      </w:pPr>
    </w:p>
    <w:p w:rsidR="002578DB" w:rsidRPr="00553A67" w:rsidRDefault="00BF4C5A" w:rsidP="00A43938">
      <w:pPr>
        <w:spacing w:line="480" w:lineRule="auto"/>
        <w:jc w:val="center"/>
        <w:rPr>
          <w:rFonts w:asciiTheme="majorBidi" w:hAnsiTheme="majorBidi" w:cstheme="majorBidi"/>
          <w:b/>
          <w:bCs/>
          <w:sz w:val="24"/>
          <w:szCs w:val="24"/>
        </w:rPr>
      </w:pPr>
      <w:r>
        <w:rPr>
          <w:rFonts w:asciiTheme="majorBidi" w:hAnsiTheme="majorBidi" w:cstheme="majorBidi"/>
          <w:b/>
          <w:bCs/>
          <w:sz w:val="24"/>
          <w:szCs w:val="24"/>
        </w:rPr>
        <w:t>Sumber</w:t>
      </w:r>
      <w:r w:rsidR="00E06675">
        <w:rPr>
          <w:rFonts w:asciiTheme="majorBidi" w:hAnsiTheme="majorBidi" w:cstheme="majorBidi"/>
          <w:b/>
          <w:bCs/>
          <w:sz w:val="24"/>
          <w:szCs w:val="24"/>
        </w:rPr>
        <w:t xml:space="preserve"> </w:t>
      </w:r>
      <w:r>
        <w:rPr>
          <w:rFonts w:asciiTheme="majorBidi" w:hAnsiTheme="majorBidi" w:cstheme="majorBidi"/>
          <w:b/>
          <w:bCs/>
          <w:sz w:val="24"/>
          <w:szCs w:val="24"/>
        </w:rPr>
        <w:t>:</w:t>
      </w:r>
      <w:r w:rsidR="002578DB" w:rsidRPr="00553A67">
        <w:rPr>
          <w:rFonts w:asciiTheme="majorBidi" w:hAnsiTheme="majorBidi" w:cstheme="majorBidi"/>
          <w:b/>
          <w:bCs/>
          <w:sz w:val="24"/>
          <w:szCs w:val="24"/>
        </w:rPr>
        <w:t xml:space="preserve"> Top Brand Award</w:t>
      </w:r>
      <w:r w:rsidR="00F945C0">
        <w:rPr>
          <w:rFonts w:asciiTheme="majorBidi" w:hAnsiTheme="majorBidi" w:cstheme="majorBidi"/>
          <w:b/>
          <w:bCs/>
          <w:sz w:val="24"/>
          <w:szCs w:val="24"/>
        </w:rPr>
        <w:t>, 2018.</w:t>
      </w:r>
    </w:p>
    <w:p w:rsidR="006D60B5" w:rsidRDefault="00D60988" w:rsidP="00F945C0">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Pada brand a</w:t>
      </w:r>
      <w:r w:rsidR="006D60B5">
        <w:rPr>
          <w:rFonts w:asciiTheme="majorBidi" w:hAnsiTheme="majorBidi" w:cstheme="majorBidi"/>
          <w:sz w:val="24"/>
          <w:szCs w:val="24"/>
        </w:rPr>
        <w:t xml:space="preserve">ward </w:t>
      </w:r>
      <w:r>
        <w:rPr>
          <w:rFonts w:asciiTheme="majorBidi" w:hAnsiTheme="majorBidi" w:cstheme="majorBidi"/>
          <w:sz w:val="24"/>
          <w:szCs w:val="24"/>
        </w:rPr>
        <w:t>di atas, c</w:t>
      </w:r>
      <w:r w:rsidR="00F1512F">
        <w:rPr>
          <w:rFonts w:asciiTheme="majorBidi" w:hAnsiTheme="majorBidi" w:cstheme="majorBidi"/>
          <w:sz w:val="24"/>
          <w:szCs w:val="24"/>
        </w:rPr>
        <w:t>onverse selalu menjadi</w:t>
      </w:r>
      <w:r>
        <w:rPr>
          <w:rFonts w:asciiTheme="majorBidi" w:hAnsiTheme="majorBidi" w:cstheme="majorBidi"/>
          <w:sz w:val="24"/>
          <w:szCs w:val="24"/>
        </w:rPr>
        <w:t xml:space="preserve"> top brand i</w:t>
      </w:r>
      <w:r w:rsidR="006D60B5">
        <w:rPr>
          <w:rFonts w:asciiTheme="majorBidi" w:hAnsiTheme="majorBidi" w:cstheme="majorBidi"/>
          <w:sz w:val="24"/>
          <w:szCs w:val="24"/>
        </w:rPr>
        <w:t>ndex dibandingkan pesaing lain,</w:t>
      </w:r>
      <w:r w:rsidR="00F330CC">
        <w:rPr>
          <w:rFonts w:asciiTheme="majorBidi" w:hAnsiTheme="majorBidi" w:cstheme="majorBidi"/>
          <w:sz w:val="24"/>
          <w:szCs w:val="24"/>
        </w:rPr>
        <w:t xml:space="preserve"> berbeda dengan v</w:t>
      </w:r>
      <w:r w:rsidR="006D60B5">
        <w:rPr>
          <w:rFonts w:asciiTheme="majorBidi" w:hAnsiTheme="majorBidi" w:cstheme="majorBidi"/>
          <w:sz w:val="24"/>
          <w:szCs w:val="24"/>
        </w:rPr>
        <w:t>ans yang</w:t>
      </w:r>
      <w:r w:rsidR="00D740D4">
        <w:rPr>
          <w:rFonts w:asciiTheme="majorBidi" w:hAnsiTheme="majorBidi" w:cstheme="majorBidi"/>
          <w:sz w:val="24"/>
          <w:szCs w:val="24"/>
        </w:rPr>
        <w:t xml:space="preserve"> mengalami penurunan dan</w:t>
      </w:r>
      <w:r>
        <w:rPr>
          <w:rFonts w:asciiTheme="majorBidi" w:hAnsiTheme="majorBidi" w:cstheme="majorBidi"/>
          <w:sz w:val="24"/>
          <w:szCs w:val="24"/>
        </w:rPr>
        <w:t xml:space="preserve"> bahkan tidak masuk  pada brand a</w:t>
      </w:r>
      <w:r w:rsidR="006D60B5">
        <w:rPr>
          <w:rFonts w:asciiTheme="majorBidi" w:hAnsiTheme="majorBidi" w:cstheme="majorBidi"/>
          <w:sz w:val="24"/>
          <w:szCs w:val="24"/>
        </w:rPr>
        <w:t>ward di tahun 2017 dan 2018.</w:t>
      </w:r>
      <w:r w:rsidR="00942EA5">
        <w:rPr>
          <w:rFonts w:asciiTheme="majorBidi" w:hAnsiTheme="majorBidi" w:cstheme="majorBidi"/>
          <w:sz w:val="24"/>
          <w:szCs w:val="24"/>
        </w:rPr>
        <w:t xml:space="preserve"> </w:t>
      </w:r>
      <w:r w:rsidR="00D740D4">
        <w:rPr>
          <w:rFonts w:asciiTheme="majorBidi" w:hAnsiTheme="majorBidi" w:cstheme="majorBidi"/>
          <w:sz w:val="24"/>
          <w:szCs w:val="24"/>
        </w:rPr>
        <w:t>Penurunan di atas menunjukan adanya permasalahan da</w:t>
      </w:r>
      <w:r w:rsidR="00F330CC">
        <w:rPr>
          <w:rFonts w:asciiTheme="majorBidi" w:hAnsiTheme="majorBidi" w:cstheme="majorBidi"/>
          <w:sz w:val="24"/>
          <w:szCs w:val="24"/>
        </w:rPr>
        <w:t>lam keputusan pembelian produk v</w:t>
      </w:r>
      <w:r w:rsidR="00D740D4">
        <w:rPr>
          <w:rFonts w:asciiTheme="majorBidi" w:hAnsiTheme="majorBidi" w:cstheme="majorBidi"/>
          <w:sz w:val="24"/>
          <w:szCs w:val="24"/>
        </w:rPr>
        <w:t>ans.</w:t>
      </w:r>
    </w:p>
    <w:p w:rsidR="0091334C" w:rsidRPr="006D60B5" w:rsidRDefault="0091334C" w:rsidP="00F945C0">
      <w:pPr>
        <w:spacing w:after="0" w:line="480" w:lineRule="auto"/>
        <w:ind w:firstLine="709"/>
        <w:jc w:val="both"/>
        <w:rPr>
          <w:rFonts w:asciiTheme="majorBidi" w:hAnsiTheme="majorBidi" w:cstheme="majorBidi"/>
          <w:sz w:val="24"/>
          <w:szCs w:val="24"/>
        </w:rPr>
      </w:pPr>
      <w:r w:rsidRPr="00C80391">
        <w:rPr>
          <w:rFonts w:asciiTheme="majorBidi" w:hAnsiTheme="majorBidi" w:cstheme="majorBidi"/>
          <w:sz w:val="24"/>
          <w:szCs w:val="24"/>
        </w:rPr>
        <w:t>Penerapan strategi pemasaran yang tepat bertujuan untuk mempengaruhi keputusan konsumen dalam membeli dan menggunakan produk perusahaan, serta dengan penerapan strategi pemasaran yang tepat di harapkan perusahaan dapat bertahan dalam ketatnya persaingan saat ini dan</w:t>
      </w:r>
      <w:r w:rsidR="00B40570">
        <w:rPr>
          <w:rFonts w:asciiTheme="majorBidi" w:hAnsiTheme="majorBidi" w:cstheme="majorBidi"/>
          <w:sz w:val="24"/>
          <w:szCs w:val="24"/>
        </w:rPr>
        <w:t xml:space="preserve"> mampu menguasai pangsa pasar. Kolter</w:t>
      </w:r>
      <w:r w:rsidRPr="00C80391">
        <w:rPr>
          <w:rFonts w:asciiTheme="majorBidi" w:hAnsiTheme="majorBidi" w:cstheme="majorBidi"/>
          <w:sz w:val="24"/>
          <w:szCs w:val="24"/>
        </w:rPr>
        <w:t xml:space="preserve"> </w:t>
      </w:r>
      <w:r w:rsidR="00B40570">
        <w:rPr>
          <w:rFonts w:asciiTheme="majorBidi" w:hAnsiTheme="majorBidi" w:cstheme="majorBidi"/>
          <w:sz w:val="24"/>
          <w:szCs w:val="24"/>
        </w:rPr>
        <w:t>(</w:t>
      </w:r>
      <w:r w:rsidR="004F0293">
        <w:rPr>
          <w:rFonts w:asciiTheme="majorBidi" w:hAnsiTheme="majorBidi" w:cstheme="majorBidi"/>
          <w:sz w:val="24"/>
          <w:szCs w:val="24"/>
        </w:rPr>
        <w:t>2005:</w:t>
      </w:r>
      <w:r w:rsidRPr="00C80391">
        <w:rPr>
          <w:rFonts w:asciiTheme="majorBidi" w:hAnsiTheme="majorBidi" w:cstheme="majorBidi"/>
          <w:sz w:val="24"/>
          <w:szCs w:val="24"/>
        </w:rPr>
        <w:t xml:space="preserve">18). </w:t>
      </w:r>
    </w:p>
    <w:p w:rsidR="00C531EB" w:rsidRPr="00C80391" w:rsidRDefault="00A974EE" w:rsidP="000974B3">
      <w:pPr>
        <w:spacing w:after="0" w:line="480" w:lineRule="auto"/>
        <w:ind w:firstLine="720"/>
        <w:jc w:val="both"/>
        <w:rPr>
          <w:rFonts w:asciiTheme="majorBidi" w:hAnsiTheme="majorBidi" w:cstheme="majorBidi"/>
          <w:sz w:val="24"/>
          <w:szCs w:val="24"/>
        </w:rPr>
      </w:pPr>
      <w:r w:rsidRPr="00A974EE">
        <w:rPr>
          <w:rFonts w:asciiTheme="majorBidi" w:hAnsiTheme="majorBidi" w:cstheme="majorBidi"/>
          <w:sz w:val="24"/>
          <w:szCs w:val="24"/>
        </w:rPr>
        <w:t>Konsumen dalam mengambil keputusan untuk membeli s</w:t>
      </w:r>
      <w:r w:rsidR="00EE10E3">
        <w:rPr>
          <w:rFonts w:asciiTheme="majorBidi" w:hAnsiTheme="majorBidi" w:cstheme="majorBidi"/>
          <w:sz w:val="24"/>
          <w:szCs w:val="24"/>
        </w:rPr>
        <w:t xml:space="preserve">uatu </w:t>
      </w:r>
      <w:r>
        <w:rPr>
          <w:rFonts w:asciiTheme="majorBidi" w:hAnsiTheme="majorBidi" w:cstheme="majorBidi"/>
          <w:sz w:val="24"/>
          <w:szCs w:val="24"/>
        </w:rPr>
        <w:t xml:space="preserve">produk </w:t>
      </w:r>
      <w:r w:rsidRPr="00A974EE">
        <w:rPr>
          <w:rFonts w:asciiTheme="majorBidi" w:hAnsiTheme="majorBidi" w:cstheme="majorBidi"/>
          <w:sz w:val="24"/>
          <w:szCs w:val="24"/>
        </w:rPr>
        <w:t>yang ditawarkan banyak dipeng</w:t>
      </w:r>
      <w:r>
        <w:rPr>
          <w:rFonts w:asciiTheme="majorBidi" w:hAnsiTheme="majorBidi" w:cstheme="majorBidi"/>
          <w:sz w:val="24"/>
          <w:szCs w:val="24"/>
        </w:rPr>
        <w:t xml:space="preserve">aruhi oleh persepsinya terhadap </w:t>
      </w:r>
      <w:r w:rsidR="00A43938">
        <w:rPr>
          <w:rFonts w:asciiTheme="majorBidi" w:hAnsiTheme="majorBidi" w:cstheme="majorBidi"/>
          <w:iCs/>
          <w:sz w:val="24"/>
          <w:szCs w:val="24"/>
        </w:rPr>
        <w:t>bauran p</w:t>
      </w:r>
      <w:r>
        <w:rPr>
          <w:rFonts w:asciiTheme="majorBidi" w:hAnsiTheme="majorBidi" w:cstheme="majorBidi"/>
          <w:iCs/>
          <w:sz w:val="24"/>
          <w:szCs w:val="24"/>
        </w:rPr>
        <w:t xml:space="preserve">emasaran </w:t>
      </w:r>
      <w:r w:rsidRPr="00A974EE">
        <w:rPr>
          <w:rFonts w:asciiTheme="majorBidi" w:hAnsiTheme="majorBidi" w:cstheme="majorBidi"/>
          <w:sz w:val="24"/>
          <w:szCs w:val="24"/>
        </w:rPr>
        <w:t xml:space="preserve">yang telah diterapkan oleh perusahaan selama ini </w:t>
      </w:r>
      <w:r w:rsidR="00A43938">
        <w:rPr>
          <w:rFonts w:asciiTheme="majorBidi" w:hAnsiTheme="majorBidi" w:cstheme="majorBidi"/>
          <w:sz w:val="24"/>
          <w:szCs w:val="24"/>
        </w:rPr>
        <w:t>b</w:t>
      </w:r>
      <w:r w:rsidR="00C531EB" w:rsidRPr="00C80391">
        <w:rPr>
          <w:rFonts w:asciiTheme="majorBidi" w:hAnsiTheme="majorBidi" w:cstheme="majorBidi"/>
          <w:sz w:val="24"/>
          <w:szCs w:val="24"/>
        </w:rPr>
        <w:t>auran pemasaran meliputi produk (</w:t>
      </w:r>
      <w:r w:rsidR="00C531EB" w:rsidRPr="00C80391">
        <w:rPr>
          <w:rFonts w:asciiTheme="majorBidi" w:hAnsiTheme="majorBidi" w:cstheme="majorBidi"/>
          <w:i/>
          <w:sz w:val="24"/>
          <w:szCs w:val="24"/>
        </w:rPr>
        <w:t>product</w:t>
      </w:r>
      <w:r w:rsidR="00C531EB" w:rsidRPr="00C80391">
        <w:rPr>
          <w:rFonts w:asciiTheme="majorBidi" w:hAnsiTheme="majorBidi" w:cstheme="majorBidi"/>
          <w:sz w:val="24"/>
          <w:szCs w:val="24"/>
        </w:rPr>
        <w:t>), harga (</w:t>
      </w:r>
      <w:r w:rsidR="00C531EB" w:rsidRPr="00C80391">
        <w:rPr>
          <w:rFonts w:asciiTheme="majorBidi" w:hAnsiTheme="majorBidi" w:cstheme="majorBidi"/>
          <w:i/>
          <w:sz w:val="24"/>
          <w:szCs w:val="24"/>
        </w:rPr>
        <w:t>price</w:t>
      </w:r>
      <w:r w:rsidR="00C531EB" w:rsidRPr="00C80391">
        <w:rPr>
          <w:rFonts w:asciiTheme="majorBidi" w:hAnsiTheme="majorBidi" w:cstheme="majorBidi"/>
          <w:sz w:val="24"/>
          <w:szCs w:val="24"/>
        </w:rPr>
        <w:t>), saluran distribusi (</w:t>
      </w:r>
      <w:r w:rsidR="00C531EB" w:rsidRPr="00C80391">
        <w:rPr>
          <w:rFonts w:asciiTheme="majorBidi" w:hAnsiTheme="majorBidi" w:cstheme="majorBidi"/>
          <w:i/>
          <w:sz w:val="24"/>
          <w:szCs w:val="24"/>
        </w:rPr>
        <w:t>place</w:t>
      </w:r>
      <w:r w:rsidR="00C531EB" w:rsidRPr="00C80391">
        <w:rPr>
          <w:rFonts w:asciiTheme="majorBidi" w:hAnsiTheme="majorBidi" w:cstheme="majorBidi"/>
          <w:sz w:val="24"/>
          <w:szCs w:val="24"/>
        </w:rPr>
        <w:t>), promosi (</w:t>
      </w:r>
      <w:r w:rsidR="00C531EB" w:rsidRPr="00C80391">
        <w:rPr>
          <w:rFonts w:asciiTheme="majorBidi" w:hAnsiTheme="majorBidi" w:cstheme="majorBidi"/>
          <w:i/>
          <w:sz w:val="24"/>
          <w:szCs w:val="24"/>
        </w:rPr>
        <w:t>promotion</w:t>
      </w:r>
      <w:r w:rsidR="00C531EB" w:rsidRPr="00C80391">
        <w:rPr>
          <w:rFonts w:asciiTheme="majorBidi" w:hAnsiTheme="majorBidi" w:cstheme="majorBidi"/>
          <w:sz w:val="24"/>
          <w:szCs w:val="24"/>
        </w:rPr>
        <w:t>) yang perlu dilakukan dan dipahami dengan baik oleh perusahaan agar tetap berkembang didalam p</w:t>
      </w:r>
      <w:r w:rsidR="00D740D4">
        <w:rPr>
          <w:rFonts w:asciiTheme="majorBidi" w:hAnsiTheme="majorBidi" w:cstheme="majorBidi"/>
          <w:sz w:val="24"/>
          <w:szCs w:val="24"/>
        </w:rPr>
        <w:t>ersaingan yang sangat ketat.</w:t>
      </w:r>
      <w:r w:rsidR="00D740D4" w:rsidRPr="00D740D4">
        <w:rPr>
          <w:rFonts w:asciiTheme="majorBidi" w:hAnsiTheme="majorBidi" w:cstheme="majorBidi"/>
          <w:sz w:val="24"/>
          <w:szCs w:val="24"/>
        </w:rPr>
        <w:t xml:space="preserve"> </w:t>
      </w:r>
      <w:r w:rsidR="00FC1E00">
        <w:rPr>
          <w:rFonts w:asciiTheme="majorBidi" w:hAnsiTheme="majorBidi" w:cstheme="majorBidi"/>
          <w:sz w:val="24"/>
          <w:szCs w:val="24"/>
        </w:rPr>
        <w:t xml:space="preserve">Kotler  </w:t>
      </w:r>
      <w:r w:rsidR="00B40570">
        <w:rPr>
          <w:rFonts w:asciiTheme="majorBidi" w:hAnsiTheme="majorBidi" w:cstheme="majorBidi"/>
          <w:sz w:val="24"/>
          <w:szCs w:val="24"/>
        </w:rPr>
        <w:t>(</w:t>
      </w:r>
      <w:r w:rsidR="00FC1E00">
        <w:rPr>
          <w:rFonts w:asciiTheme="majorBidi" w:hAnsiTheme="majorBidi" w:cstheme="majorBidi"/>
          <w:sz w:val="24"/>
          <w:szCs w:val="24"/>
        </w:rPr>
        <w:t>2016:47</w:t>
      </w:r>
      <w:r w:rsidR="00D740D4" w:rsidRPr="00A974EE">
        <w:rPr>
          <w:rFonts w:asciiTheme="majorBidi" w:hAnsiTheme="majorBidi" w:cstheme="majorBidi"/>
          <w:sz w:val="24"/>
          <w:szCs w:val="24"/>
        </w:rPr>
        <w:t>).</w:t>
      </w:r>
      <w:r w:rsidR="00C531EB" w:rsidRPr="00C80391">
        <w:rPr>
          <w:rFonts w:asciiTheme="majorBidi" w:hAnsiTheme="majorBidi" w:cstheme="majorBidi"/>
          <w:b/>
          <w:sz w:val="24"/>
          <w:szCs w:val="24"/>
        </w:rPr>
        <w:t xml:space="preserve"> </w:t>
      </w:r>
    </w:p>
    <w:p w:rsidR="00E07964" w:rsidRDefault="00E07964" w:rsidP="00F945C0">
      <w:pPr>
        <w:spacing w:after="0" w:line="480" w:lineRule="auto"/>
        <w:ind w:firstLine="709"/>
        <w:jc w:val="both"/>
        <w:rPr>
          <w:rFonts w:asciiTheme="majorBidi" w:hAnsiTheme="majorBidi" w:cstheme="majorBidi"/>
          <w:sz w:val="24"/>
          <w:szCs w:val="24"/>
        </w:rPr>
      </w:pPr>
      <w:r>
        <w:rPr>
          <w:rFonts w:asciiTheme="majorBidi" w:hAnsiTheme="majorBidi" w:cstheme="majorBidi"/>
          <w:sz w:val="24"/>
          <w:szCs w:val="24"/>
          <w:shd w:val="clear" w:color="auto" w:fill="FFFFFF"/>
        </w:rPr>
        <w:t xml:space="preserve">Keputusan pembelian dipengaruhi oleh saluran distribusi, </w:t>
      </w:r>
      <w:r w:rsidR="00832717">
        <w:rPr>
          <w:rFonts w:asciiTheme="majorBidi" w:hAnsiTheme="majorBidi" w:cstheme="majorBidi"/>
          <w:sz w:val="24"/>
          <w:szCs w:val="24"/>
          <w:shd w:val="clear" w:color="auto" w:fill="FFFFFF"/>
        </w:rPr>
        <w:t>a</w:t>
      </w:r>
      <w:r w:rsidR="004F0293">
        <w:rPr>
          <w:rFonts w:asciiTheme="majorBidi" w:hAnsiTheme="majorBidi" w:cstheme="majorBidi"/>
          <w:sz w:val="24"/>
          <w:szCs w:val="24"/>
          <w:shd w:val="clear" w:color="auto" w:fill="FFFFFF"/>
        </w:rPr>
        <w:t>pabila p</w:t>
      </w:r>
      <w:r w:rsidRPr="003424C1">
        <w:rPr>
          <w:rFonts w:asciiTheme="majorBidi" w:hAnsiTheme="majorBidi" w:cstheme="majorBidi"/>
          <w:sz w:val="24"/>
          <w:szCs w:val="24"/>
          <w:shd w:val="clear" w:color="auto" w:fill="FFFFFF"/>
        </w:rPr>
        <w:t>erusahaan menyadari ak</w:t>
      </w:r>
      <w:r>
        <w:rPr>
          <w:rFonts w:asciiTheme="majorBidi" w:hAnsiTheme="majorBidi" w:cstheme="majorBidi"/>
          <w:sz w:val="24"/>
          <w:szCs w:val="24"/>
          <w:shd w:val="clear" w:color="auto" w:fill="FFFFFF"/>
        </w:rPr>
        <w:t xml:space="preserve">an pentingnya </w:t>
      </w:r>
      <w:r w:rsidRPr="003424C1">
        <w:rPr>
          <w:rFonts w:asciiTheme="majorBidi" w:hAnsiTheme="majorBidi" w:cstheme="majorBidi"/>
          <w:sz w:val="24"/>
          <w:szCs w:val="24"/>
          <w:shd w:val="clear" w:color="auto" w:fill="FFFFFF"/>
        </w:rPr>
        <w:t xml:space="preserve"> </w:t>
      </w:r>
      <w:r w:rsidR="004F0293">
        <w:rPr>
          <w:rFonts w:asciiTheme="majorBidi" w:hAnsiTheme="majorBidi" w:cstheme="majorBidi"/>
          <w:sz w:val="24"/>
          <w:szCs w:val="24"/>
        </w:rPr>
        <w:t>s</w:t>
      </w:r>
      <w:r w:rsidRPr="00A451E4">
        <w:rPr>
          <w:rFonts w:asciiTheme="majorBidi" w:hAnsiTheme="majorBidi" w:cstheme="majorBidi"/>
          <w:sz w:val="24"/>
          <w:szCs w:val="24"/>
        </w:rPr>
        <w:t>aluran distribusi</w:t>
      </w:r>
      <w:r w:rsidR="0091334C">
        <w:rPr>
          <w:rFonts w:asciiTheme="majorBidi" w:hAnsiTheme="majorBidi" w:cstheme="majorBidi"/>
          <w:sz w:val="24"/>
          <w:szCs w:val="24"/>
        </w:rPr>
        <w:t>.</w:t>
      </w:r>
      <w:r w:rsidR="004F0293">
        <w:rPr>
          <w:rFonts w:asciiTheme="majorBidi" w:hAnsiTheme="majorBidi" w:cstheme="majorBidi"/>
          <w:sz w:val="24"/>
          <w:szCs w:val="24"/>
        </w:rPr>
        <w:t xml:space="preserve"> </w:t>
      </w:r>
      <w:r w:rsidR="0091334C">
        <w:rPr>
          <w:rFonts w:asciiTheme="majorBidi" w:hAnsiTheme="majorBidi" w:cstheme="majorBidi"/>
          <w:sz w:val="24"/>
          <w:szCs w:val="24"/>
        </w:rPr>
        <w:t>Saluran distribusi</w:t>
      </w:r>
      <w:r w:rsidRPr="00A451E4">
        <w:rPr>
          <w:rFonts w:asciiTheme="majorBidi" w:hAnsiTheme="majorBidi" w:cstheme="majorBidi"/>
          <w:sz w:val="24"/>
          <w:szCs w:val="24"/>
        </w:rPr>
        <w:t xml:space="preserve"> </w:t>
      </w:r>
      <w:r w:rsidRPr="00A451E4">
        <w:rPr>
          <w:rFonts w:asciiTheme="majorBidi" w:hAnsiTheme="majorBidi" w:cstheme="majorBidi"/>
          <w:sz w:val="24"/>
          <w:szCs w:val="24"/>
        </w:rPr>
        <w:lastRenderedPageBreak/>
        <w:t>memiliki pengaruh positif dan signifikan terhadap keputusan pembelian. Semakin baik saluran distribusi yang dilakuk</w:t>
      </w:r>
      <w:r w:rsidR="004F0293">
        <w:rPr>
          <w:rFonts w:asciiTheme="majorBidi" w:hAnsiTheme="majorBidi" w:cstheme="majorBidi"/>
          <w:sz w:val="24"/>
          <w:szCs w:val="24"/>
        </w:rPr>
        <w:t>an oleh p</w:t>
      </w:r>
      <w:r w:rsidRPr="00A451E4">
        <w:rPr>
          <w:rFonts w:asciiTheme="majorBidi" w:hAnsiTheme="majorBidi" w:cstheme="majorBidi"/>
          <w:sz w:val="24"/>
          <w:szCs w:val="24"/>
        </w:rPr>
        <w:t>erusahaan maka akan semakin meningkatkan k</w:t>
      </w:r>
      <w:r w:rsidR="004F0293">
        <w:rPr>
          <w:rFonts w:asciiTheme="majorBidi" w:hAnsiTheme="majorBidi" w:cstheme="majorBidi"/>
          <w:sz w:val="24"/>
          <w:szCs w:val="24"/>
        </w:rPr>
        <w:t>eputusan konsumen untuk membeli produk t</w:t>
      </w:r>
      <w:r w:rsidRPr="00A451E4">
        <w:rPr>
          <w:rFonts w:asciiTheme="majorBidi" w:hAnsiTheme="majorBidi" w:cstheme="majorBidi"/>
          <w:sz w:val="24"/>
          <w:szCs w:val="24"/>
        </w:rPr>
        <w:t>ersebut</w:t>
      </w:r>
      <w:r>
        <w:rPr>
          <w:rFonts w:asciiTheme="majorBidi" w:hAnsiTheme="majorBidi" w:cstheme="majorBidi"/>
          <w:sz w:val="24"/>
          <w:szCs w:val="24"/>
        </w:rPr>
        <w:t xml:space="preserve"> </w:t>
      </w:r>
      <w:r w:rsidR="004F0293">
        <w:rPr>
          <w:rFonts w:asciiTheme="majorBidi" w:hAnsiTheme="majorBidi" w:cstheme="majorBidi"/>
          <w:sz w:val="24"/>
          <w:szCs w:val="24"/>
          <w:shd w:val="clear" w:color="auto" w:fill="FFFFFF"/>
        </w:rPr>
        <w:t xml:space="preserve">Irawan </w:t>
      </w:r>
      <w:r w:rsidR="004F0293" w:rsidRPr="003424C1">
        <w:rPr>
          <w:rFonts w:asciiTheme="majorBidi" w:hAnsiTheme="majorBidi" w:cstheme="majorBidi"/>
          <w:sz w:val="24"/>
          <w:szCs w:val="24"/>
          <w:shd w:val="clear" w:color="auto" w:fill="FFFFFF"/>
        </w:rPr>
        <w:t>(2015</w:t>
      </w:r>
      <w:r w:rsidR="004F0293">
        <w:rPr>
          <w:rFonts w:asciiTheme="majorBidi" w:hAnsiTheme="majorBidi" w:cstheme="majorBidi"/>
          <w:sz w:val="24"/>
          <w:szCs w:val="24"/>
          <w:shd w:val="clear" w:color="auto" w:fill="FFFFFF"/>
        </w:rPr>
        <w:t>:19</w:t>
      </w:r>
      <w:r w:rsidRPr="003424C1">
        <w:rPr>
          <w:rFonts w:asciiTheme="majorBidi" w:hAnsiTheme="majorBidi" w:cstheme="majorBidi"/>
          <w:sz w:val="24"/>
          <w:szCs w:val="24"/>
          <w:shd w:val="clear" w:color="auto" w:fill="FFFFFF"/>
        </w:rPr>
        <w:t>)</w:t>
      </w:r>
      <w:r w:rsidRPr="00A451E4">
        <w:rPr>
          <w:rFonts w:asciiTheme="majorBidi" w:hAnsiTheme="majorBidi" w:cstheme="majorBidi"/>
          <w:sz w:val="24"/>
          <w:szCs w:val="24"/>
        </w:rPr>
        <w:t xml:space="preserve">. Dan menurut </w:t>
      </w:r>
      <w:r w:rsidR="004F0293">
        <w:rPr>
          <w:rFonts w:asciiTheme="majorBidi" w:hAnsiTheme="majorBidi" w:cstheme="majorBidi"/>
          <w:sz w:val="24"/>
          <w:szCs w:val="24"/>
        </w:rPr>
        <w:t xml:space="preserve">Fernando (2018:464) </w:t>
      </w:r>
      <w:r w:rsidRPr="00A451E4">
        <w:rPr>
          <w:rFonts w:asciiTheme="majorBidi" w:hAnsiTheme="majorBidi" w:cstheme="majorBidi"/>
          <w:sz w:val="24"/>
          <w:szCs w:val="24"/>
        </w:rPr>
        <w:t>bahwa semakin baik dan mudahnya akses distribusi yang dilakukan, sehingga mendorong konsumen untuk memutuskan membeli produk</w:t>
      </w:r>
      <w:r>
        <w:rPr>
          <w:rFonts w:asciiTheme="majorBidi" w:hAnsiTheme="majorBidi" w:cstheme="majorBidi"/>
          <w:spacing w:val="-8"/>
          <w:sz w:val="24"/>
          <w:szCs w:val="24"/>
        </w:rPr>
        <w:t xml:space="preserve"> tersebut.</w:t>
      </w:r>
    </w:p>
    <w:p w:rsidR="00E07964" w:rsidRPr="0091334C" w:rsidRDefault="00132290" w:rsidP="00F945C0">
      <w:pPr>
        <w:spacing w:after="0" w:line="480" w:lineRule="auto"/>
        <w:ind w:firstLine="709"/>
        <w:jc w:val="both"/>
        <w:rPr>
          <w:rFonts w:asciiTheme="majorBidi" w:hAnsiTheme="majorBidi" w:cstheme="majorBidi"/>
          <w:color w:val="0000FF"/>
          <w:sz w:val="24"/>
          <w:szCs w:val="24"/>
          <w:u w:val="single"/>
        </w:rPr>
      </w:pPr>
      <w:r w:rsidRPr="00DF4E33">
        <w:rPr>
          <w:rFonts w:asciiTheme="majorBidi" w:hAnsiTheme="majorBidi" w:cstheme="majorBidi"/>
          <w:sz w:val="24"/>
          <w:szCs w:val="24"/>
          <w:shd w:val="clear" w:color="auto" w:fill="FFFFFF"/>
        </w:rPr>
        <w:t>Tetapi,</w:t>
      </w:r>
      <w:r w:rsidR="00995212" w:rsidRPr="00DF4E33">
        <w:rPr>
          <w:rFonts w:asciiTheme="majorBidi" w:hAnsiTheme="majorBidi" w:cstheme="majorBidi"/>
          <w:sz w:val="24"/>
          <w:szCs w:val="24"/>
          <w:shd w:val="clear" w:color="auto" w:fill="FFFFFF"/>
        </w:rPr>
        <w:t xml:space="preserve"> </w:t>
      </w:r>
      <w:r w:rsidR="00B25199">
        <w:rPr>
          <w:rFonts w:asciiTheme="majorBidi" w:hAnsiTheme="majorBidi" w:cstheme="majorBidi"/>
          <w:sz w:val="24"/>
          <w:szCs w:val="24"/>
          <w:shd w:val="clear" w:color="auto" w:fill="FFFFFF"/>
        </w:rPr>
        <w:t>p</w:t>
      </w:r>
      <w:r w:rsidR="00DF4E33">
        <w:rPr>
          <w:rFonts w:asciiTheme="majorBidi" w:hAnsiTheme="majorBidi" w:cstheme="majorBidi"/>
          <w:sz w:val="24"/>
          <w:szCs w:val="24"/>
          <w:shd w:val="clear" w:color="auto" w:fill="FFFFFF"/>
        </w:rPr>
        <w:t>ada k</w:t>
      </w:r>
      <w:r w:rsidRPr="00DF4E33">
        <w:rPr>
          <w:rFonts w:asciiTheme="majorBidi" w:hAnsiTheme="majorBidi" w:cstheme="majorBidi"/>
          <w:sz w:val="24"/>
          <w:szCs w:val="24"/>
          <w:shd w:val="clear" w:color="auto" w:fill="FFFFFF"/>
        </w:rPr>
        <w:t xml:space="preserve">asus ini adanya masalah pada saluran </w:t>
      </w:r>
      <w:r w:rsidR="00D60988">
        <w:rPr>
          <w:rFonts w:asciiTheme="majorBidi" w:hAnsiTheme="majorBidi" w:cstheme="majorBidi"/>
          <w:sz w:val="24"/>
          <w:szCs w:val="24"/>
          <w:shd w:val="clear" w:color="auto" w:fill="FFFFFF"/>
        </w:rPr>
        <w:t>distribusi yang dilakukan oleh v</w:t>
      </w:r>
      <w:r w:rsidRPr="00DF4E33">
        <w:rPr>
          <w:rFonts w:asciiTheme="majorBidi" w:hAnsiTheme="majorBidi" w:cstheme="majorBidi"/>
          <w:sz w:val="24"/>
          <w:szCs w:val="24"/>
          <w:shd w:val="clear" w:color="auto" w:fill="FFFFFF"/>
        </w:rPr>
        <w:t>ans di Indonesia. Vans melakukan saluran distribusi de</w:t>
      </w:r>
      <w:r w:rsidR="00B25199">
        <w:rPr>
          <w:rFonts w:asciiTheme="majorBidi" w:hAnsiTheme="majorBidi" w:cstheme="majorBidi"/>
          <w:sz w:val="24"/>
          <w:szCs w:val="24"/>
          <w:shd w:val="clear" w:color="auto" w:fill="FFFFFF"/>
        </w:rPr>
        <w:t>ngan hanya membuka satu sampai dua g</w:t>
      </w:r>
      <w:r w:rsidRPr="00DF4E33">
        <w:rPr>
          <w:rFonts w:asciiTheme="majorBidi" w:hAnsiTheme="majorBidi" w:cstheme="majorBidi"/>
          <w:sz w:val="24"/>
          <w:szCs w:val="24"/>
          <w:shd w:val="clear" w:color="auto" w:fill="FFFFFF"/>
        </w:rPr>
        <w:t>erai</w:t>
      </w:r>
      <w:r w:rsidR="00B25199">
        <w:rPr>
          <w:rFonts w:asciiTheme="majorBidi" w:hAnsiTheme="majorBidi" w:cstheme="majorBidi"/>
          <w:sz w:val="24"/>
          <w:szCs w:val="24"/>
          <w:shd w:val="clear" w:color="auto" w:fill="FFFFFF"/>
        </w:rPr>
        <w:t xml:space="preserve"> saja d</w:t>
      </w:r>
      <w:r w:rsidRPr="00DF4E33">
        <w:rPr>
          <w:rFonts w:asciiTheme="majorBidi" w:hAnsiTheme="majorBidi" w:cstheme="majorBidi"/>
          <w:sz w:val="24"/>
          <w:szCs w:val="24"/>
          <w:shd w:val="clear" w:color="auto" w:fill="FFFFFF"/>
        </w:rPr>
        <w:t>a</w:t>
      </w:r>
      <w:r w:rsidR="00B25199">
        <w:rPr>
          <w:rFonts w:asciiTheme="majorBidi" w:hAnsiTheme="majorBidi" w:cstheme="majorBidi"/>
          <w:sz w:val="24"/>
          <w:szCs w:val="24"/>
          <w:shd w:val="clear" w:color="auto" w:fill="FFFFFF"/>
        </w:rPr>
        <w:t>n hanya kota b</w:t>
      </w:r>
      <w:r w:rsidR="00BD3113" w:rsidRPr="00DF4E33">
        <w:rPr>
          <w:rFonts w:asciiTheme="majorBidi" w:hAnsiTheme="majorBidi" w:cstheme="majorBidi"/>
          <w:sz w:val="24"/>
          <w:szCs w:val="24"/>
          <w:shd w:val="clear" w:color="auto" w:fill="FFFFFF"/>
        </w:rPr>
        <w:t>esar sebagai area</w:t>
      </w:r>
      <w:r w:rsidRPr="00DF4E33">
        <w:rPr>
          <w:rFonts w:asciiTheme="majorBidi" w:hAnsiTheme="majorBidi" w:cstheme="majorBidi"/>
          <w:sz w:val="24"/>
          <w:szCs w:val="24"/>
          <w:shd w:val="clear" w:color="auto" w:fill="FFFFFF"/>
        </w:rPr>
        <w:t xml:space="preserve"> penjualan. </w:t>
      </w:r>
      <w:r w:rsidR="00D60988">
        <w:rPr>
          <w:rFonts w:asciiTheme="majorBidi" w:hAnsiTheme="majorBidi" w:cstheme="majorBidi"/>
          <w:sz w:val="24"/>
          <w:szCs w:val="24"/>
          <w:shd w:val="clear" w:color="auto" w:fill="FFFFFF"/>
        </w:rPr>
        <w:t>Untuk kota Bandung, v</w:t>
      </w:r>
      <w:r w:rsidR="00DF4E33" w:rsidRPr="00DF4E33">
        <w:rPr>
          <w:rFonts w:asciiTheme="majorBidi" w:hAnsiTheme="majorBidi" w:cstheme="majorBidi"/>
          <w:sz w:val="24"/>
          <w:szCs w:val="24"/>
          <w:shd w:val="clear" w:color="auto" w:fill="FFFFFF"/>
        </w:rPr>
        <w:t xml:space="preserve">ans hanya membuka </w:t>
      </w:r>
      <w:r w:rsidR="00DF4E33">
        <w:rPr>
          <w:rFonts w:asciiTheme="majorBidi" w:hAnsiTheme="majorBidi" w:cstheme="majorBidi"/>
          <w:sz w:val="24"/>
          <w:szCs w:val="24"/>
          <w:shd w:val="clear" w:color="auto" w:fill="FFFFFF"/>
        </w:rPr>
        <w:t>satu gerai saja yaitu</w:t>
      </w:r>
      <w:r w:rsidR="00DF4E33" w:rsidRPr="00DF4E33">
        <w:rPr>
          <w:rFonts w:asciiTheme="majorBidi" w:hAnsiTheme="majorBidi" w:cstheme="majorBidi"/>
          <w:sz w:val="24"/>
          <w:szCs w:val="24"/>
          <w:shd w:val="clear" w:color="auto" w:fill="FFFFFF"/>
        </w:rPr>
        <w:t xml:space="preserve"> pada Unit RL-B-36. Paris Van Java Resort Lifestyle Place. Jl. Sukajadi No.137-139  Bandung.</w:t>
      </w:r>
      <w:r w:rsidR="00DF4E33" w:rsidRPr="00DF4E33">
        <w:rPr>
          <w:rFonts w:asciiTheme="majorBidi" w:hAnsiTheme="majorBidi" w:cstheme="majorBidi"/>
          <w:sz w:val="24"/>
          <w:szCs w:val="24"/>
        </w:rPr>
        <w:t xml:space="preserve"> </w:t>
      </w:r>
      <w:hyperlink r:id="rId24" w:history="1">
        <w:r w:rsidR="00DF4E33" w:rsidRPr="00B40570">
          <w:rPr>
            <w:rStyle w:val="Hyperlink"/>
            <w:rFonts w:asciiTheme="majorBidi" w:hAnsiTheme="majorBidi" w:cstheme="majorBidi"/>
            <w:color w:val="000000" w:themeColor="text1"/>
            <w:sz w:val="24"/>
            <w:szCs w:val="24"/>
          </w:rPr>
          <w:t>http://www.sneakersholic.com</w:t>
        </w:r>
      </w:hyperlink>
      <w:r w:rsidR="00AB06A2">
        <w:rPr>
          <w:rStyle w:val="Hyperlink"/>
          <w:rFonts w:asciiTheme="majorBidi" w:hAnsiTheme="majorBidi" w:cstheme="majorBidi"/>
          <w:sz w:val="24"/>
          <w:szCs w:val="24"/>
        </w:rPr>
        <w:t xml:space="preserve"> </w:t>
      </w:r>
      <w:r w:rsidR="00AB06A2" w:rsidRPr="00AB06A2">
        <w:rPr>
          <w:rStyle w:val="Hyperlink"/>
          <w:rFonts w:asciiTheme="majorBidi" w:hAnsiTheme="majorBidi" w:cstheme="majorBidi"/>
          <w:color w:val="auto"/>
          <w:sz w:val="24"/>
          <w:szCs w:val="24"/>
          <w:u w:val="none"/>
        </w:rPr>
        <w:t xml:space="preserve">diunduh pada </w:t>
      </w:r>
      <w:r w:rsidR="00AB06A2">
        <w:rPr>
          <w:rStyle w:val="Hyperlink"/>
          <w:rFonts w:asciiTheme="majorBidi" w:hAnsiTheme="majorBidi" w:cstheme="majorBidi"/>
          <w:color w:val="auto"/>
          <w:sz w:val="24"/>
          <w:szCs w:val="24"/>
          <w:u w:val="none"/>
        </w:rPr>
        <w:t>01 Maret</w:t>
      </w:r>
      <w:r w:rsidR="00AB06A2" w:rsidRPr="00AB06A2">
        <w:rPr>
          <w:rStyle w:val="Hyperlink"/>
          <w:rFonts w:asciiTheme="majorBidi" w:hAnsiTheme="majorBidi" w:cstheme="majorBidi"/>
          <w:color w:val="auto"/>
          <w:sz w:val="24"/>
          <w:szCs w:val="24"/>
          <w:u w:val="none"/>
        </w:rPr>
        <w:t xml:space="preserve"> 2018.</w:t>
      </w:r>
    </w:p>
    <w:p w:rsidR="00243608" w:rsidRDefault="00C7694F" w:rsidP="00A43938">
      <w:pPr>
        <w:spacing w:line="480" w:lineRule="auto"/>
        <w:ind w:firstLine="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 xml:space="preserve">Masalah yang terjadi </w:t>
      </w:r>
      <w:r w:rsidR="009465C8" w:rsidRPr="003424C1">
        <w:rPr>
          <w:rFonts w:asciiTheme="majorBidi" w:hAnsiTheme="majorBidi" w:cstheme="majorBidi"/>
          <w:sz w:val="24"/>
          <w:szCs w:val="24"/>
          <w:shd w:val="clear" w:color="auto" w:fill="FFFFFF"/>
        </w:rPr>
        <w:t>pada</w:t>
      </w:r>
      <w:r w:rsidR="00A43938">
        <w:rPr>
          <w:rFonts w:asciiTheme="majorBidi" w:hAnsiTheme="majorBidi" w:cstheme="majorBidi"/>
          <w:sz w:val="24"/>
          <w:szCs w:val="24"/>
          <w:shd w:val="clear" w:color="auto" w:fill="FFFFFF"/>
        </w:rPr>
        <w:t xml:space="preserve"> v</w:t>
      </w:r>
      <w:r w:rsidR="0009070B" w:rsidRPr="003424C1">
        <w:rPr>
          <w:rFonts w:asciiTheme="majorBidi" w:hAnsiTheme="majorBidi" w:cstheme="majorBidi"/>
          <w:sz w:val="24"/>
          <w:szCs w:val="24"/>
          <w:shd w:val="clear" w:color="auto" w:fill="FFFFFF"/>
        </w:rPr>
        <w:t>ans ini juga diperkuat dari</w:t>
      </w:r>
      <w:r w:rsidR="009465C8" w:rsidRPr="003424C1">
        <w:rPr>
          <w:rFonts w:asciiTheme="majorBidi" w:hAnsiTheme="majorBidi" w:cstheme="majorBidi"/>
          <w:sz w:val="24"/>
          <w:szCs w:val="24"/>
          <w:shd w:val="clear" w:color="auto" w:fill="FFFFFF"/>
        </w:rPr>
        <w:t xml:space="preserve"> adanya</w:t>
      </w:r>
      <w:r w:rsidR="0009070B" w:rsidRPr="003424C1">
        <w:rPr>
          <w:rFonts w:asciiTheme="majorBidi" w:hAnsiTheme="majorBidi" w:cstheme="majorBidi"/>
          <w:sz w:val="24"/>
          <w:szCs w:val="24"/>
          <w:shd w:val="clear" w:color="auto" w:fill="FFFFFF"/>
        </w:rPr>
        <w:t xml:space="preserve"> hasi</w:t>
      </w:r>
      <w:r>
        <w:rPr>
          <w:rFonts w:asciiTheme="majorBidi" w:hAnsiTheme="majorBidi" w:cstheme="majorBidi"/>
          <w:sz w:val="24"/>
          <w:szCs w:val="24"/>
          <w:shd w:val="clear" w:color="auto" w:fill="FFFFFF"/>
        </w:rPr>
        <w:t xml:space="preserve">l pra </w:t>
      </w:r>
      <w:r w:rsidRPr="00AB06A2">
        <w:rPr>
          <w:rFonts w:asciiTheme="majorBidi" w:hAnsiTheme="majorBidi" w:cstheme="majorBidi"/>
          <w:i/>
          <w:iCs/>
          <w:sz w:val="24"/>
          <w:szCs w:val="24"/>
          <w:shd w:val="clear" w:color="auto" w:fill="FFFFFF"/>
        </w:rPr>
        <w:t>s</w:t>
      </w:r>
      <w:r w:rsidR="00DF4E33" w:rsidRPr="00AB06A2">
        <w:rPr>
          <w:rFonts w:asciiTheme="majorBidi" w:hAnsiTheme="majorBidi" w:cstheme="majorBidi"/>
          <w:i/>
          <w:iCs/>
          <w:sz w:val="24"/>
          <w:szCs w:val="24"/>
          <w:shd w:val="clear" w:color="auto" w:fill="FFFFFF"/>
        </w:rPr>
        <w:t>urvey</w:t>
      </w:r>
      <w:r w:rsidR="00DF4E33">
        <w:rPr>
          <w:rFonts w:asciiTheme="majorBidi" w:hAnsiTheme="majorBidi" w:cstheme="majorBidi"/>
          <w:sz w:val="24"/>
          <w:szCs w:val="24"/>
          <w:shd w:val="clear" w:color="auto" w:fill="FFFFFF"/>
        </w:rPr>
        <w:t xml:space="preserve"> yang telah </w:t>
      </w:r>
      <w:r w:rsidR="0009070B" w:rsidRPr="003424C1">
        <w:rPr>
          <w:rFonts w:asciiTheme="majorBidi" w:hAnsiTheme="majorBidi" w:cstheme="majorBidi"/>
          <w:sz w:val="24"/>
          <w:szCs w:val="24"/>
          <w:shd w:val="clear" w:color="auto" w:fill="FFFFFF"/>
        </w:rPr>
        <w:t xml:space="preserve"> </w:t>
      </w:r>
      <w:r w:rsidR="00DF4E33">
        <w:rPr>
          <w:rFonts w:asciiTheme="majorBidi" w:hAnsiTheme="majorBidi" w:cstheme="majorBidi"/>
          <w:sz w:val="24"/>
          <w:szCs w:val="24"/>
          <w:shd w:val="clear" w:color="auto" w:fill="FFFFFF"/>
        </w:rPr>
        <w:t>dilakukan dengan beberapa indikator saluran d</w:t>
      </w:r>
      <w:r w:rsidR="0009070B" w:rsidRPr="003424C1">
        <w:rPr>
          <w:rFonts w:asciiTheme="majorBidi" w:hAnsiTheme="majorBidi" w:cstheme="majorBidi"/>
          <w:sz w:val="24"/>
          <w:szCs w:val="24"/>
          <w:shd w:val="clear" w:color="auto" w:fill="FFFFFF"/>
        </w:rPr>
        <w:t>istr</w:t>
      </w:r>
      <w:r w:rsidR="00DF4E33">
        <w:rPr>
          <w:rFonts w:asciiTheme="majorBidi" w:hAnsiTheme="majorBidi" w:cstheme="majorBidi"/>
          <w:sz w:val="24"/>
          <w:szCs w:val="24"/>
          <w:shd w:val="clear" w:color="auto" w:fill="FFFFFF"/>
        </w:rPr>
        <w:t xml:space="preserve">ibusi. Pra </w:t>
      </w:r>
      <w:r w:rsidR="00DF4E33" w:rsidRPr="00AB06A2">
        <w:rPr>
          <w:rFonts w:asciiTheme="majorBidi" w:hAnsiTheme="majorBidi" w:cstheme="majorBidi"/>
          <w:i/>
          <w:iCs/>
          <w:sz w:val="24"/>
          <w:szCs w:val="24"/>
          <w:shd w:val="clear" w:color="auto" w:fill="FFFFFF"/>
        </w:rPr>
        <w:t>survey</w:t>
      </w:r>
      <w:r w:rsidR="00DF4E33">
        <w:rPr>
          <w:rFonts w:asciiTheme="majorBidi" w:hAnsiTheme="majorBidi" w:cstheme="majorBidi"/>
          <w:sz w:val="24"/>
          <w:szCs w:val="24"/>
          <w:shd w:val="clear" w:color="auto" w:fill="FFFFFF"/>
        </w:rPr>
        <w:t xml:space="preserve"> tersebut ditujukan kepada 30 responden pengguna sepatu vans d</w:t>
      </w:r>
      <w:r w:rsidR="003568BB" w:rsidRPr="003424C1">
        <w:rPr>
          <w:rFonts w:asciiTheme="majorBidi" w:hAnsiTheme="majorBidi" w:cstheme="majorBidi"/>
          <w:sz w:val="24"/>
          <w:szCs w:val="24"/>
          <w:shd w:val="clear" w:color="auto" w:fill="FFFFFF"/>
        </w:rPr>
        <w:t xml:space="preserve">i </w:t>
      </w:r>
      <w:r w:rsidR="00DF4E33">
        <w:rPr>
          <w:rFonts w:asciiTheme="majorBidi" w:hAnsiTheme="majorBidi" w:cstheme="majorBidi"/>
          <w:sz w:val="24"/>
          <w:szCs w:val="24"/>
          <w:shd w:val="clear" w:color="auto" w:fill="FFFFFF"/>
        </w:rPr>
        <w:t>k</w:t>
      </w:r>
      <w:r w:rsidR="00CD0BD0" w:rsidRPr="003424C1">
        <w:rPr>
          <w:rFonts w:asciiTheme="majorBidi" w:hAnsiTheme="majorBidi" w:cstheme="majorBidi"/>
          <w:sz w:val="24"/>
          <w:szCs w:val="24"/>
          <w:shd w:val="clear" w:color="auto" w:fill="FFFFFF"/>
        </w:rPr>
        <w:t xml:space="preserve">omunitas </w:t>
      </w:r>
      <w:r w:rsidR="00DF4E33">
        <w:rPr>
          <w:rFonts w:asciiTheme="majorBidi" w:hAnsiTheme="majorBidi" w:cstheme="majorBidi"/>
          <w:sz w:val="24"/>
          <w:szCs w:val="24"/>
          <w:shd w:val="clear" w:color="auto" w:fill="FFFFFF"/>
        </w:rPr>
        <w:t>skate</w:t>
      </w:r>
      <w:r w:rsidR="00A43938">
        <w:rPr>
          <w:rFonts w:asciiTheme="majorBidi" w:hAnsiTheme="majorBidi" w:cstheme="majorBidi"/>
          <w:sz w:val="24"/>
          <w:szCs w:val="24"/>
          <w:shd w:val="clear" w:color="auto" w:fill="FFFFFF"/>
        </w:rPr>
        <w:t>board</w:t>
      </w:r>
      <w:r w:rsidR="00DF4E33">
        <w:rPr>
          <w:rFonts w:asciiTheme="majorBidi" w:hAnsiTheme="majorBidi" w:cstheme="majorBidi"/>
          <w:sz w:val="24"/>
          <w:szCs w:val="24"/>
          <w:shd w:val="clear" w:color="auto" w:fill="FFFFFF"/>
        </w:rPr>
        <w:t xml:space="preserve"> </w:t>
      </w:r>
      <w:r w:rsidR="00CD0BD0" w:rsidRPr="003424C1">
        <w:rPr>
          <w:rFonts w:asciiTheme="majorBidi" w:hAnsiTheme="majorBidi" w:cstheme="majorBidi"/>
          <w:sz w:val="24"/>
          <w:szCs w:val="24"/>
          <w:shd w:val="clear" w:color="auto" w:fill="FFFFFF"/>
        </w:rPr>
        <w:t xml:space="preserve">Bandung </w:t>
      </w:r>
      <w:r w:rsidR="003568BB" w:rsidRPr="003424C1">
        <w:rPr>
          <w:rFonts w:asciiTheme="majorBidi" w:hAnsiTheme="majorBidi" w:cstheme="majorBidi"/>
          <w:sz w:val="24"/>
          <w:szCs w:val="24"/>
          <w:shd w:val="clear" w:color="auto" w:fill="FFFFFF"/>
        </w:rPr>
        <w:t xml:space="preserve">yang telah </w:t>
      </w:r>
      <w:r>
        <w:rPr>
          <w:rFonts w:asciiTheme="majorBidi" w:hAnsiTheme="majorBidi" w:cstheme="majorBidi"/>
          <w:sz w:val="24"/>
          <w:szCs w:val="24"/>
          <w:shd w:val="clear" w:color="auto" w:fill="FFFFFF"/>
        </w:rPr>
        <w:t>dipilih secara acak. Berikut h</w:t>
      </w:r>
      <w:r w:rsidR="003568BB" w:rsidRPr="003424C1">
        <w:rPr>
          <w:rFonts w:asciiTheme="majorBidi" w:hAnsiTheme="majorBidi" w:cstheme="majorBidi"/>
          <w:sz w:val="24"/>
          <w:szCs w:val="24"/>
          <w:shd w:val="clear" w:color="auto" w:fill="FFFFFF"/>
        </w:rPr>
        <w:t>asil</w:t>
      </w:r>
      <w:r>
        <w:rPr>
          <w:rFonts w:asciiTheme="majorBidi" w:hAnsiTheme="majorBidi" w:cstheme="majorBidi"/>
          <w:sz w:val="24"/>
          <w:szCs w:val="24"/>
          <w:shd w:val="clear" w:color="auto" w:fill="FFFFFF"/>
        </w:rPr>
        <w:t xml:space="preserve"> pra </w:t>
      </w:r>
      <w:r w:rsidRPr="00AB06A2">
        <w:rPr>
          <w:rFonts w:asciiTheme="majorBidi" w:hAnsiTheme="majorBidi" w:cstheme="majorBidi"/>
          <w:i/>
          <w:iCs/>
          <w:sz w:val="24"/>
          <w:szCs w:val="24"/>
          <w:shd w:val="clear" w:color="auto" w:fill="FFFFFF"/>
        </w:rPr>
        <w:t>survey</w:t>
      </w:r>
      <w:r>
        <w:rPr>
          <w:rFonts w:asciiTheme="majorBidi" w:hAnsiTheme="majorBidi" w:cstheme="majorBidi"/>
          <w:sz w:val="24"/>
          <w:szCs w:val="24"/>
          <w:shd w:val="clear" w:color="auto" w:fill="FFFFFF"/>
        </w:rPr>
        <w:t xml:space="preserve"> yang telah dilakukan</w:t>
      </w:r>
      <w:r w:rsidR="00E07964">
        <w:rPr>
          <w:rFonts w:asciiTheme="majorBidi" w:hAnsiTheme="majorBidi" w:cstheme="majorBidi"/>
          <w:sz w:val="24"/>
          <w:szCs w:val="24"/>
          <w:shd w:val="clear" w:color="auto" w:fill="FFFFFF"/>
        </w:rPr>
        <w:t>.</w:t>
      </w:r>
    </w:p>
    <w:p w:rsidR="0091334C" w:rsidRDefault="0091334C" w:rsidP="0091334C">
      <w:pPr>
        <w:spacing w:line="480" w:lineRule="auto"/>
        <w:jc w:val="center"/>
        <w:rPr>
          <w:rFonts w:asciiTheme="majorBidi" w:hAnsiTheme="majorBidi" w:cstheme="majorBidi"/>
          <w:b/>
          <w:bCs/>
          <w:sz w:val="24"/>
          <w:szCs w:val="24"/>
          <w:shd w:val="clear" w:color="auto" w:fill="FFFFFF"/>
        </w:rPr>
      </w:pPr>
    </w:p>
    <w:p w:rsidR="0091334C" w:rsidRDefault="0091334C" w:rsidP="0091334C">
      <w:pPr>
        <w:spacing w:line="480" w:lineRule="auto"/>
        <w:jc w:val="center"/>
        <w:rPr>
          <w:rFonts w:asciiTheme="majorBidi" w:hAnsiTheme="majorBidi" w:cstheme="majorBidi"/>
          <w:b/>
          <w:bCs/>
          <w:sz w:val="24"/>
          <w:szCs w:val="24"/>
          <w:shd w:val="clear" w:color="auto" w:fill="FFFFFF"/>
        </w:rPr>
      </w:pPr>
    </w:p>
    <w:p w:rsidR="0091334C" w:rsidRDefault="0091334C" w:rsidP="0091334C">
      <w:pPr>
        <w:spacing w:line="480" w:lineRule="auto"/>
        <w:jc w:val="center"/>
        <w:rPr>
          <w:rFonts w:asciiTheme="majorBidi" w:hAnsiTheme="majorBidi" w:cstheme="majorBidi"/>
          <w:b/>
          <w:bCs/>
          <w:sz w:val="24"/>
          <w:szCs w:val="24"/>
          <w:shd w:val="clear" w:color="auto" w:fill="FFFFFF"/>
        </w:rPr>
      </w:pPr>
    </w:p>
    <w:p w:rsidR="0091334C" w:rsidRDefault="0091334C" w:rsidP="0091334C">
      <w:pPr>
        <w:spacing w:line="480" w:lineRule="auto"/>
        <w:jc w:val="center"/>
        <w:rPr>
          <w:rFonts w:asciiTheme="majorBidi" w:hAnsiTheme="majorBidi" w:cstheme="majorBidi"/>
          <w:b/>
          <w:bCs/>
          <w:sz w:val="24"/>
          <w:szCs w:val="24"/>
          <w:shd w:val="clear" w:color="auto" w:fill="FFFFFF"/>
        </w:rPr>
      </w:pPr>
    </w:p>
    <w:p w:rsidR="000974B3" w:rsidRDefault="000974B3" w:rsidP="0091334C">
      <w:pPr>
        <w:spacing w:line="480" w:lineRule="auto"/>
        <w:jc w:val="center"/>
        <w:rPr>
          <w:rFonts w:asciiTheme="majorBidi" w:hAnsiTheme="majorBidi" w:cstheme="majorBidi"/>
          <w:b/>
          <w:bCs/>
          <w:sz w:val="24"/>
          <w:szCs w:val="24"/>
          <w:shd w:val="clear" w:color="auto" w:fill="FFFFFF"/>
        </w:rPr>
      </w:pPr>
    </w:p>
    <w:p w:rsidR="000974B3" w:rsidRDefault="000974B3" w:rsidP="0091334C">
      <w:pPr>
        <w:spacing w:line="480" w:lineRule="auto"/>
        <w:jc w:val="center"/>
        <w:rPr>
          <w:rFonts w:asciiTheme="majorBidi" w:hAnsiTheme="majorBidi" w:cstheme="majorBidi"/>
          <w:b/>
          <w:bCs/>
          <w:sz w:val="24"/>
          <w:szCs w:val="24"/>
          <w:shd w:val="clear" w:color="auto" w:fill="FFFFFF"/>
        </w:rPr>
      </w:pPr>
    </w:p>
    <w:p w:rsidR="00C55D18" w:rsidRDefault="00C7694F" w:rsidP="00414EA4">
      <w:pPr>
        <w:spacing w:line="360" w:lineRule="auto"/>
        <w:ind w:left="426" w:firstLine="425"/>
        <w:rPr>
          <w:rFonts w:asciiTheme="majorBidi" w:hAnsiTheme="majorBidi" w:cstheme="majorBidi"/>
          <w:sz w:val="24"/>
          <w:szCs w:val="24"/>
          <w:shd w:val="clear" w:color="auto" w:fill="FFFFFF"/>
        </w:rPr>
      </w:pPr>
      <w:r w:rsidRPr="003424C1">
        <w:rPr>
          <w:rFonts w:asciiTheme="majorBidi" w:hAnsiTheme="majorBidi" w:cstheme="majorBidi"/>
          <w:noProof/>
          <w:sz w:val="24"/>
          <w:szCs w:val="24"/>
          <w:shd w:val="clear" w:color="auto" w:fill="FFFFFF"/>
        </w:rPr>
        <w:lastRenderedPageBreak/>
        <w:drawing>
          <wp:inline distT="0" distB="0" distL="0" distR="0" wp14:anchorId="2C9C5020" wp14:editId="03BAB219">
            <wp:extent cx="3752850" cy="1800225"/>
            <wp:effectExtent l="0" t="0" r="0" b="95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F958BC" w:rsidRDefault="00F958BC" w:rsidP="00F958BC">
      <w:pPr>
        <w:spacing w:line="276" w:lineRule="auto"/>
        <w:jc w:val="center"/>
        <w:rPr>
          <w:rFonts w:asciiTheme="majorBidi" w:hAnsiTheme="majorBidi" w:cstheme="majorBidi"/>
          <w:b/>
          <w:bCs/>
          <w:sz w:val="24"/>
          <w:szCs w:val="24"/>
          <w:shd w:val="clear" w:color="auto" w:fill="FFFFFF"/>
        </w:rPr>
      </w:pPr>
      <w:r>
        <w:rPr>
          <w:rFonts w:asciiTheme="majorBidi" w:hAnsiTheme="majorBidi" w:cstheme="majorBidi"/>
          <w:b/>
          <w:bCs/>
          <w:sz w:val="24"/>
          <w:szCs w:val="24"/>
          <w:shd w:val="clear" w:color="auto" w:fill="FFFFFF"/>
        </w:rPr>
        <w:t xml:space="preserve">Gambar 1.1 </w:t>
      </w:r>
      <w:r w:rsidRPr="003424C1">
        <w:rPr>
          <w:rFonts w:asciiTheme="majorBidi" w:hAnsiTheme="majorBidi" w:cstheme="majorBidi"/>
          <w:b/>
          <w:bCs/>
          <w:sz w:val="24"/>
          <w:szCs w:val="24"/>
          <w:shd w:val="clear" w:color="auto" w:fill="FFFFFF"/>
        </w:rPr>
        <w:t>Hasil Pra Survey</w:t>
      </w:r>
      <w:r>
        <w:rPr>
          <w:rFonts w:asciiTheme="majorBidi" w:hAnsiTheme="majorBidi" w:cstheme="majorBidi"/>
          <w:b/>
          <w:bCs/>
          <w:sz w:val="24"/>
          <w:szCs w:val="24"/>
          <w:shd w:val="clear" w:color="auto" w:fill="FFFFFF"/>
        </w:rPr>
        <w:t xml:space="preserve"> Saluran Distribusi</w:t>
      </w:r>
    </w:p>
    <w:p w:rsidR="00BE055A" w:rsidRPr="00553A67" w:rsidRDefault="00C7694F" w:rsidP="000974B3">
      <w:pPr>
        <w:spacing w:line="480" w:lineRule="auto"/>
        <w:jc w:val="center"/>
        <w:rPr>
          <w:rFonts w:asciiTheme="majorBidi" w:hAnsiTheme="majorBidi" w:cstheme="majorBidi"/>
          <w:b/>
          <w:bCs/>
          <w:sz w:val="24"/>
          <w:szCs w:val="24"/>
          <w:shd w:val="clear" w:color="auto" w:fill="FFFFFF"/>
        </w:rPr>
      </w:pPr>
      <w:r w:rsidRPr="00553A67">
        <w:rPr>
          <w:rFonts w:asciiTheme="majorBidi" w:hAnsiTheme="majorBidi" w:cstheme="majorBidi"/>
          <w:b/>
          <w:bCs/>
          <w:sz w:val="24"/>
          <w:szCs w:val="24"/>
          <w:shd w:val="clear" w:color="auto" w:fill="FFFFFF"/>
        </w:rPr>
        <w:t>Sumber</w:t>
      </w:r>
      <w:r w:rsidR="00E06675">
        <w:rPr>
          <w:rFonts w:asciiTheme="majorBidi" w:hAnsiTheme="majorBidi" w:cstheme="majorBidi"/>
          <w:b/>
          <w:bCs/>
          <w:sz w:val="24"/>
          <w:szCs w:val="24"/>
          <w:shd w:val="clear" w:color="auto" w:fill="FFFFFF"/>
        </w:rPr>
        <w:t xml:space="preserve"> </w:t>
      </w:r>
      <w:r w:rsidR="00525CDD">
        <w:rPr>
          <w:rFonts w:asciiTheme="majorBidi" w:hAnsiTheme="majorBidi" w:cstheme="majorBidi"/>
          <w:b/>
          <w:bCs/>
          <w:sz w:val="24"/>
          <w:szCs w:val="24"/>
          <w:shd w:val="clear" w:color="auto" w:fill="FFFFFF"/>
        </w:rPr>
        <w:t>:</w:t>
      </w:r>
      <w:r w:rsidR="00D31CC1" w:rsidRPr="00553A67">
        <w:rPr>
          <w:rFonts w:asciiTheme="majorBidi" w:hAnsiTheme="majorBidi" w:cstheme="majorBidi"/>
          <w:b/>
          <w:bCs/>
          <w:sz w:val="24"/>
          <w:szCs w:val="24"/>
          <w:shd w:val="clear" w:color="auto" w:fill="FFFFFF"/>
        </w:rPr>
        <w:t xml:space="preserve"> Data Pra S</w:t>
      </w:r>
      <w:r w:rsidRPr="00553A67">
        <w:rPr>
          <w:rFonts w:asciiTheme="majorBidi" w:hAnsiTheme="majorBidi" w:cstheme="majorBidi"/>
          <w:b/>
          <w:bCs/>
          <w:sz w:val="24"/>
          <w:szCs w:val="24"/>
          <w:shd w:val="clear" w:color="auto" w:fill="FFFFFF"/>
        </w:rPr>
        <w:t>urvey, 2018.</w:t>
      </w:r>
    </w:p>
    <w:p w:rsidR="00DE4824" w:rsidRDefault="00470AD2" w:rsidP="00F945C0">
      <w:pPr>
        <w:spacing w:after="0" w:line="480" w:lineRule="auto"/>
        <w:ind w:firstLine="709"/>
        <w:jc w:val="both"/>
        <w:rPr>
          <w:rFonts w:asciiTheme="majorBidi" w:hAnsiTheme="majorBidi" w:cstheme="majorBidi"/>
          <w:sz w:val="24"/>
          <w:szCs w:val="24"/>
          <w:shd w:val="clear" w:color="auto" w:fill="FFFFFF"/>
        </w:rPr>
      </w:pPr>
      <w:r w:rsidRPr="003424C1">
        <w:rPr>
          <w:rFonts w:asciiTheme="majorBidi" w:hAnsiTheme="majorBidi" w:cstheme="majorBidi"/>
          <w:sz w:val="24"/>
          <w:szCs w:val="24"/>
          <w:shd w:val="clear" w:color="auto" w:fill="FFFFFF"/>
        </w:rPr>
        <w:t xml:space="preserve">Dari </w:t>
      </w:r>
      <w:r w:rsidR="00B25199">
        <w:rPr>
          <w:rFonts w:asciiTheme="majorBidi" w:hAnsiTheme="majorBidi" w:cstheme="majorBidi"/>
          <w:sz w:val="24"/>
          <w:szCs w:val="24"/>
          <w:shd w:val="clear" w:color="auto" w:fill="FFFFFF"/>
        </w:rPr>
        <w:t>d</w:t>
      </w:r>
      <w:r w:rsidR="009465C8" w:rsidRPr="003424C1">
        <w:rPr>
          <w:rFonts w:asciiTheme="majorBidi" w:hAnsiTheme="majorBidi" w:cstheme="majorBidi"/>
          <w:sz w:val="24"/>
          <w:szCs w:val="24"/>
          <w:shd w:val="clear" w:color="auto" w:fill="FFFFFF"/>
        </w:rPr>
        <w:t>ata d</w:t>
      </w:r>
      <w:r w:rsidRPr="003424C1">
        <w:rPr>
          <w:rFonts w:asciiTheme="majorBidi" w:hAnsiTheme="majorBidi" w:cstheme="majorBidi"/>
          <w:sz w:val="24"/>
          <w:szCs w:val="24"/>
          <w:shd w:val="clear" w:color="auto" w:fill="FFFFFF"/>
        </w:rPr>
        <w:t xml:space="preserve">i atas </w:t>
      </w:r>
      <w:r w:rsidR="00C55D18">
        <w:rPr>
          <w:rFonts w:asciiTheme="majorBidi" w:hAnsiTheme="majorBidi" w:cstheme="majorBidi"/>
          <w:sz w:val="24"/>
          <w:szCs w:val="24"/>
          <w:shd w:val="clear" w:color="auto" w:fill="FFFFFF"/>
        </w:rPr>
        <w:t>menunjukan</w:t>
      </w:r>
      <w:r w:rsidR="00B25199">
        <w:rPr>
          <w:rFonts w:asciiTheme="majorBidi" w:hAnsiTheme="majorBidi" w:cstheme="majorBidi"/>
          <w:sz w:val="24"/>
          <w:szCs w:val="24"/>
          <w:shd w:val="clear" w:color="auto" w:fill="FFFFFF"/>
        </w:rPr>
        <w:t xml:space="preserve"> bahwa kurang optimalnya saluran dist</w:t>
      </w:r>
      <w:r w:rsidR="00DE4824">
        <w:rPr>
          <w:rFonts w:asciiTheme="majorBidi" w:hAnsiTheme="majorBidi" w:cstheme="majorBidi"/>
          <w:sz w:val="24"/>
          <w:szCs w:val="24"/>
          <w:shd w:val="clear" w:color="auto" w:fill="FFFFFF"/>
        </w:rPr>
        <w:t xml:space="preserve">ribusi yang </w:t>
      </w:r>
      <w:r w:rsidR="004F0293">
        <w:rPr>
          <w:rFonts w:asciiTheme="majorBidi" w:hAnsiTheme="majorBidi" w:cstheme="majorBidi"/>
          <w:sz w:val="24"/>
          <w:szCs w:val="24"/>
          <w:shd w:val="clear" w:color="auto" w:fill="FFFFFF"/>
        </w:rPr>
        <w:t>dilakukan oleh v</w:t>
      </w:r>
      <w:r w:rsidR="00DE4824">
        <w:rPr>
          <w:rFonts w:asciiTheme="majorBidi" w:hAnsiTheme="majorBidi" w:cstheme="majorBidi"/>
          <w:sz w:val="24"/>
          <w:szCs w:val="24"/>
          <w:shd w:val="clear" w:color="auto" w:fill="FFFFFF"/>
        </w:rPr>
        <w:t>ans,</w:t>
      </w:r>
      <w:r w:rsidR="004F0293">
        <w:rPr>
          <w:rFonts w:asciiTheme="majorBidi" w:hAnsiTheme="majorBidi" w:cstheme="majorBidi"/>
          <w:sz w:val="24"/>
          <w:szCs w:val="24"/>
          <w:shd w:val="clear" w:color="auto" w:fill="FFFFFF"/>
        </w:rPr>
        <w:t xml:space="preserve"> r</w:t>
      </w:r>
      <w:r w:rsidR="00DE4824">
        <w:rPr>
          <w:rFonts w:asciiTheme="majorBidi" w:hAnsiTheme="majorBidi" w:cstheme="majorBidi"/>
          <w:sz w:val="24"/>
          <w:szCs w:val="24"/>
          <w:shd w:val="clear" w:color="auto" w:fill="FFFFFF"/>
        </w:rPr>
        <w:t>esponden menilai bahwa masih sulitnya mendapatkan produk vans,</w:t>
      </w:r>
      <w:r w:rsidR="00FD4FC2">
        <w:rPr>
          <w:rFonts w:asciiTheme="majorBidi" w:hAnsiTheme="majorBidi" w:cstheme="majorBidi"/>
          <w:sz w:val="24"/>
          <w:szCs w:val="24"/>
          <w:shd w:val="clear" w:color="auto" w:fill="FFFFFF"/>
        </w:rPr>
        <w:t xml:space="preserve"> </w:t>
      </w:r>
      <w:r w:rsidR="00DE4824">
        <w:rPr>
          <w:rFonts w:asciiTheme="majorBidi" w:hAnsiTheme="majorBidi" w:cstheme="majorBidi"/>
          <w:sz w:val="24"/>
          <w:szCs w:val="24"/>
          <w:shd w:val="clear" w:color="auto" w:fill="FFFFFF"/>
        </w:rPr>
        <w:t xml:space="preserve">lokasi yang kurang strategis, </w:t>
      </w:r>
      <w:r w:rsidR="00D60988">
        <w:rPr>
          <w:rFonts w:asciiTheme="majorBidi" w:hAnsiTheme="majorBidi" w:cstheme="majorBidi"/>
          <w:sz w:val="24"/>
          <w:szCs w:val="24"/>
          <w:shd w:val="clear" w:color="auto" w:fill="FFFFFF"/>
        </w:rPr>
        <w:t>dan lokasi yang sulit dijangkau,</w:t>
      </w:r>
      <w:r w:rsidR="00DE4824">
        <w:rPr>
          <w:rFonts w:asciiTheme="majorBidi" w:hAnsiTheme="majorBidi" w:cstheme="majorBidi"/>
          <w:sz w:val="24"/>
          <w:szCs w:val="24"/>
          <w:shd w:val="clear" w:color="auto" w:fill="FFFFFF"/>
        </w:rPr>
        <w:t xml:space="preserve"> S</w:t>
      </w:r>
      <w:r w:rsidRPr="003424C1">
        <w:rPr>
          <w:rFonts w:asciiTheme="majorBidi" w:hAnsiTheme="majorBidi" w:cstheme="majorBidi"/>
          <w:sz w:val="24"/>
          <w:szCs w:val="24"/>
          <w:shd w:val="clear" w:color="auto" w:fill="FFFFFF"/>
        </w:rPr>
        <w:t xml:space="preserve">ehingga </w:t>
      </w:r>
      <w:r w:rsidR="00B25199">
        <w:rPr>
          <w:rFonts w:asciiTheme="majorBidi" w:hAnsiTheme="majorBidi" w:cstheme="majorBidi"/>
          <w:sz w:val="24"/>
          <w:szCs w:val="24"/>
          <w:shd w:val="clear" w:color="auto" w:fill="FFFFFF"/>
        </w:rPr>
        <w:t>belum memudahkan konsumen untuk mendapatkan s</w:t>
      </w:r>
      <w:r w:rsidR="004F0293">
        <w:rPr>
          <w:rFonts w:asciiTheme="majorBidi" w:hAnsiTheme="majorBidi" w:cstheme="majorBidi"/>
          <w:sz w:val="24"/>
          <w:szCs w:val="24"/>
          <w:shd w:val="clear" w:color="auto" w:fill="FFFFFF"/>
        </w:rPr>
        <w:t>epatu v</w:t>
      </w:r>
      <w:r w:rsidR="00BE055A" w:rsidRPr="003424C1">
        <w:rPr>
          <w:rFonts w:asciiTheme="majorBidi" w:hAnsiTheme="majorBidi" w:cstheme="majorBidi"/>
          <w:sz w:val="24"/>
          <w:szCs w:val="24"/>
          <w:shd w:val="clear" w:color="auto" w:fill="FFFFFF"/>
        </w:rPr>
        <w:t>ans.</w:t>
      </w:r>
    </w:p>
    <w:p w:rsidR="0091334C" w:rsidRPr="003424C1" w:rsidRDefault="004F0293" w:rsidP="00F945C0">
      <w:pPr>
        <w:spacing w:after="0" w:line="480" w:lineRule="auto"/>
        <w:ind w:firstLine="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Saluran d</w:t>
      </w:r>
      <w:r w:rsidR="0091334C" w:rsidRPr="003424C1">
        <w:rPr>
          <w:rFonts w:asciiTheme="majorBidi" w:hAnsiTheme="majorBidi" w:cstheme="majorBidi"/>
          <w:sz w:val="24"/>
          <w:szCs w:val="24"/>
          <w:shd w:val="clear" w:color="auto" w:fill="FFFFFF"/>
        </w:rPr>
        <w:t>istribusi adalah ketersediaan produk dan kemudahan menggunakan produk</w:t>
      </w:r>
      <w:r w:rsidR="0091334C">
        <w:rPr>
          <w:rFonts w:asciiTheme="majorBidi" w:hAnsiTheme="majorBidi" w:cstheme="majorBidi"/>
          <w:sz w:val="24"/>
          <w:szCs w:val="24"/>
          <w:shd w:val="clear" w:color="auto" w:fill="FFFFFF"/>
        </w:rPr>
        <w:t xml:space="preserve">. </w:t>
      </w:r>
      <w:r w:rsidR="0091334C" w:rsidRPr="003424C1">
        <w:rPr>
          <w:rFonts w:asciiTheme="majorBidi" w:hAnsiTheme="majorBidi" w:cstheme="majorBidi"/>
          <w:sz w:val="24"/>
          <w:szCs w:val="24"/>
          <w:shd w:val="clear" w:color="auto" w:fill="FFFFFF"/>
        </w:rPr>
        <w:t>Saluran</w:t>
      </w:r>
      <w:r w:rsidR="00A43938">
        <w:rPr>
          <w:rFonts w:asciiTheme="majorBidi" w:hAnsiTheme="majorBidi" w:cstheme="majorBidi"/>
          <w:sz w:val="24"/>
          <w:szCs w:val="24"/>
          <w:shd w:val="clear" w:color="auto" w:fill="FFFFFF"/>
        </w:rPr>
        <w:t xml:space="preserve"> distribusi dapat diukur dari </w:t>
      </w:r>
      <w:r>
        <w:rPr>
          <w:rFonts w:asciiTheme="majorBidi" w:hAnsiTheme="majorBidi" w:cstheme="majorBidi"/>
          <w:sz w:val="24"/>
          <w:szCs w:val="24"/>
          <w:shd w:val="clear" w:color="auto" w:fill="FFFFFF"/>
        </w:rPr>
        <w:t>k</w:t>
      </w:r>
      <w:r w:rsidR="0091334C">
        <w:rPr>
          <w:rFonts w:asciiTheme="majorBidi" w:hAnsiTheme="majorBidi" w:cstheme="majorBidi"/>
          <w:sz w:val="24"/>
          <w:szCs w:val="24"/>
          <w:shd w:val="clear" w:color="auto" w:fill="FFFFFF"/>
        </w:rPr>
        <w:t xml:space="preserve">emudahan mendapatkan produk, </w:t>
      </w:r>
      <w:r>
        <w:rPr>
          <w:rFonts w:asciiTheme="majorBidi" w:hAnsiTheme="majorBidi" w:cstheme="majorBidi"/>
          <w:sz w:val="24"/>
          <w:szCs w:val="24"/>
          <w:shd w:val="clear" w:color="auto" w:fill="FFFFFF"/>
        </w:rPr>
        <w:t>l</w:t>
      </w:r>
      <w:r w:rsidR="0091334C" w:rsidRPr="003424C1">
        <w:rPr>
          <w:rFonts w:asciiTheme="majorBidi" w:hAnsiTheme="majorBidi" w:cstheme="majorBidi"/>
          <w:sz w:val="24"/>
          <w:szCs w:val="24"/>
          <w:shd w:val="clear" w:color="auto" w:fill="FFFFFF"/>
        </w:rPr>
        <w:t>okasi pembelian</w:t>
      </w:r>
      <w:r w:rsidR="0091334C">
        <w:rPr>
          <w:rFonts w:asciiTheme="majorBidi" w:hAnsiTheme="majorBidi" w:cstheme="majorBidi"/>
          <w:sz w:val="24"/>
          <w:szCs w:val="24"/>
          <w:shd w:val="clear" w:color="auto" w:fill="FFFFFF"/>
        </w:rPr>
        <w:t xml:space="preserve"> yang strategis,</w:t>
      </w:r>
      <w:r w:rsidR="0091334C" w:rsidRPr="003424C1">
        <w:rPr>
          <w:rFonts w:asciiTheme="majorBidi" w:hAnsiTheme="majorBidi" w:cstheme="majorBidi"/>
          <w:sz w:val="24"/>
          <w:szCs w:val="24"/>
          <w:shd w:val="clear" w:color="auto" w:fill="FFFFFF"/>
        </w:rPr>
        <w:t xml:space="preserve"> </w:t>
      </w:r>
      <w:r w:rsidR="00A43938">
        <w:rPr>
          <w:rFonts w:asciiTheme="majorBidi" w:hAnsiTheme="majorBidi" w:cstheme="majorBidi"/>
          <w:sz w:val="24"/>
          <w:szCs w:val="24"/>
          <w:shd w:val="clear" w:color="auto" w:fill="FFFFFF"/>
        </w:rPr>
        <w:t>dan keterjangkauan lokasi</w:t>
      </w:r>
      <w:r w:rsidR="0091334C">
        <w:rPr>
          <w:rFonts w:asciiTheme="majorBidi" w:hAnsiTheme="majorBidi" w:cstheme="majorBidi"/>
          <w:sz w:val="24"/>
          <w:szCs w:val="24"/>
          <w:shd w:val="clear" w:color="auto" w:fill="FFFFFF"/>
        </w:rPr>
        <w:t>.</w:t>
      </w:r>
      <w:r w:rsidR="0091334C" w:rsidRPr="00D740D4">
        <w:rPr>
          <w:rFonts w:asciiTheme="majorBidi" w:hAnsiTheme="majorBidi" w:cstheme="majorBidi"/>
          <w:sz w:val="24"/>
          <w:szCs w:val="24"/>
          <w:shd w:val="clear" w:color="auto" w:fill="FFFFFF"/>
        </w:rPr>
        <w:t xml:space="preserve"> </w:t>
      </w:r>
      <w:r>
        <w:rPr>
          <w:rFonts w:ascii="Times New Roman" w:hAnsi="Times New Roman"/>
          <w:sz w:val="24"/>
          <w:szCs w:val="24"/>
        </w:rPr>
        <w:t>Gitosudarmo (2014:313)</w:t>
      </w:r>
      <w:r>
        <w:rPr>
          <w:rFonts w:ascii="Times New Roman" w:hAnsi="Times New Roman"/>
          <w:color w:val="000000"/>
          <w:sz w:val="24"/>
          <w:szCs w:val="24"/>
        </w:rPr>
        <w:t>.</w:t>
      </w:r>
    </w:p>
    <w:p w:rsidR="00926601" w:rsidRPr="00942EA5" w:rsidRDefault="00561BCA" w:rsidP="00F945C0">
      <w:pPr>
        <w:spacing w:after="0" w:line="480" w:lineRule="auto"/>
        <w:ind w:firstLine="709"/>
        <w:jc w:val="both"/>
        <w:rPr>
          <w:rFonts w:asciiTheme="majorBidi" w:hAnsiTheme="majorBidi" w:cstheme="majorBidi"/>
          <w:sz w:val="24"/>
          <w:szCs w:val="24"/>
          <w:shd w:val="clear" w:color="auto" w:fill="FFFFFF"/>
        </w:rPr>
      </w:pPr>
      <w:r w:rsidRPr="003424C1">
        <w:rPr>
          <w:rFonts w:asciiTheme="majorBidi" w:hAnsiTheme="majorBidi" w:cstheme="majorBidi"/>
          <w:sz w:val="24"/>
          <w:szCs w:val="24"/>
          <w:shd w:val="clear" w:color="auto" w:fill="FFFFFF"/>
        </w:rPr>
        <w:t>Selain itu dalam situasi pemasaran yang semakin ketat persaingannya, peranan kualitas produk akan semakin besar</w:t>
      </w:r>
      <w:r w:rsidR="00B40570">
        <w:rPr>
          <w:rFonts w:asciiTheme="majorBidi" w:hAnsiTheme="majorBidi" w:cstheme="majorBidi"/>
          <w:sz w:val="24"/>
          <w:szCs w:val="24"/>
          <w:shd w:val="clear" w:color="auto" w:fill="FFFFFF"/>
        </w:rPr>
        <w:t xml:space="preserve"> dalam perkembangan perusahaan Purwati (2012)</w:t>
      </w:r>
      <w:r w:rsidR="00A948FF">
        <w:rPr>
          <w:rFonts w:asciiTheme="majorBidi" w:hAnsiTheme="majorBidi" w:cstheme="majorBidi"/>
          <w:sz w:val="24"/>
          <w:szCs w:val="24"/>
          <w:shd w:val="clear" w:color="auto" w:fill="FFFFFF"/>
        </w:rPr>
        <w:t>.</w:t>
      </w:r>
      <w:r w:rsidR="00AC01DB">
        <w:rPr>
          <w:rFonts w:asciiTheme="majorBidi" w:hAnsiTheme="majorBidi" w:cstheme="majorBidi"/>
          <w:sz w:val="24"/>
          <w:szCs w:val="24"/>
          <w:shd w:val="clear" w:color="auto" w:fill="FFFFFF"/>
        </w:rPr>
        <w:t xml:space="preserve"> </w:t>
      </w:r>
      <w:r w:rsidR="00243608">
        <w:rPr>
          <w:rFonts w:asciiTheme="majorBidi" w:hAnsiTheme="majorBidi" w:cstheme="majorBidi"/>
          <w:sz w:val="24"/>
          <w:szCs w:val="24"/>
          <w:shd w:val="clear" w:color="auto" w:fill="FFFFFF"/>
        </w:rPr>
        <w:t>K</w:t>
      </w:r>
      <w:r w:rsidR="00926601" w:rsidRPr="003424C1">
        <w:rPr>
          <w:rFonts w:asciiTheme="majorBidi" w:hAnsiTheme="majorBidi" w:cstheme="majorBidi"/>
          <w:sz w:val="24"/>
          <w:szCs w:val="24"/>
          <w:shd w:val="clear" w:color="auto" w:fill="FFFFFF"/>
        </w:rPr>
        <w:t>ualitas produk adalah kemampuan sebuah produk dalam memperagakan fungsiya, hal ini term</w:t>
      </w:r>
      <w:r w:rsidR="00A43938">
        <w:rPr>
          <w:rFonts w:asciiTheme="majorBidi" w:hAnsiTheme="majorBidi" w:cstheme="majorBidi"/>
          <w:sz w:val="24"/>
          <w:szCs w:val="24"/>
          <w:shd w:val="clear" w:color="auto" w:fill="FFFFFF"/>
        </w:rPr>
        <w:t>asuk keseluruhan</w:t>
      </w:r>
      <w:r w:rsidR="00926601" w:rsidRPr="003424C1">
        <w:rPr>
          <w:rFonts w:asciiTheme="majorBidi" w:hAnsiTheme="majorBidi" w:cstheme="majorBidi"/>
          <w:sz w:val="24"/>
          <w:szCs w:val="24"/>
          <w:shd w:val="clear" w:color="auto" w:fill="FFFFFF"/>
        </w:rPr>
        <w:t xml:space="preserve"> </w:t>
      </w:r>
      <w:r w:rsidR="00926601" w:rsidRPr="00942EA5">
        <w:rPr>
          <w:rFonts w:asciiTheme="majorBidi" w:hAnsiTheme="majorBidi" w:cstheme="majorBidi"/>
          <w:sz w:val="24"/>
          <w:szCs w:val="24"/>
          <w:shd w:val="clear" w:color="auto" w:fill="FFFFFF"/>
        </w:rPr>
        <w:t xml:space="preserve">Durabilitas, </w:t>
      </w:r>
      <w:r w:rsidR="00942EA5" w:rsidRPr="00942EA5">
        <w:rPr>
          <w:rFonts w:asciiTheme="majorBidi" w:hAnsiTheme="majorBidi" w:cstheme="majorBidi"/>
          <w:sz w:val="24"/>
          <w:szCs w:val="24"/>
          <w:shd w:val="clear" w:color="auto" w:fill="FFFFFF"/>
        </w:rPr>
        <w:t xml:space="preserve">Reliabilitas, Ketepatan, Kemudahan pengoperasian, </w:t>
      </w:r>
      <w:r w:rsidR="00926601" w:rsidRPr="00942EA5">
        <w:rPr>
          <w:rFonts w:asciiTheme="majorBidi" w:hAnsiTheme="majorBidi" w:cstheme="majorBidi"/>
          <w:sz w:val="24"/>
          <w:szCs w:val="24"/>
          <w:shd w:val="clear" w:color="auto" w:fill="FFFFFF"/>
        </w:rPr>
        <w:t>Reparasi produk</w:t>
      </w:r>
      <w:r w:rsidR="00DE4824" w:rsidRPr="00942EA5">
        <w:rPr>
          <w:rFonts w:asciiTheme="majorBidi" w:hAnsiTheme="majorBidi" w:cstheme="majorBidi"/>
          <w:sz w:val="24"/>
          <w:szCs w:val="24"/>
          <w:shd w:val="clear" w:color="auto" w:fill="FFFFFF"/>
        </w:rPr>
        <w:t xml:space="preserve">, dan </w:t>
      </w:r>
      <w:r w:rsidR="00AC01DB">
        <w:rPr>
          <w:rFonts w:asciiTheme="majorBidi" w:hAnsiTheme="majorBidi" w:cstheme="majorBidi"/>
          <w:sz w:val="24"/>
          <w:szCs w:val="24"/>
          <w:shd w:val="clear" w:color="auto" w:fill="FFFFFF"/>
        </w:rPr>
        <w:t>Atribut produk lainnya. Kotler and Keller (2012:121).</w:t>
      </w:r>
    </w:p>
    <w:p w:rsidR="0091334C" w:rsidRPr="0091334C" w:rsidRDefault="00A948FF" w:rsidP="00553A67">
      <w:pPr>
        <w:spacing w:line="480" w:lineRule="auto"/>
        <w:ind w:firstLine="720"/>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lastRenderedPageBreak/>
        <w:t xml:space="preserve">Fenomena yang </w:t>
      </w:r>
      <w:r w:rsidR="000974B3">
        <w:rPr>
          <w:rFonts w:asciiTheme="majorBidi" w:hAnsiTheme="majorBidi" w:cstheme="majorBidi"/>
          <w:sz w:val="24"/>
          <w:szCs w:val="24"/>
          <w:shd w:val="clear" w:color="auto" w:fill="FFFFFF"/>
        </w:rPr>
        <w:t>terjadinya dari kualitas p</w:t>
      </w:r>
      <w:r w:rsidR="002F6EFA" w:rsidRPr="003424C1">
        <w:rPr>
          <w:rFonts w:asciiTheme="majorBidi" w:hAnsiTheme="majorBidi" w:cstheme="majorBidi"/>
          <w:sz w:val="24"/>
          <w:szCs w:val="24"/>
          <w:shd w:val="clear" w:color="auto" w:fill="FFFFFF"/>
        </w:rPr>
        <w:t>rod</w:t>
      </w:r>
      <w:r w:rsidR="000974B3">
        <w:rPr>
          <w:rFonts w:asciiTheme="majorBidi" w:hAnsiTheme="majorBidi" w:cstheme="majorBidi"/>
          <w:sz w:val="24"/>
          <w:szCs w:val="24"/>
          <w:shd w:val="clear" w:color="auto" w:fill="FFFFFF"/>
        </w:rPr>
        <w:t xml:space="preserve">uk pada vans. di buktikan dari hasil pra </w:t>
      </w:r>
      <w:r w:rsidR="000974B3" w:rsidRPr="000974B3">
        <w:rPr>
          <w:rFonts w:asciiTheme="majorBidi" w:hAnsiTheme="majorBidi" w:cstheme="majorBidi"/>
          <w:i/>
          <w:iCs/>
          <w:sz w:val="24"/>
          <w:szCs w:val="24"/>
          <w:shd w:val="clear" w:color="auto" w:fill="FFFFFF"/>
        </w:rPr>
        <w:t>survey</w:t>
      </w:r>
      <w:r w:rsidR="000974B3">
        <w:rPr>
          <w:rFonts w:asciiTheme="majorBidi" w:hAnsiTheme="majorBidi" w:cstheme="majorBidi"/>
          <w:sz w:val="24"/>
          <w:szCs w:val="24"/>
          <w:shd w:val="clear" w:color="auto" w:fill="FFFFFF"/>
        </w:rPr>
        <w:t xml:space="preserve"> yang telah p</w:t>
      </w:r>
      <w:r w:rsidR="002F6EFA" w:rsidRPr="003424C1">
        <w:rPr>
          <w:rFonts w:asciiTheme="majorBidi" w:hAnsiTheme="majorBidi" w:cstheme="majorBidi"/>
          <w:sz w:val="24"/>
          <w:szCs w:val="24"/>
          <w:shd w:val="clear" w:color="auto" w:fill="FFFFFF"/>
        </w:rPr>
        <w:t>eneliti lakukan sebelumnya be</w:t>
      </w:r>
      <w:r w:rsidR="000974B3">
        <w:rPr>
          <w:rFonts w:asciiTheme="majorBidi" w:hAnsiTheme="majorBidi" w:cstheme="majorBidi"/>
          <w:sz w:val="24"/>
          <w:szCs w:val="24"/>
          <w:shd w:val="clear" w:color="auto" w:fill="FFFFFF"/>
        </w:rPr>
        <w:t>rdasarkan indikator yang telah peneliti pilih</w:t>
      </w:r>
      <w:r>
        <w:rPr>
          <w:rFonts w:asciiTheme="majorBidi" w:hAnsiTheme="majorBidi" w:cstheme="majorBidi"/>
          <w:sz w:val="24"/>
          <w:szCs w:val="24"/>
          <w:shd w:val="clear" w:color="auto" w:fill="FFFFFF"/>
        </w:rPr>
        <w:t xml:space="preserve"> dengan data s</w:t>
      </w:r>
      <w:r w:rsidR="002F6EFA" w:rsidRPr="003424C1">
        <w:rPr>
          <w:rFonts w:asciiTheme="majorBidi" w:hAnsiTheme="majorBidi" w:cstheme="majorBidi"/>
          <w:sz w:val="24"/>
          <w:szCs w:val="24"/>
          <w:shd w:val="clear" w:color="auto" w:fill="FFFFFF"/>
        </w:rPr>
        <w:t>ebagai berikut :</w:t>
      </w:r>
    </w:p>
    <w:p w:rsidR="00BF4C5A" w:rsidRPr="00BF4C5A" w:rsidRDefault="00BF4C5A" w:rsidP="00414EA4">
      <w:pPr>
        <w:spacing w:line="360" w:lineRule="auto"/>
        <w:rPr>
          <w:rFonts w:asciiTheme="majorBidi" w:hAnsiTheme="majorBidi" w:cstheme="majorBidi"/>
          <w:b/>
          <w:bCs/>
          <w:sz w:val="24"/>
          <w:szCs w:val="24"/>
          <w:shd w:val="clear" w:color="auto" w:fill="FFFFFF"/>
        </w:rPr>
      </w:pPr>
      <w:r w:rsidRPr="003424C1">
        <w:rPr>
          <w:rFonts w:asciiTheme="majorBidi" w:hAnsiTheme="majorBidi" w:cstheme="majorBidi"/>
          <w:noProof/>
          <w:sz w:val="24"/>
          <w:szCs w:val="24"/>
          <w:shd w:val="clear" w:color="auto" w:fill="FFFFFF"/>
        </w:rPr>
        <w:drawing>
          <wp:anchor distT="0" distB="0" distL="114300" distR="114300" simplePos="0" relativeHeight="251798528" behindDoc="0" locked="0" layoutInCell="1" allowOverlap="1" wp14:anchorId="2C4F0DB9" wp14:editId="6FCE453A">
            <wp:simplePos x="0" y="0"/>
            <wp:positionH relativeFrom="margin">
              <wp:align>left</wp:align>
            </wp:positionH>
            <wp:positionV relativeFrom="paragraph">
              <wp:posOffset>206444</wp:posOffset>
            </wp:positionV>
            <wp:extent cx="4733925" cy="2047875"/>
            <wp:effectExtent l="0" t="0" r="9525" b="9525"/>
            <wp:wrapSquare wrapText="bothSides"/>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14:sizeRelV relativeFrom="margin">
              <wp14:pctHeight>0</wp14:pctHeight>
            </wp14:sizeRelV>
          </wp:anchor>
        </w:drawing>
      </w:r>
    </w:p>
    <w:p w:rsidR="00F958BC" w:rsidRDefault="00F958BC" w:rsidP="00414EA4">
      <w:pPr>
        <w:spacing w:before="240" w:after="0" w:line="360" w:lineRule="auto"/>
        <w:ind w:firstLine="284"/>
        <w:jc w:val="center"/>
        <w:rPr>
          <w:rFonts w:asciiTheme="majorBidi" w:hAnsiTheme="majorBidi" w:cstheme="majorBidi"/>
          <w:b/>
          <w:bCs/>
          <w:sz w:val="24"/>
          <w:szCs w:val="24"/>
          <w:shd w:val="clear" w:color="auto" w:fill="FFFFFF"/>
        </w:rPr>
      </w:pPr>
      <w:r w:rsidRPr="00BF4C5A">
        <w:rPr>
          <w:rFonts w:asciiTheme="majorBidi" w:hAnsiTheme="majorBidi" w:cstheme="majorBidi"/>
          <w:b/>
          <w:bCs/>
          <w:sz w:val="24"/>
          <w:szCs w:val="24"/>
          <w:shd w:val="clear" w:color="auto" w:fill="FFFFFF"/>
        </w:rPr>
        <w:t>Gambar 1.2 Pra Survey Kualitas Produk</w:t>
      </w:r>
    </w:p>
    <w:p w:rsidR="00A34B45" w:rsidRPr="00553A67" w:rsidRDefault="00A34B45" w:rsidP="009E6D2B">
      <w:pPr>
        <w:spacing w:before="240" w:line="360" w:lineRule="auto"/>
        <w:ind w:firstLine="284"/>
        <w:jc w:val="center"/>
        <w:rPr>
          <w:rFonts w:asciiTheme="majorBidi" w:hAnsiTheme="majorBidi" w:cstheme="majorBidi"/>
          <w:b/>
          <w:bCs/>
          <w:sz w:val="24"/>
          <w:szCs w:val="24"/>
          <w:shd w:val="clear" w:color="auto" w:fill="FFFFFF"/>
        </w:rPr>
      </w:pPr>
      <w:r w:rsidRPr="00553A67">
        <w:rPr>
          <w:rFonts w:asciiTheme="majorBidi" w:hAnsiTheme="majorBidi" w:cstheme="majorBidi"/>
          <w:b/>
          <w:bCs/>
          <w:sz w:val="24"/>
          <w:szCs w:val="24"/>
          <w:shd w:val="clear" w:color="auto" w:fill="FFFFFF"/>
        </w:rPr>
        <w:t>Sumber</w:t>
      </w:r>
      <w:r w:rsidR="00A43938">
        <w:rPr>
          <w:rFonts w:asciiTheme="majorBidi" w:hAnsiTheme="majorBidi" w:cstheme="majorBidi"/>
          <w:b/>
          <w:bCs/>
          <w:sz w:val="24"/>
          <w:szCs w:val="24"/>
          <w:shd w:val="clear" w:color="auto" w:fill="FFFFFF"/>
        </w:rPr>
        <w:t xml:space="preserve"> </w:t>
      </w:r>
      <w:r w:rsidR="00BF4C5A" w:rsidRPr="00BF4C5A">
        <w:rPr>
          <w:rFonts w:asciiTheme="majorBidi" w:hAnsiTheme="majorBidi" w:cstheme="majorBidi"/>
          <w:b/>
          <w:bCs/>
          <w:sz w:val="24"/>
          <w:szCs w:val="24"/>
          <w:shd w:val="clear" w:color="auto" w:fill="FFFFFF"/>
        </w:rPr>
        <w:t>:</w:t>
      </w:r>
      <w:r w:rsidRPr="00BF4C5A">
        <w:rPr>
          <w:rFonts w:asciiTheme="majorBidi" w:hAnsiTheme="majorBidi" w:cstheme="majorBidi"/>
          <w:b/>
          <w:bCs/>
          <w:sz w:val="24"/>
          <w:szCs w:val="24"/>
          <w:shd w:val="clear" w:color="auto" w:fill="FFFFFF"/>
        </w:rPr>
        <w:t xml:space="preserve"> </w:t>
      </w:r>
      <w:r w:rsidRPr="00553A67">
        <w:rPr>
          <w:rFonts w:asciiTheme="majorBidi" w:hAnsiTheme="majorBidi" w:cstheme="majorBidi"/>
          <w:b/>
          <w:bCs/>
          <w:sz w:val="24"/>
          <w:szCs w:val="24"/>
          <w:shd w:val="clear" w:color="auto" w:fill="FFFFFF"/>
        </w:rPr>
        <w:t>Data Pra Survey,</w:t>
      </w:r>
      <w:r w:rsidR="00A43938">
        <w:rPr>
          <w:rFonts w:asciiTheme="majorBidi" w:hAnsiTheme="majorBidi" w:cstheme="majorBidi"/>
          <w:b/>
          <w:bCs/>
          <w:sz w:val="24"/>
          <w:szCs w:val="24"/>
          <w:shd w:val="clear" w:color="auto" w:fill="FFFFFF"/>
        </w:rPr>
        <w:t xml:space="preserve"> </w:t>
      </w:r>
      <w:r w:rsidRPr="00553A67">
        <w:rPr>
          <w:rFonts w:asciiTheme="majorBidi" w:hAnsiTheme="majorBidi" w:cstheme="majorBidi"/>
          <w:b/>
          <w:bCs/>
          <w:sz w:val="24"/>
          <w:szCs w:val="24"/>
          <w:shd w:val="clear" w:color="auto" w:fill="FFFFFF"/>
        </w:rPr>
        <w:t>2018.</w:t>
      </w:r>
    </w:p>
    <w:p w:rsidR="00832747" w:rsidRPr="003424C1" w:rsidRDefault="00832747" w:rsidP="00F140CA">
      <w:pPr>
        <w:spacing w:after="0" w:line="360" w:lineRule="auto"/>
        <w:jc w:val="both"/>
        <w:rPr>
          <w:rFonts w:asciiTheme="majorBidi" w:hAnsiTheme="majorBidi" w:cstheme="majorBidi"/>
          <w:sz w:val="24"/>
          <w:szCs w:val="24"/>
          <w:shd w:val="clear" w:color="auto" w:fill="FFFFFF"/>
        </w:rPr>
      </w:pPr>
    </w:p>
    <w:p w:rsidR="00682B50" w:rsidRDefault="00832717" w:rsidP="00F945C0">
      <w:pPr>
        <w:spacing w:after="0" w:line="480" w:lineRule="auto"/>
        <w:ind w:firstLine="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Hasil p</w:t>
      </w:r>
      <w:r w:rsidR="00AB06A2">
        <w:rPr>
          <w:rFonts w:asciiTheme="majorBidi" w:hAnsiTheme="majorBidi" w:cstheme="majorBidi"/>
          <w:sz w:val="24"/>
          <w:szCs w:val="24"/>
          <w:shd w:val="clear" w:color="auto" w:fill="FFFFFF"/>
        </w:rPr>
        <w:t xml:space="preserve">ra </w:t>
      </w:r>
      <w:r w:rsidR="00AB06A2" w:rsidRPr="00AB06A2">
        <w:rPr>
          <w:rFonts w:asciiTheme="majorBidi" w:hAnsiTheme="majorBidi" w:cstheme="majorBidi"/>
          <w:i/>
          <w:iCs/>
          <w:sz w:val="24"/>
          <w:szCs w:val="24"/>
          <w:shd w:val="clear" w:color="auto" w:fill="FFFFFF"/>
        </w:rPr>
        <w:t>s</w:t>
      </w:r>
      <w:r w:rsidR="00066155" w:rsidRPr="00AB06A2">
        <w:rPr>
          <w:rFonts w:asciiTheme="majorBidi" w:hAnsiTheme="majorBidi" w:cstheme="majorBidi"/>
          <w:i/>
          <w:iCs/>
          <w:sz w:val="24"/>
          <w:szCs w:val="24"/>
          <w:shd w:val="clear" w:color="auto" w:fill="FFFFFF"/>
        </w:rPr>
        <w:t>urvey</w:t>
      </w:r>
      <w:r w:rsidR="00066155" w:rsidRPr="003424C1">
        <w:rPr>
          <w:rFonts w:asciiTheme="majorBidi" w:hAnsiTheme="majorBidi" w:cstheme="majorBidi"/>
          <w:sz w:val="24"/>
          <w:szCs w:val="24"/>
          <w:shd w:val="clear" w:color="auto" w:fill="FFFFFF"/>
        </w:rPr>
        <w:t xml:space="preserve"> di atas</w:t>
      </w:r>
      <w:r w:rsidR="00D31CC1">
        <w:rPr>
          <w:rFonts w:asciiTheme="majorBidi" w:hAnsiTheme="majorBidi" w:cstheme="majorBidi"/>
          <w:sz w:val="24"/>
          <w:szCs w:val="24"/>
          <w:shd w:val="clear" w:color="auto" w:fill="FFFFFF"/>
        </w:rPr>
        <w:t>,</w:t>
      </w:r>
      <w:r w:rsidR="00066155" w:rsidRPr="003424C1">
        <w:rPr>
          <w:rFonts w:asciiTheme="majorBidi" w:hAnsiTheme="majorBidi" w:cstheme="majorBidi"/>
          <w:sz w:val="24"/>
          <w:szCs w:val="24"/>
          <w:shd w:val="clear" w:color="auto" w:fill="FFFFFF"/>
        </w:rPr>
        <w:t xml:space="preserve"> menurut ko</w:t>
      </w:r>
      <w:r w:rsidR="007C31A3">
        <w:rPr>
          <w:rFonts w:asciiTheme="majorBidi" w:hAnsiTheme="majorBidi" w:cstheme="majorBidi"/>
          <w:sz w:val="24"/>
          <w:szCs w:val="24"/>
          <w:shd w:val="clear" w:color="auto" w:fill="FFFFFF"/>
        </w:rPr>
        <w:t xml:space="preserve">nsumen dalam indikator </w:t>
      </w:r>
      <w:r w:rsidR="00AB06A2">
        <w:rPr>
          <w:rFonts w:asciiTheme="majorBidi" w:hAnsiTheme="majorBidi" w:cstheme="majorBidi"/>
          <w:i/>
          <w:iCs/>
          <w:sz w:val="24"/>
          <w:szCs w:val="24"/>
          <w:shd w:val="clear" w:color="auto" w:fill="FFFFFF"/>
        </w:rPr>
        <w:t>R</w:t>
      </w:r>
      <w:r w:rsidR="003A21A2" w:rsidRPr="00AB06A2">
        <w:rPr>
          <w:rFonts w:asciiTheme="majorBidi" w:hAnsiTheme="majorBidi" w:cstheme="majorBidi"/>
          <w:i/>
          <w:iCs/>
          <w:sz w:val="24"/>
          <w:szCs w:val="24"/>
          <w:shd w:val="clear" w:color="auto" w:fill="FFFFFF"/>
        </w:rPr>
        <w:t>eliabilitas</w:t>
      </w:r>
      <w:r w:rsidR="00AB06A2" w:rsidRPr="00AB06A2">
        <w:rPr>
          <w:rFonts w:asciiTheme="majorBidi" w:hAnsiTheme="majorBidi" w:cstheme="majorBidi"/>
          <w:i/>
          <w:iCs/>
          <w:sz w:val="24"/>
          <w:szCs w:val="24"/>
          <w:shd w:val="clear" w:color="auto" w:fill="FFFFFF"/>
        </w:rPr>
        <w:t xml:space="preserve"> </w:t>
      </w:r>
      <w:r w:rsidR="00AB06A2">
        <w:rPr>
          <w:rFonts w:asciiTheme="majorBidi" w:hAnsiTheme="majorBidi" w:cstheme="majorBidi"/>
          <w:sz w:val="24"/>
          <w:szCs w:val="24"/>
          <w:shd w:val="clear" w:color="auto" w:fill="FFFFFF"/>
        </w:rPr>
        <w:t>(keandalan ) dalam berpenampilan</w:t>
      </w:r>
      <w:r w:rsidR="003A21A2">
        <w:rPr>
          <w:rFonts w:asciiTheme="majorBidi" w:hAnsiTheme="majorBidi" w:cstheme="majorBidi"/>
          <w:sz w:val="24"/>
          <w:szCs w:val="24"/>
          <w:shd w:val="clear" w:color="auto" w:fill="FFFFFF"/>
        </w:rPr>
        <w:t xml:space="preserve"> dan kemudahan</w:t>
      </w:r>
      <w:r w:rsidR="000974B3">
        <w:rPr>
          <w:rFonts w:asciiTheme="majorBidi" w:hAnsiTheme="majorBidi" w:cstheme="majorBidi"/>
          <w:sz w:val="24"/>
          <w:szCs w:val="24"/>
          <w:shd w:val="clear" w:color="auto" w:fill="FFFFFF"/>
        </w:rPr>
        <w:t xml:space="preserve"> dalam penggunaan produk vans sudah cukup b</w:t>
      </w:r>
      <w:r w:rsidR="00066155" w:rsidRPr="003424C1">
        <w:rPr>
          <w:rFonts w:asciiTheme="majorBidi" w:hAnsiTheme="majorBidi" w:cstheme="majorBidi"/>
          <w:sz w:val="24"/>
          <w:szCs w:val="24"/>
          <w:shd w:val="clear" w:color="auto" w:fill="FFFFFF"/>
        </w:rPr>
        <w:t>aik. Tetapi pada 4</w:t>
      </w:r>
      <w:r w:rsidR="000974B3">
        <w:rPr>
          <w:rFonts w:asciiTheme="majorBidi" w:hAnsiTheme="majorBidi" w:cstheme="majorBidi"/>
          <w:sz w:val="24"/>
          <w:szCs w:val="24"/>
          <w:shd w:val="clear" w:color="auto" w:fill="FFFFFF"/>
        </w:rPr>
        <w:t xml:space="preserve"> point i</w:t>
      </w:r>
      <w:r w:rsidR="00066155" w:rsidRPr="003424C1">
        <w:rPr>
          <w:rFonts w:asciiTheme="majorBidi" w:hAnsiTheme="majorBidi" w:cstheme="majorBidi"/>
          <w:sz w:val="24"/>
          <w:szCs w:val="24"/>
          <w:shd w:val="clear" w:color="auto" w:fill="FFFFFF"/>
        </w:rPr>
        <w:t xml:space="preserve">ndikator lainnya seperti </w:t>
      </w:r>
      <w:r>
        <w:rPr>
          <w:rFonts w:asciiTheme="majorBidi" w:hAnsiTheme="majorBidi" w:cstheme="majorBidi"/>
          <w:i/>
          <w:iCs/>
          <w:sz w:val="24"/>
          <w:szCs w:val="24"/>
          <w:shd w:val="clear" w:color="auto" w:fill="FFFFFF"/>
        </w:rPr>
        <w:t>d</w:t>
      </w:r>
      <w:r w:rsidR="00066155" w:rsidRPr="003424C1">
        <w:rPr>
          <w:rFonts w:asciiTheme="majorBidi" w:hAnsiTheme="majorBidi" w:cstheme="majorBidi"/>
          <w:i/>
          <w:iCs/>
          <w:sz w:val="24"/>
          <w:szCs w:val="24"/>
          <w:shd w:val="clear" w:color="auto" w:fill="FFFFFF"/>
        </w:rPr>
        <w:t xml:space="preserve">urability </w:t>
      </w:r>
      <w:r>
        <w:rPr>
          <w:rFonts w:asciiTheme="majorBidi" w:hAnsiTheme="majorBidi" w:cstheme="majorBidi"/>
          <w:sz w:val="24"/>
          <w:szCs w:val="24"/>
          <w:shd w:val="clear" w:color="auto" w:fill="FFFFFF"/>
        </w:rPr>
        <w:t>(daya t</w:t>
      </w:r>
      <w:r w:rsidR="00AB06A2">
        <w:rPr>
          <w:rFonts w:asciiTheme="majorBidi" w:hAnsiTheme="majorBidi" w:cstheme="majorBidi"/>
          <w:sz w:val="24"/>
          <w:szCs w:val="24"/>
          <w:shd w:val="clear" w:color="auto" w:fill="FFFFFF"/>
        </w:rPr>
        <w:t>ahan) yang kurang</w:t>
      </w:r>
      <w:r w:rsidR="00066155" w:rsidRPr="003424C1">
        <w:rPr>
          <w:rFonts w:asciiTheme="majorBidi" w:hAnsiTheme="majorBidi" w:cstheme="majorBidi"/>
          <w:sz w:val="24"/>
          <w:szCs w:val="24"/>
          <w:shd w:val="clear" w:color="auto" w:fill="FFFFFF"/>
        </w:rPr>
        <w:t>,</w:t>
      </w:r>
      <w:r w:rsidR="000974B3">
        <w:rPr>
          <w:rFonts w:asciiTheme="majorBidi" w:hAnsiTheme="majorBidi" w:cstheme="majorBidi"/>
          <w:sz w:val="24"/>
          <w:szCs w:val="24"/>
          <w:shd w:val="clear" w:color="auto" w:fill="FFFFFF"/>
        </w:rPr>
        <w:t xml:space="preserve"> k</w:t>
      </w:r>
      <w:r w:rsidR="003A21A2">
        <w:rPr>
          <w:rFonts w:asciiTheme="majorBidi" w:hAnsiTheme="majorBidi" w:cstheme="majorBidi"/>
          <w:sz w:val="24"/>
          <w:szCs w:val="24"/>
          <w:shd w:val="clear" w:color="auto" w:fill="FFFFFF"/>
        </w:rPr>
        <w:t>etepatan</w:t>
      </w:r>
      <w:r w:rsidR="00AB06A2">
        <w:rPr>
          <w:rFonts w:asciiTheme="majorBidi" w:hAnsiTheme="majorBidi" w:cstheme="majorBidi"/>
          <w:sz w:val="24"/>
          <w:szCs w:val="24"/>
          <w:shd w:val="clear" w:color="auto" w:fill="FFFFFF"/>
        </w:rPr>
        <w:t xml:space="preserve"> sebagai sepatu fashion belum maksimal</w:t>
      </w:r>
      <w:r w:rsidR="003A21A2">
        <w:rPr>
          <w:rFonts w:asciiTheme="majorBidi" w:hAnsiTheme="majorBidi" w:cstheme="majorBidi"/>
          <w:sz w:val="24"/>
          <w:szCs w:val="24"/>
          <w:shd w:val="clear" w:color="auto" w:fill="FFFFFF"/>
        </w:rPr>
        <w:t>,</w:t>
      </w:r>
      <w:r w:rsidR="000974B3">
        <w:rPr>
          <w:rFonts w:asciiTheme="majorBidi" w:hAnsiTheme="majorBidi" w:cstheme="majorBidi"/>
          <w:sz w:val="24"/>
          <w:szCs w:val="24"/>
          <w:shd w:val="clear" w:color="auto" w:fill="FFFFFF"/>
        </w:rPr>
        <w:t xml:space="preserve"> </w:t>
      </w:r>
      <w:r>
        <w:rPr>
          <w:rFonts w:asciiTheme="majorBidi" w:hAnsiTheme="majorBidi" w:cstheme="majorBidi"/>
          <w:sz w:val="24"/>
          <w:szCs w:val="24"/>
          <w:shd w:val="clear" w:color="auto" w:fill="FFFFFF"/>
        </w:rPr>
        <w:t>r</w:t>
      </w:r>
      <w:r w:rsidR="00066155" w:rsidRPr="003424C1">
        <w:rPr>
          <w:rFonts w:asciiTheme="majorBidi" w:hAnsiTheme="majorBidi" w:cstheme="majorBidi"/>
          <w:sz w:val="24"/>
          <w:szCs w:val="24"/>
          <w:shd w:val="clear" w:color="auto" w:fill="FFFFFF"/>
        </w:rPr>
        <w:t xml:space="preserve">eparasi </w:t>
      </w:r>
      <w:r w:rsidR="000974B3">
        <w:rPr>
          <w:rFonts w:asciiTheme="majorBidi" w:hAnsiTheme="majorBidi" w:cstheme="majorBidi"/>
          <w:sz w:val="24"/>
          <w:szCs w:val="24"/>
          <w:shd w:val="clear" w:color="auto" w:fill="FFFFFF"/>
        </w:rPr>
        <w:t>p</w:t>
      </w:r>
      <w:r w:rsidR="00331BD7">
        <w:rPr>
          <w:rFonts w:asciiTheme="majorBidi" w:hAnsiTheme="majorBidi" w:cstheme="majorBidi"/>
          <w:sz w:val="24"/>
          <w:szCs w:val="24"/>
          <w:shd w:val="clear" w:color="auto" w:fill="FFFFFF"/>
        </w:rPr>
        <w:t>roduk</w:t>
      </w:r>
      <w:r w:rsidR="000974B3">
        <w:rPr>
          <w:rFonts w:asciiTheme="majorBidi" w:hAnsiTheme="majorBidi" w:cstheme="majorBidi"/>
          <w:sz w:val="24"/>
          <w:szCs w:val="24"/>
          <w:shd w:val="clear" w:color="auto" w:fill="FFFFFF"/>
        </w:rPr>
        <w:t xml:space="preserve"> y</w:t>
      </w:r>
      <w:r w:rsidR="00AB06A2">
        <w:rPr>
          <w:rFonts w:asciiTheme="majorBidi" w:hAnsiTheme="majorBidi" w:cstheme="majorBidi"/>
          <w:sz w:val="24"/>
          <w:szCs w:val="24"/>
          <w:shd w:val="clear" w:color="auto" w:fill="FFFFFF"/>
        </w:rPr>
        <w:t>ang cukup sulit</w:t>
      </w:r>
      <w:r w:rsidR="00331BD7">
        <w:rPr>
          <w:rFonts w:asciiTheme="majorBidi" w:hAnsiTheme="majorBidi" w:cstheme="majorBidi"/>
          <w:sz w:val="24"/>
          <w:szCs w:val="24"/>
          <w:shd w:val="clear" w:color="auto" w:fill="FFFFFF"/>
        </w:rPr>
        <w:t>, d</w:t>
      </w:r>
      <w:r w:rsidR="000974B3">
        <w:rPr>
          <w:rFonts w:asciiTheme="majorBidi" w:hAnsiTheme="majorBidi" w:cstheme="majorBidi"/>
          <w:sz w:val="24"/>
          <w:szCs w:val="24"/>
          <w:shd w:val="clear" w:color="auto" w:fill="FFFFFF"/>
        </w:rPr>
        <w:t>an atribut p</w:t>
      </w:r>
      <w:r w:rsidR="00066155" w:rsidRPr="003424C1">
        <w:rPr>
          <w:rFonts w:asciiTheme="majorBidi" w:hAnsiTheme="majorBidi" w:cstheme="majorBidi"/>
          <w:sz w:val="24"/>
          <w:szCs w:val="24"/>
          <w:shd w:val="clear" w:color="auto" w:fill="FFFFFF"/>
        </w:rPr>
        <w:t>roduk</w:t>
      </w:r>
      <w:r w:rsidR="00AB06A2">
        <w:rPr>
          <w:rFonts w:asciiTheme="majorBidi" w:hAnsiTheme="majorBidi" w:cstheme="majorBidi"/>
          <w:sz w:val="24"/>
          <w:szCs w:val="24"/>
          <w:shd w:val="clear" w:color="auto" w:fill="FFFFFF"/>
        </w:rPr>
        <w:t xml:space="preserve"> lainnya</w:t>
      </w:r>
      <w:r w:rsidR="00066155" w:rsidRPr="003424C1">
        <w:rPr>
          <w:rFonts w:asciiTheme="majorBidi" w:hAnsiTheme="majorBidi" w:cstheme="majorBidi"/>
          <w:sz w:val="24"/>
          <w:szCs w:val="24"/>
          <w:shd w:val="clear" w:color="auto" w:fill="FFFFFF"/>
        </w:rPr>
        <w:t xml:space="preserve"> menurut responden masih </w:t>
      </w:r>
      <w:r w:rsidR="00331BD7">
        <w:rPr>
          <w:rFonts w:asciiTheme="majorBidi" w:hAnsiTheme="majorBidi" w:cstheme="majorBidi"/>
          <w:sz w:val="24"/>
          <w:szCs w:val="24"/>
          <w:shd w:val="clear" w:color="auto" w:fill="FFFFFF"/>
        </w:rPr>
        <w:t>belum mampu diterima konsumen</w:t>
      </w:r>
      <w:r w:rsidR="00066155" w:rsidRPr="003424C1">
        <w:rPr>
          <w:rFonts w:asciiTheme="majorBidi" w:hAnsiTheme="majorBidi" w:cstheme="majorBidi"/>
          <w:sz w:val="24"/>
          <w:szCs w:val="24"/>
          <w:shd w:val="clear" w:color="auto" w:fill="FFFFFF"/>
        </w:rPr>
        <w:t>.</w:t>
      </w:r>
      <w:r w:rsidR="00331BD7">
        <w:rPr>
          <w:rFonts w:asciiTheme="majorBidi" w:hAnsiTheme="majorBidi" w:cstheme="majorBidi"/>
          <w:sz w:val="24"/>
          <w:szCs w:val="24"/>
          <w:shd w:val="clear" w:color="auto" w:fill="FFFFFF"/>
        </w:rPr>
        <w:t xml:space="preserve"> </w:t>
      </w:r>
      <w:r w:rsidR="00AB06A2">
        <w:rPr>
          <w:rFonts w:asciiTheme="majorBidi" w:hAnsiTheme="majorBidi" w:cstheme="majorBidi"/>
          <w:sz w:val="24"/>
          <w:szCs w:val="24"/>
          <w:shd w:val="clear" w:color="auto" w:fill="FFFFFF"/>
        </w:rPr>
        <w:t xml:space="preserve">Hasil </w:t>
      </w:r>
      <w:r w:rsidR="000974B3">
        <w:rPr>
          <w:rFonts w:asciiTheme="majorBidi" w:hAnsiTheme="majorBidi" w:cstheme="majorBidi"/>
          <w:sz w:val="24"/>
          <w:szCs w:val="24"/>
          <w:shd w:val="clear" w:color="auto" w:fill="FFFFFF"/>
        </w:rPr>
        <w:t>t</w:t>
      </w:r>
      <w:r w:rsidR="00AB06A2">
        <w:rPr>
          <w:rFonts w:asciiTheme="majorBidi" w:hAnsiTheme="majorBidi" w:cstheme="majorBidi"/>
          <w:sz w:val="24"/>
          <w:szCs w:val="24"/>
          <w:shd w:val="clear" w:color="auto" w:fill="FFFFFF"/>
        </w:rPr>
        <w:t>ersebut m</w:t>
      </w:r>
      <w:r w:rsidR="00331BD7">
        <w:rPr>
          <w:rFonts w:asciiTheme="majorBidi" w:hAnsiTheme="majorBidi" w:cstheme="majorBidi"/>
          <w:sz w:val="24"/>
          <w:szCs w:val="24"/>
          <w:shd w:val="clear" w:color="auto" w:fill="FFFFFF"/>
        </w:rPr>
        <w:t>enunjukan adanya masalah yang terjadi pada kualitas produk yang ditawarkan.</w:t>
      </w:r>
    </w:p>
    <w:p w:rsidR="00AC01DB" w:rsidRPr="003424C1" w:rsidRDefault="00AC01DB" w:rsidP="00D60988">
      <w:pPr>
        <w:spacing w:after="0" w:line="480" w:lineRule="auto"/>
        <w:ind w:firstLine="720"/>
        <w:jc w:val="both"/>
        <w:rPr>
          <w:rFonts w:asciiTheme="majorBidi" w:hAnsiTheme="majorBidi" w:cstheme="majorBidi"/>
          <w:sz w:val="24"/>
          <w:szCs w:val="24"/>
          <w:shd w:val="clear" w:color="auto" w:fill="FFFFFF"/>
        </w:rPr>
      </w:pPr>
      <w:r w:rsidRPr="00AC01DB">
        <w:rPr>
          <w:rFonts w:asciiTheme="majorBidi" w:hAnsiTheme="majorBidi" w:cstheme="majorBidi"/>
          <w:sz w:val="24"/>
          <w:szCs w:val="24"/>
          <w:shd w:val="clear" w:color="auto" w:fill="FFFFFF"/>
        </w:rPr>
        <w:t xml:space="preserve">Kotler dan Keller </w:t>
      </w:r>
      <w:r w:rsidR="004F0293">
        <w:rPr>
          <w:rFonts w:asciiTheme="majorBidi" w:hAnsiTheme="majorBidi" w:cstheme="majorBidi"/>
          <w:sz w:val="24"/>
          <w:szCs w:val="24"/>
          <w:shd w:val="clear" w:color="auto" w:fill="FFFFFF"/>
        </w:rPr>
        <w:t>(2012:</w:t>
      </w:r>
      <w:r w:rsidRPr="00AC01DB">
        <w:rPr>
          <w:rFonts w:asciiTheme="majorBidi" w:hAnsiTheme="majorBidi" w:cstheme="majorBidi"/>
          <w:sz w:val="24"/>
          <w:szCs w:val="24"/>
          <w:shd w:val="clear" w:color="auto" w:fill="FFFFFF"/>
        </w:rPr>
        <w:t xml:space="preserve">143), menyatakan bahwa kualitas produk adalah kemampuan suatu barang untuk memberikan hasil atau kinerja yang sesuai bahkan melebihi dari apa yang </w:t>
      </w:r>
      <w:r w:rsidR="00656153">
        <w:rPr>
          <w:rFonts w:asciiTheme="majorBidi" w:hAnsiTheme="majorBidi" w:cstheme="majorBidi"/>
          <w:sz w:val="24"/>
          <w:szCs w:val="24"/>
          <w:shd w:val="clear" w:color="auto" w:fill="FFFFFF"/>
        </w:rPr>
        <w:t xml:space="preserve">diinginkan pelanggan. Karena, kualitas produk berpengaruh </w:t>
      </w:r>
      <w:r w:rsidR="00656153">
        <w:rPr>
          <w:rFonts w:asciiTheme="majorBidi" w:hAnsiTheme="majorBidi" w:cstheme="majorBidi"/>
          <w:sz w:val="24"/>
          <w:szCs w:val="24"/>
          <w:shd w:val="clear" w:color="auto" w:fill="FFFFFF"/>
        </w:rPr>
        <w:lastRenderedPageBreak/>
        <w:t xml:space="preserve">positif dan signifikan  terhadap keputusan pembelian konsumen. </w:t>
      </w:r>
      <w:r w:rsidR="004F0293">
        <w:rPr>
          <w:rFonts w:asciiTheme="majorBidi" w:hAnsiTheme="majorBidi" w:cstheme="majorBidi"/>
          <w:sz w:val="24"/>
          <w:szCs w:val="24"/>
          <w:shd w:val="clear" w:color="auto" w:fill="FFFFFF"/>
        </w:rPr>
        <w:t>Rofiq dan Hufron (2017:155).</w:t>
      </w:r>
    </w:p>
    <w:p w:rsidR="004C77AD" w:rsidRPr="007B1A84" w:rsidRDefault="004C77AD" w:rsidP="00F945C0">
      <w:pPr>
        <w:spacing w:after="0" w:line="480" w:lineRule="auto"/>
        <w:ind w:firstLine="709"/>
        <w:jc w:val="both"/>
        <w:rPr>
          <w:rFonts w:ascii="Times New Roman" w:hAnsi="Times New Roman" w:cs="Times New Roman"/>
          <w:sz w:val="24"/>
          <w:shd w:val="clear" w:color="auto" w:fill="FFFFFF"/>
        </w:rPr>
      </w:pPr>
      <w:r>
        <w:rPr>
          <w:rFonts w:ascii="Times New Roman" w:hAnsi="Times New Roman" w:cs="Times New Roman"/>
          <w:sz w:val="24"/>
          <w:shd w:val="clear" w:color="auto" w:fill="FFFFFF"/>
        </w:rPr>
        <w:t>Berdasarkan uraian latar belakang  penelitian yang telah dijelaskan di atas, peneliti tertarik untuk melakukan penelitian dengan judul “</w:t>
      </w:r>
      <w:r>
        <w:rPr>
          <w:rFonts w:ascii="Times New Roman" w:hAnsi="Times New Roman" w:cs="Times New Roman"/>
          <w:b/>
          <w:bCs/>
          <w:sz w:val="24"/>
          <w:shd w:val="clear" w:color="auto" w:fill="FFFFFF"/>
        </w:rPr>
        <w:t xml:space="preserve">Pengaruh Saluran Distribusi Dan Kualitas Produk Terhadap Keputusan Pembelian Vans” </w:t>
      </w:r>
      <w:r w:rsidRPr="00AE3752">
        <w:rPr>
          <w:rFonts w:ascii="Times New Roman" w:hAnsi="Times New Roman" w:cs="Times New Roman"/>
          <w:sz w:val="24"/>
          <w:shd w:val="clear" w:color="auto" w:fill="FFFFFF"/>
        </w:rPr>
        <w:t>(</w:t>
      </w:r>
      <w:r w:rsidRPr="00A43938">
        <w:rPr>
          <w:rFonts w:ascii="Times New Roman" w:hAnsi="Times New Roman" w:cs="Times New Roman"/>
          <w:i/>
          <w:iCs/>
          <w:sz w:val="24"/>
          <w:shd w:val="clear" w:color="auto" w:fill="FFFFFF"/>
        </w:rPr>
        <w:t>Survey</w:t>
      </w:r>
      <w:r w:rsidRPr="00AE3752">
        <w:rPr>
          <w:rFonts w:ascii="Times New Roman" w:hAnsi="Times New Roman" w:cs="Times New Roman"/>
          <w:sz w:val="24"/>
          <w:shd w:val="clear" w:color="auto" w:fill="FFFFFF"/>
        </w:rPr>
        <w:t xml:space="preserve"> Pada </w:t>
      </w:r>
      <w:r w:rsidR="00D60988">
        <w:rPr>
          <w:rFonts w:ascii="Times New Roman" w:hAnsi="Times New Roman" w:cs="Times New Roman"/>
          <w:sz w:val="24"/>
          <w:shd w:val="clear" w:color="auto" w:fill="FFFFFF"/>
        </w:rPr>
        <w:t xml:space="preserve">Anggota </w:t>
      </w:r>
      <w:r w:rsidR="00761B83">
        <w:rPr>
          <w:rFonts w:ascii="Times New Roman" w:hAnsi="Times New Roman" w:cs="Times New Roman"/>
          <w:sz w:val="24"/>
          <w:shd w:val="clear" w:color="auto" w:fill="FFFFFF"/>
        </w:rPr>
        <w:t>Komunitas</w:t>
      </w:r>
      <w:r w:rsidRPr="00AE3752">
        <w:rPr>
          <w:rFonts w:ascii="Times New Roman" w:hAnsi="Times New Roman" w:cs="Times New Roman"/>
          <w:sz w:val="24"/>
          <w:shd w:val="clear" w:color="auto" w:fill="FFFFFF"/>
        </w:rPr>
        <w:t xml:space="preserve"> </w:t>
      </w:r>
      <w:r w:rsidR="004F0293">
        <w:rPr>
          <w:rFonts w:ascii="Times New Roman" w:hAnsi="Times New Roman" w:cs="Times New Roman"/>
          <w:sz w:val="24"/>
          <w:shd w:val="clear" w:color="auto" w:fill="FFFFFF"/>
        </w:rPr>
        <w:t>Skateboard Bandung</w:t>
      </w:r>
      <w:r w:rsidRPr="00AE3752">
        <w:rPr>
          <w:rFonts w:ascii="Times New Roman" w:hAnsi="Times New Roman" w:cs="Times New Roman"/>
          <w:sz w:val="24"/>
          <w:shd w:val="clear" w:color="auto" w:fill="FFFFFF"/>
        </w:rPr>
        <w:t>).</w:t>
      </w:r>
    </w:p>
    <w:p w:rsidR="00553A67" w:rsidRDefault="00553A67" w:rsidP="00F945C0">
      <w:pPr>
        <w:spacing w:after="0" w:line="480" w:lineRule="auto"/>
        <w:jc w:val="both"/>
        <w:rPr>
          <w:rFonts w:asciiTheme="majorBidi" w:hAnsiTheme="majorBidi" w:cstheme="majorBidi"/>
          <w:b/>
          <w:bCs/>
          <w:sz w:val="24"/>
          <w:szCs w:val="24"/>
          <w:shd w:val="clear" w:color="auto" w:fill="FFFFFF"/>
        </w:rPr>
      </w:pPr>
    </w:p>
    <w:p w:rsidR="004C77AD" w:rsidRPr="00EA22C3" w:rsidRDefault="006819C8" w:rsidP="00EA22C3">
      <w:pPr>
        <w:pStyle w:val="Heading2"/>
        <w:spacing w:line="480" w:lineRule="auto"/>
        <w:rPr>
          <w:rFonts w:asciiTheme="majorBidi" w:hAnsiTheme="majorBidi"/>
          <w:b/>
          <w:bCs/>
          <w:color w:val="000000" w:themeColor="text1"/>
          <w:sz w:val="24"/>
          <w:szCs w:val="24"/>
          <w:shd w:val="clear" w:color="auto" w:fill="FFFFFF"/>
        </w:rPr>
      </w:pPr>
      <w:bookmarkStart w:id="14" w:name="_Toc520096295"/>
      <w:r w:rsidRPr="00EA22C3">
        <w:rPr>
          <w:rFonts w:asciiTheme="majorBidi" w:hAnsiTheme="majorBidi"/>
          <w:b/>
          <w:bCs/>
          <w:color w:val="000000" w:themeColor="text1"/>
          <w:sz w:val="24"/>
          <w:szCs w:val="24"/>
          <w:shd w:val="clear" w:color="auto" w:fill="FFFFFF"/>
        </w:rPr>
        <w:t>1</w:t>
      </w:r>
      <w:r w:rsidR="00217445" w:rsidRPr="00EA22C3">
        <w:rPr>
          <w:rFonts w:asciiTheme="majorBidi" w:hAnsiTheme="majorBidi"/>
          <w:b/>
          <w:bCs/>
          <w:color w:val="000000" w:themeColor="text1"/>
          <w:sz w:val="24"/>
          <w:szCs w:val="24"/>
          <w:shd w:val="clear" w:color="auto" w:fill="FFFFFF"/>
        </w:rPr>
        <w:t>.2</w:t>
      </w:r>
      <w:r w:rsidR="00217445" w:rsidRPr="00EA22C3">
        <w:rPr>
          <w:rFonts w:asciiTheme="majorBidi" w:hAnsiTheme="majorBidi"/>
          <w:b/>
          <w:bCs/>
          <w:color w:val="000000" w:themeColor="text1"/>
          <w:sz w:val="24"/>
          <w:szCs w:val="24"/>
          <w:shd w:val="clear" w:color="auto" w:fill="FFFFFF"/>
        </w:rPr>
        <w:tab/>
      </w:r>
      <w:r w:rsidR="004C77AD" w:rsidRPr="00EA22C3">
        <w:rPr>
          <w:rFonts w:asciiTheme="majorBidi" w:hAnsiTheme="majorBidi"/>
          <w:b/>
          <w:bCs/>
          <w:color w:val="000000" w:themeColor="text1"/>
          <w:sz w:val="24"/>
          <w:szCs w:val="24"/>
          <w:shd w:val="clear" w:color="auto" w:fill="FFFFFF"/>
        </w:rPr>
        <w:t>Rumusan Masalah</w:t>
      </w:r>
      <w:bookmarkEnd w:id="14"/>
    </w:p>
    <w:p w:rsidR="009B1F7D" w:rsidRPr="00217445" w:rsidRDefault="004C77AD" w:rsidP="00217445">
      <w:pPr>
        <w:pStyle w:val="ListParagraph"/>
        <w:spacing w:line="480" w:lineRule="auto"/>
        <w:ind w:left="0" w:firstLine="720"/>
        <w:jc w:val="both"/>
        <w:rPr>
          <w:rFonts w:asciiTheme="majorBidi" w:hAnsiTheme="majorBidi" w:cstheme="majorBidi"/>
          <w:sz w:val="24"/>
          <w:szCs w:val="24"/>
          <w:shd w:val="clear" w:color="auto" w:fill="FFFFFF"/>
        </w:rPr>
      </w:pPr>
      <w:r w:rsidRPr="003424C1">
        <w:rPr>
          <w:rFonts w:asciiTheme="majorBidi" w:hAnsiTheme="majorBidi" w:cstheme="majorBidi"/>
          <w:sz w:val="24"/>
          <w:szCs w:val="24"/>
          <w:shd w:val="clear" w:color="auto" w:fill="FFFFFF"/>
        </w:rPr>
        <w:t>Sal</w:t>
      </w:r>
      <w:r w:rsidR="000974B3">
        <w:rPr>
          <w:rFonts w:asciiTheme="majorBidi" w:hAnsiTheme="majorBidi" w:cstheme="majorBidi"/>
          <w:sz w:val="24"/>
          <w:szCs w:val="24"/>
          <w:shd w:val="clear" w:color="auto" w:fill="FFFFFF"/>
        </w:rPr>
        <w:t>uran distribusi yang dilakukan vans dan kualitas p</w:t>
      </w:r>
      <w:r w:rsidRPr="003424C1">
        <w:rPr>
          <w:rFonts w:asciiTheme="majorBidi" w:hAnsiTheme="majorBidi" w:cstheme="majorBidi"/>
          <w:sz w:val="24"/>
          <w:szCs w:val="24"/>
          <w:shd w:val="clear" w:color="auto" w:fill="FFFFFF"/>
        </w:rPr>
        <w:t>roduk yang ditawarkan d</w:t>
      </w:r>
      <w:r w:rsidR="009B1F7D" w:rsidRPr="003424C1">
        <w:rPr>
          <w:rFonts w:asciiTheme="majorBidi" w:hAnsiTheme="majorBidi" w:cstheme="majorBidi"/>
          <w:sz w:val="24"/>
          <w:szCs w:val="24"/>
          <w:shd w:val="clear" w:color="auto" w:fill="FFFFFF"/>
        </w:rPr>
        <w:t>inilai belum memuaskan konsumen. Dengan beberapa tanggapan yang terjadi.</w:t>
      </w:r>
      <w:r w:rsidR="00217445">
        <w:rPr>
          <w:rFonts w:asciiTheme="majorBidi" w:hAnsiTheme="majorBidi" w:cstheme="majorBidi"/>
          <w:sz w:val="24"/>
          <w:szCs w:val="24"/>
          <w:shd w:val="clear" w:color="auto" w:fill="FFFFFF"/>
        </w:rPr>
        <w:t xml:space="preserve"> </w:t>
      </w:r>
      <w:r w:rsidR="009B1F7D" w:rsidRPr="00217445">
        <w:rPr>
          <w:rFonts w:asciiTheme="majorBidi" w:hAnsiTheme="majorBidi" w:cstheme="majorBidi"/>
          <w:sz w:val="24"/>
          <w:szCs w:val="24"/>
          <w:shd w:val="clear" w:color="auto" w:fill="FFFFFF"/>
        </w:rPr>
        <w:t>Berdasarkan uraian latar belakang, maka penulis membuat rumusan masalah sebagai berikut :</w:t>
      </w:r>
    </w:p>
    <w:p w:rsidR="003424C1" w:rsidRDefault="00FB7043" w:rsidP="0034185F">
      <w:pPr>
        <w:pStyle w:val="ListParagraph"/>
        <w:numPr>
          <w:ilvl w:val="0"/>
          <w:numId w:val="2"/>
        </w:numPr>
        <w:spacing w:line="480" w:lineRule="auto"/>
        <w:ind w:left="709" w:hanging="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Bagaimana s</w:t>
      </w:r>
      <w:r w:rsidR="009B1F7D" w:rsidRPr="003424C1">
        <w:rPr>
          <w:rFonts w:asciiTheme="majorBidi" w:hAnsiTheme="majorBidi" w:cstheme="majorBidi"/>
          <w:sz w:val="24"/>
          <w:szCs w:val="24"/>
          <w:shd w:val="clear" w:color="auto" w:fill="FFFFFF"/>
        </w:rPr>
        <w:t>al</w:t>
      </w:r>
      <w:r>
        <w:rPr>
          <w:rFonts w:asciiTheme="majorBidi" w:hAnsiTheme="majorBidi" w:cstheme="majorBidi"/>
          <w:sz w:val="24"/>
          <w:szCs w:val="24"/>
          <w:shd w:val="clear" w:color="auto" w:fill="FFFFFF"/>
        </w:rPr>
        <w:t>uran distribusi yang dilakukan vans kepa</w:t>
      </w:r>
      <w:r w:rsidR="00A05853">
        <w:rPr>
          <w:rFonts w:asciiTheme="majorBidi" w:hAnsiTheme="majorBidi" w:cstheme="majorBidi"/>
          <w:sz w:val="24"/>
          <w:szCs w:val="24"/>
          <w:shd w:val="clear" w:color="auto" w:fill="FFFFFF"/>
        </w:rPr>
        <w:t xml:space="preserve">da </w:t>
      </w:r>
      <w:r w:rsidR="00A05853">
        <w:rPr>
          <w:rFonts w:asciiTheme="majorBidi" w:hAnsiTheme="majorBidi" w:cstheme="majorBidi"/>
          <w:sz w:val="24"/>
          <w:szCs w:val="24"/>
          <w:shd w:val="clear" w:color="auto" w:fill="FFFFFF"/>
          <w:lang w:val="id-ID"/>
        </w:rPr>
        <w:t>k</w:t>
      </w:r>
      <w:r w:rsidR="009B1F7D" w:rsidRPr="003424C1">
        <w:rPr>
          <w:rFonts w:asciiTheme="majorBidi" w:hAnsiTheme="majorBidi" w:cstheme="majorBidi"/>
          <w:sz w:val="24"/>
          <w:szCs w:val="24"/>
          <w:shd w:val="clear" w:color="auto" w:fill="FFFFFF"/>
        </w:rPr>
        <w:t>onsumen ?</w:t>
      </w:r>
    </w:p>
    <w:p w:rsidR="00217445" w:rsidRDefault="00FB7043" w:rsidP="0034185F">
      <w:pPr>
        <w:pStyle w:val="ListParagraph"/>
        <w:numPr>
          <w:ilvl w:val="0"/>
          <w:numId w:val="2"/>
        </w:numPr>
        <w:spacing w:line="480" w:lineRule="auto"/>
        <w:ind w:left="709" w:hanging="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Bagaimana kualitas p</w:t>
      </w:r>
      <w:r w:rsidR="009B1F7D" w:rsidRPr="003424C1">
        <w:rPr>
          <w:rFonts w:asciiTheme="majorBidi" w:hAnsiTheme="majorBidi" w:cstheme="majorBidi"/>
          <w:sz w:val="24"/>
          <w:szCs w:val="24"/>
          <w:shd w:val="clear" w:color="auto" w:fill="FFFFFF"/>
        </w:rPr>
        <w:t>roduk yang ditawarkan</w:t>
      </w:r>
      <w:r>
        <w:rPr>
          <w:rFonts w:asciiTheme="majorBidi" w:hAnsiTheme="majorBidi" w:cstheme="majorBidi"/>
          <w:sz w:val="24"/>
          <w:szCs w:val="24"/>
          <w:shd w:val="clear" w:color="auto" w:fill="FFFFFF"/>
        </w:rPr>
        <w:t xml:space="preserve"> vans</w:t>
      </w:r>
      <w:r w:rsidR="009B1F7D" w:rsidRPr="003424C1">
        <w:rPr>
          <w:rFonts w:asciiTheme="majorBidi" w:hAnsiTheme="majorBidi" w:cstheme="majorBidi"/>
          <w:sz w:val="24"/>
          <w:szCs w:val="24"/>
          <w:shd w:val="clear" w:color="auto" w:fill="FFFFFF"/>
        </w:rPr>
        <w:t xml:space="preserve"> pada konsumen ? </w:t>
      </w:r>
    </w:p>
    <w:p w:rsidR="00217445" w:rsidRDefault="009B1F7D" w:rsidP="0034185F">
      <w:pPr>
        <w:pStyle w:val="ListParagraph"/>
        <w:numPr>
          <w:ilvl w:val="0"/>
          <w:numId w:val="2"/>
        </w:numPr>
        <w:spacing w:line="480" w:lineRule="auto"/>
        <w:ind w:left="709" w:hanging="709"/>
        <w:jc w:val="both"/>
        <w:rPr>
          <w:rFonts w:asciiTheme="majorBidi" w:hAnsiTheme="majorBidi" w:cstheme="majorBidi"/>
          <w:sz w:val="24"/>
          <w:szCs w:val="24"/>
          <w:shd w:val="clear" w:color="auto" w:fill="FFFFFF"/>
        </w:rPr>
      </w:pPr>
      <w:r w:rsidRPr="00217445">
        <w:rPr>
          <w:rFonts w:asciiTheme="majorBidi" w:hAnsiTheme="majorBidi" w:cstheme="majorBidi"/>
          <w:sz w:val="24"/>
          <w:szCs w:val="24"/>
          <w:shd w:val="clear" w:color="auto" w:fill="FFFFFF"/>
        </w:rPr>
        <w:t>Baga</w:t>
      </w:r>
      <w:r w:rsidR="00FB7043">
        <w:rPr>
          <w:rFonts w:asciiTheme="majorBidi" w:hAnsiTheme="majorBidi" w:cstheme="majorBidi"/>
          <w:sz w:val="24"/>
          <w:szCs w:val="24"/>
          <w:shd w:val="clear" w:color="auto" w:fill="FFFFFF"/>
        </w:rPr>
        <w:t>imana keputusan pembelian pada p</w:t>
      </w:r>
      <w:r w:rsidRPr="00217445">
        <w:rPr>
          <w:rFonts w:asciiTheme="majorBidi" w:hAnsiTheme="majorBidi" w:cstheme="majorBidi"/>
          <w:sz w:val="24"/>
          <w:szCs w:val="24"/>
          <w:shd w:val="clear" w:color="auto" w:fill="FFFFFF"/>
        </w:rPr>
        <w:t>r</w:t>
      </w:r>
      <w:r w:rsidR="00FB7043">
        <w:rPr>
          <w:rFonts w:asciiTheme="majorBidi" w:hAnsiTheme="majorBidi" w:cstheme="majorBidi"/>
          <w:sz w:val="24"/>
          <w:szCs w:val="24"/>
          <w:shd w:val="clear" w:color="auto" w:fill="FFFFFF"/>
        </w:rPr>
        <w:t>oduk v</w:t>
      </w:r>
      <w:r w:rsidRPr="00217445">
        <w:rPr>
          <w:rFonts w:asciiTheme="majorBidi" w:hAnsiTheme="majorBidi" w:cstheme="majorBidi"/>
          <w:sz w:val="24"/>
          <w:szCs w:val="24"/>
          <w:shd w:val="clear" w:color="auto" w:fill="FFFFFF"/>
        </w:rPr>
        <w:t>ans ?</w:t>
      </w:r>
    </w:p>
    <w:p w:rsidR="00217445" w:rsidRPr="00553A67" w:rsidRDefault="00FB7043" w:rsidP="0034185F">
      <w:pPr>
        <w:pStyle w:val="ListParagraph"/>
        <w:numPr>
          <w:ilvl w:val="0"/>
          <w:numId w:val="2"/>
        </w:numPr>
        <w:spacing w:line="480" w:lineRule="auto"/>
        <w:ind w:left="709" w:hanging="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Seberapa pengaruh saluran distribusi dan kualitas p</w:t>
      </w:r>
      <w:r w:rsidR="009B1F7D" w:rsidRPr="00217445">
        <w:rPr>
          <w:rFonts w:asciiTheme="majorBidi" w:hAnsiTheme="majorBidi" w:cstheme="majorBidi"/>
          <w:sz w:val="24"/>
          <w:szCs w:val="24"/>
          <w:shd w:val="clear" w:color="auto" w:fill="FFFFFF"/>
        </w:rPr>
        <w:t xml:space="preserve">roduk </w:t>
      </w:r>
      <w:r>
        <w:rPr>
          <w:rFonts w:asciiTheme="majorBidi" w:hAnsiTheme="majorBidi" w:cstheme="majorBidi"/>
          <w:sz w:val="24"/>
          <w:szCs w:val="24"/>
          <w:shd w:val="clear" w:color="auto" w:fill="FFFFFF"/>
        </w:rPr>
        <w:t>baik secara p</w:t>
      </w:r>
      <w:r w:rsidR="003D27D8" w:rsidRPr="00217445">
        <w:rPr>
          <w:rFonts w:asciiTheme="majorBidi" w:hAnsiTheme="majorBidi" w:cstheme="majorBidi"/>
          <w:sz w:val="24"/>
          <w:szCs w:val="24"/>
          <w:shd w:val="clear" w:color="auto" w:fill="FFFFFF"/>
        </w:rPr>
        <w:t xml:space="preserve">arsial maupun </w:t>
      </w:r>
      <w:r>
        <w:rPr>
          <w:rFonts w:asciiTheme="majorBidi" w:hAnsiTheme="majorBidi" w:cstheme="majorBidi"/>
          <w:sz w:val="24"/>
          <w:szCs w:val="24"/>
          <w:shd w:val="clear" w:color="auto" w:fill="FFFFFF"/>
        </w:rPr>
        <w:t>secara simultan terhadap keputusan pembelian v</w:t>
      </w:r>
      <w:r w:rsidR="009B1F7D" w:rsidRPr="00217445">
        <w:rPr>
          <w:rFonts w:asciiTheme="majorBidi" w:hAnsiTheme="majorBidi" w:cstheme="majorBidi"/>
          <w:sz w:val="24"/>
          <w:szCs w:val="24"/>
          <w:shd w:val="clear" w:color="auto" w:fill="FFFFFF"/>
        </w:rPr>
        <w:t>ans ?</w:t>
      </w:r>
    </w:p>
    <w:p w:rsidR="00BF4C5A" w:rsidRPr="00CD0BD0" w:rsidRDefault="00BF4C5A" w:rsidP="00217445">
      <w:pPr>
        <w:pStyle w:val="ListParagraph"/>
        <w:spacing w:line="480" w:lineRule="auto"/>
        <w:ind w:left="0"/>
        <w:jc w:val="both"/>
        <w:rPr>
          <w:rFonts w:asciiTheme="majorBidi" w:hAnsiTheme="majorBidi" w:cstheme="majorBidi"/>
          <w:color w:val="444444"/>
          <w:sz w:val="24"/>
          <w:szCs w:val="24"/>
          <w:shd w:val="clear" w:color="auto" w:fill="FFFFFF"/>
        </w:rPr>
      </w:pPr>
    </w:p>
    <w:p w:rsidR="00FB2F93" w:rsidRPr="00EA22C3" w:rsidRDefault="006819C8" w:rsidP="00EA22C3">
      <w:pPr>
        <w:pStyle w:val="Heading2"/>
        <w:spacing w:line="480" w:lineRule="auto"/>
        <w:rPr>
          <w:rFonts w:asciiTheme="majorBidi" w:hAnsiTheme="majorBidi"/>
          <w:b/>
          <w:bCs/>
          <w:color w:val="000000" w:themeColor="text1"/>
          <w:sz w:val="24"/>
          <w:szCs w:val="24"/>
          <w:shd w:val="clear" w:color="auto" w:fill="FFFFFF"/>
        </w:rPr>
      </w:pPr>
      <w:bookmarkStart w:id="15" w:name="_Toc520096296"/>
      <w:r w:rsidRPr="00EA22C3">
        <w:rPr>
          <w:rFonts w:asciiTheme="majorBidi" w:hAnsiTheme="majorBidi"/>
          <w:b/>
          <w:bCs/>
          <w:color w:val="000000" w:themeColor="text1"/>
          <w:sz w:val="24"/>
          <w:szCs w:val="24"/>
          <w:shd w:val="clear" w:color="auto" w:fill="FFFFFF"/>
        </w:rPr>
        <w:t>1</w:t>
      </w:r>
      <w:r w:rsidR="00217445" w:rsidRPr="00EA22C3">
        <w:rPr>
          <w:rFonts w:asciiTheme="majorBidi" w:hAnsiTheme="majorBidi"/>
          <w:b/>
          <w:bCs/>
          <w:color w:val="000000" w:themeColor="text1"/>
          <w:sz w:val="24"/>
          <w:szCs w:val="24"/>
          <w:shd w:val="clear" w:color="auto" w:fill="FFFFFF"/>
        </w:rPr>
        <w:t>.3</w:t>
      </w:r>
      <w:r w:rsidR="00217445" w:rsidRPr="00EA22C3">
        <w:rPr>
          <w:rFonts w:asciiTheme="majorBidi" w:hAnsiTheme="majorBidi"/>
          <w:b/>
          <w:bCs/>
          <w:color w:val="000000" w:themeColor="text1"/>
          <w:sz w:val="24"/>
          <w:szCs w:val="24"/>
          <w:shd w:val="clear" w:color="auto" w:fill="FFFFFF"/>
        </w:rPr>
        <w:tab/>
      </w:r>
      <w:r w:rsidR="00FB2F93" w:rsidRPr="00EA22C3">
        <w:rPr>
          <w:rFonts w:asciiTheme="majorBidi" w:hAnsiTheme="majorBidi"/>
          <w:b/>
          <w:bCs/>
          <w:color w:val="000000" w:themeColor="text1"/>
          <w:sz w:val="24"/>
          <w:szCs w:val="24"/>
          <w:shd w:val="clear" w:color="auto" w:fill="FFFFFF"/>
        </w:rPr>
        <w:t>Maksud dan Tujuan Penelitian</w:t>
      </w:r>
      <w:bookmarkEnd w:id="15"/>
    </w:p>
    <w:p w:rsidR="00DE3D81" w:rsidRPr="00EA22C3" w:rsidRDefault="006819C8" w:rsidP="00EA22C3">
      <w:pPr>
        <w:pStyle w:val="Heading3"/>
        <w:spacing w:line="480" w:lineRule="auto"/>
        <w:rPr>
          <w:rFonts w:asciiTheme="majorBidi" w:hAnsiTheme="majorBidi"/>
          <w:b/>
          <w:bCs/>
          <w:color w:val="000000" w:themeColor="text1"/>
          <w:shd w:val="clear" w:color="auto" w:fill="FFFFFF"/>
        </w:rPr>
      </w:pPr>
      <w:bookmarkStart w:id="16" w:name="_Toc520096297"/>
      <w:r w:rsidRPr="00EA22C3">
        <w:rPr>
          <w:rFonts w:asciiTheme="majorBidi" w:hAnsiTheme="majorBidi"/>
          <w:b/>
          <w:bCs/>
          <w:color w:val="000000" w:themeColor="text1"/>
          <w:shd w:val="clear" w:color="auto" w:fill="FFFFFF"/>
        </w:rPr>
        <w:t>1.3.1</w:t>
      </w:r>
      <w:r w:rsidR="00FB2F93" w:rsidRPr="00EA22C3">
        <w:rPr>
          <w:rFonts w:asciiTheme="majorBidi" w:hAnsiTheme="majorBidi"/>
          <w:b/>
          <w:bCs/>
          <w:color w:val="000000" w:themeColor="text1"/>
          <w:shd w:val="clear" w:color="auto" w:fill="FFFFFF"/>
        </w:rPr>
        <w:t xml:space="preserve"> </w:t>
      </w:r>
      <w:r w:rsidR="00217445" w:rsidRPr="00EA22C3">
        <w:rPr>
          <w:rFonts w:asciiTheme="majorBidi" w:hAnsiTheme="majorBidi"/>
          <w:b/>
          <w:bCs/>
          <w:color w:val="000000" w:themeColor="text1"/>
          <w:shd w:val="clear" w:color="auto" w:fill="FFFFFF"/>
        </w:rPr>
        <w:tab/>
      </w:r>
      <w:r w:rsidR="00FB2F93" w:rsidRPr="00EA22C3">
        <w:rPr>
          <w:rFonts w:asciiTheme="majorBidi" w:hAnsiTheme="majorBidi"/>
          <w:b/>
          <w:bCs/>
          <w:color w:val="000000" w:themeColor="text1"/>
          <w:shd w:val="clear" w:color="auto" w:fill="FFFFFF"/>
        </w:rPr>
        <w:t>Maksud Penelitian</w:t>
      </w:r>
      <w:bookmarkEnd w:id="16"/>
      <w:r w:rsidR="00FB2F93" w:rsidRPr="00EA22C3">
        <w:rPr>
          <w:rFonts w:asciiTheme="majorBidi" w:hAnsiTheme="majorBidi"/>
          <w:b/>
          <w:bCs/>
          <w:color w:val="000000" w:themeColor="text1"/>
          <w:shd w:val="clear" w:color="auto" w:fill="FFFFFF"/>
        </w:rPr>
        <w:t xml:space="preserve"> </w:t>
      </w:r>
    </w:p>
    <w:p w:rsidR="00D31CC1" w:rsidRDefault="007B1A84" w:rsidP="00217445">
      <w:pPr>
        <w:pStyle w:val="ListParagraph"/>
        <w:spacing w:line="480" w:lineRule="auto"/>
        <w:ind w:left="0" w:firstLine="709"/>
        <w:jc w:val="both"/>
        <w:rPr>
          <w:rFonts w:ascii="Times New Roman" w:hAnsi="Times New Roman" w:cs="Times New Roman"/>
          <w:sz w:val="24"/>
          <w:szCs w:val="24"/>
          <w:shd w:val="clear" w:color="auto" w:fill="FFFFFF"/>
        </w:rPr>
      </w:pPr>
      <w:r>
        <w:rPr>
          <w:rFonts w:asciiTheme="majorBidi" w:hAnsiTheme="majorBidi" w:cstheme="majorBidi"/>
          <w:b/>
          <w:bCs/>
          <w:sz w:val="24"/>
          <w:szCs w:val="24"/>
          <w:shd w:val="clear" w:color="auto" w:fill="FFFFFF"/>
        </w:rPr>
        <w:tab/>
      </w:r>
      <w:r w:rsidR="00DE3D81" w:rsidRPr="003424C1">
        <w:rPr>
          <w:rFonts w:ascii="Times New Roman" w:hAnsi="Times New Roman" w:cs="Times New Roman"/>
          <w:sz w:val="24"/>
          <w:szCs w:val="24"/>
          <w:shd w:val="clear" w:color="auto" w:fill="FFFFFF"/>
        </w:rPr>
        <w:t>Maksud dari penelitian ini adalah untuk memperoleh data yang akan digunakan untuk menjawab persoalan yang ada pada rumusan masalah</w:t>
      </w:r>
      <w:r w:rsidR="00EF5852">
        <w:rPr>
          <w:rFonts w:ascii="Times New Roman" w:hAnsi="Times New Roman" w:cs="Times New Roman"/>
          <w:sz w:val="24"/>
          <w:szCs w:val="24"/>
          <w:shd w:val="clear" w:color="auto" w:fill="FFFFFF"/>
        </w:rPr>
        <w:t>.</w:t>
      </w:r>
    </w:p>
    <w:p w:rsidR="00F140CA" w:rsidRDefault="00F140CA" w:rsidP="00FB7043">
      <w:pPr>
        <w:spacing w:line="480" w:lineRule="auto"/>
        <w:jc w:val="both"/>
        <w:rPr>
          <w:rFonts w:ascii="Times New Roman" w:hAnsi="Times New Roman" w:cs="Times New Roman"/>
          <w:sz w:val="24"/>
          <w:szCs w:val="24"/>
          <w:shd w:val="clear" w:color="auto" w:fill="FFFFFF"/>
        </w:rPr>
      </w:pPr>
    </w:p>
    <w:p w:rsidR="00FB7043" w:rsidRPr="00FB7043" w:rsidRDefault="00FB7043" w:rsidP="00FB7043">
      <w:pPr>
        <w:spacing w:line="480" w:lineRule="auto"/>
        <w:jc w:val="both"/>
        <w:rPr>
          <w:rFonts w:ascii="Times New Roman" w:hAnsi="Times New Roman" w:cs="Times New Roman"/>
          <w:sz w:val="24"/>
          <w:szCs w:val="24"/>
          <w:shd w:val="clear" w:color="auto" w:fill="FFFFFF"/>
        </w:rPr>
      </w:pPr>
    </w:p>
    <w:p w:rsidR="004C77AD" w:rsidRPr="00EA22C3" w:rsidRDefault="006819C8" w:rsidP="00EA22C3">
      <w:pPr>
        <w:pStyle w:val="Heading3"/>
        <w:spacing w:line="480" w:lineRule="auto"/>
        <w:rPr>
          <w:rFonts w:asciiTheme="majorBidi" w:hAnsiTheme="majorBidi"/>
          <w:b/>
          <w:bCs/>
          <w:color w:val="000000" w:themeColor="text1"/>
          <w:shd w:val="clear" w:color="auto" w:fill="FFFFFF"/>
        </w:rPr>
      </w:pPr>
      <w:bookmarkStart w:id="17" w:name="_Toc520096298"/>
      <w:r w:rsidRPr="00EA22C3">
        <w:rPr>
          <w:rFonts w:asciiTheme="majorBidi" w:hAnsiTheme="majorBidi"/>
          <w:b/>
          <w:bCs/>
          <w:color w:val="000000" w:themeColor="text1"/>
          <w:shd w:val="clear" w:color="auto" w:fill="FFFFFF"/>
        </w:rPr>
        <w:t>1</w:t>
      </w:r>
      <w:r w:rsidR="00217445" w:rsidRPr="00EA22C3">
        <w:rPr>
          <w:rFonts w:asciiTheme="majorBidi" w:hAnsiTheme="majorBidi"/>
          <w:b/>
          <w:bCs/>
          <w:color w:val="000000" w:themeColor="text1"/>
          <w:shd w:val="clear" w:color="auto" w:fill="FFFFFF"/>
        </w:rPr>
        <w:t>.3.2</w:t>
      </w:r>
      <w:r w:rsidR="00217445" w:rsidRPr="00EA22C3">
        <w:rPr>
          <w:rFonts w:asciiTheme="majorBidi" w:hAnsiTheme="majorBidi"/>
          <w:b/>
          <w:bCs/>
          <w:color w:val="000000" w:themeColor="text1"/>
          <w:shd w:val="clear" w:color="auto" w:fill="FFFFFF"/>
        </w:rPr>
        <w:tab/>
      </w:r>
      <w:r w:rsidR="00DE3D81" w:rsidRPr="00EA22C3">
        <w:rPr>
          <w:rFonts w:asciiTheme="majorBidi" w:hAnsiTheme="majorBidi"/>
          <w:b/>
          <w:bCs/>
          <w:color w:val="000000" w:themeColor="text1"/>
          <w:shd w:val="clear" w:color="auto" w:fill="FFFFFF"/>
        </w:rPr>
        <w:t>Tujuan Penelitian</w:t>
      </w:r>
      <w:bookmarkEnd w:id="17"/>
    </w:p>
    <w:p w:rsidR="00DE3D81" w:rsidRPr="003424C1" w:rsidRDefault="00DE3D81" w:rsidP="00832747">
      <w:pPr>
        <w:pStyle w:val="ListParagraph"/>
        <w:spacing w:line="480" w:lineRule="auto"/>
        <w:ind w:left="567" w:hanging="141"/>
        <w:jc w:val="both"/>
        <w:rPr>
          <w:rFonts w:asciiTheme="majorBidi" w:hAnsiTheme="majorBidi" w:cstheme="majorBidi"/>
          <w:sz w:val="24"/>
          <w:szCs w:val="24"/>
          <w:shd w:val="clear" w:color="auto" w:fill="FFFFFF"/>
        </w:rPr>
      </w:pPr>
      <w:r w:rsidRPr="003424C1">
        <w:rPr>
          <w:rFonts w:asciiTheme="majorBidi" w:hAnsiTheme="majorBidi" w:cstheme="majorBidi"/>
          <w:b/>
          <w:bCs/>
          <w:sz w:val="24"/>
          <w:szCs w:val="24"/>
          <w:shd w:val="clear" w:color="auto" w:fill="FFFFFF"/>
        </w:rPr>
        <w:tab/>
      </w:r>
      <w:r w:rsidRPr="003424C1">
        <w:rPr>
          <w:rFonts w:asciiTheme="majorBidi" w:hAnsiTheme="majorBidi" w:cstheme="majorBidi"/>
          <w:b/>
          <w:bCs/>
          <w:sz w:val="24"/>
          <w:szCs w:val="24"/>
          <w:shd w:val="clear" w:color="auto" w:fill="FFFFFF"/>
        </w:rPr>
        <w:tab/>
      </w:r>
      <w:r w:rsidR="00832717">
        <w:rPr>
          <w:rFonts w:asciiTheme="majorBidi" w:hAnsiTheme="majorBidi" w:cstheme="majorBidi"/>
          <w:sz w:val="24"/>
          <w:szCs w:val="24"/>
          <w:shd w:val="clear" w:color="auto" w:fill="FFFFFF"/>
        </w:rPr>
        <w:t>Adapun t</w:t>
      </w:r>
      <w:r w:rsidRPr="003424C1">
        <w:rPr>
          <w:rFonts w:asciiTheme="majorBidi" w:hAnsiTheme="majorBidi" w:cstheme="majorBidi"/>
          <w:sz w:val="24"/>
          <w:szCs w:val="24"/>
          <w:shd w:val="clear" w:color="auto" w:fill="FFFFFF"/>
        </w:rPr>
        <w:t>ujuan dari penelitian ini adalah :</w:t>
      </w:r>
    </w:p>
    <w:p w:rsidR="00217445" w:rsidRDefault="00FB7043" w:rsidP="00FB7043">
      <w:pPr>
        <w:pStyle w:val="ListParagraph"/>
        <w:numPr>
          <w:ilvl w:val="0"/>
          <w:numId w:val="3"/>
        </w:numPr>
        <w:spacing w:line="480" w:lineRule="auto"/>
        <w:ind w:left="709" w:hanging="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Untuk mengetahui bagaimana saluran d</w:t>
      </w:r>
      <w:r w:rsidR="00DE3D81" w:rsidRPr="003424C1">
        <w:rPr>
          <w:rFonts w:asciiTheme="majorBidi" w:hAnsiTheme="majorBidi" w:cstheme="majorBidi"/>
          <w:sz w:val="24"/>
          <w:szCs w:val="24"/>
          <w:shd w:val="clear" w:color="auto" w:fill="FFFFFF"/>
        </w:rPr>
        <w:t>istribusi yang dilakukan</w:t>
      </w:r>
      <w:r>
        <w:rPr>
          <w:rFonts w:asciiTheme="majorBidi" w:hAnsiTheme="majorBidi" w:cstheme="majorBidi"/>
          <w:sz w:val="24"/>
          <w:szCs w:val="24"/>
          <w:shd w:val="clear" w:color="auto" w:fill="FFFFFF"/>
        </w:rPr>
        <w:t xml:space="preserve"> vans kepada k</w:t>
      </w:r>
      <w:r w:rsidR="00DE3D81" w:rsidRPr="003424C1">
        <w:rPr>
          <w:rFonts w:asciiTheme="majorBidi" w:hAnsiTheme="majorBidi" w:cstheme="majorBidi"/>
          <w:sz w:val="24"/>
          <w:szCs w:val="24"/>
          <w:shd w:val="clear" w:color="auto" w:fill="FFFFFF"/>
        </w:rPr>
        <w:t>onsumen.</w:t>
      </w:r>
    </w:p>
    <w:p w:rsidR="00217445" w:rsidRDefault="00DE3D81" w:rsidP="0034185F">
      <w:pPr>
        <w:pStyle w:val="ListParagraph"/>
        <w:numPr>
          <w:ilvl w:val="0"/>
          <w:numId w:val="3"/>
        </w:numPr>
        <w:spacing w:line="480" w:lineRule="auto"/>
        <w:ind w:left="709" w:hanging="709"/>
        <w:jc w:val="both"/>
        <w:rPr>
          <w:rFonts w:asciiTheme="majorBidi" w:hAnsiTheme="majorBidi" w:cstheme="majorBidi"/>
          <w:sz w:val="24"/>
          <w:szCs w:val="24"/>
          <w:shd w:val="clear" w:color="auto" w:fill="FFFFFF"/>
        </w:rPr>
      </w:pPr>
      <w:r w:rsidRPr="00217445">
        <w:rPr>
          <w:rFonts w:asciiTheme="majorBidi" w:hAnsiTheme="majorBidi" w:cstheme="majorBidi"/>
          <w:sz w:val="24"/>
          <w:szCs w:val="24"/>
          <w:shd w:val="clear" w:color="auto" w:fill="FFFFFF"/>
        </w:rPr>
        <w:t>Un</w:t>
      </w:r>
      <w:r w:rsidR="00FB7043">
        <w:rPr>
          <w:rFonts w:asciiTheme="majorBidi" w:hAnsiTheme="majorBidi" w:cstheme="majorBidi"/>
          <w:sz w:val="24"/>
          <w:szCs w:val="24"/>
          <w:shd w:val="clear" w:color="auto" w:fill="FFFFFF"/>
        </w:rPr>
        <w:t>tuk mengetahui bagaimana kualitas p</w:t>
      </w:r>
      <w:r w:rsidRPr="00217445">
        <w:rPr>
          <w:rFonts w:asciiTheme="majorBidi" w:hAnsiTheme="majorBidi" w:cstheme="majorBidi"/>
          <w:sz w:val="24"/>
          <w:szCs w:val="24"/>
          <w:shd w:val="clear" w:color="auto" w:fill="FFFFFF"/>
        </w:rPr>
        <w:t xml:space="preserve">roduk yang ditawarkan </w:t>
      </w:r>
      <w:r w:rsidR="00FB7043">
        <w:rPr>
          <w:rFonts w:asciiTheme="majorBidi" w:hAnsiTheme="majorBidi" w:cstheme="majorBidi"/>
          <w:sz w:val="24"/>
          <w:szCs w:val="24"/>
          <w:shd w:val="clear" w:color="auto" w:fill="FFFFFF"/>
        </w:rPr>
        <w:t xml:space="preserve">vans </w:t>
      </w:r>
      <w:r w:rsidRPr="00217445">
        <w:rPr>
          <w:rFonts w:asciiTheme="majorBidi" w:hAnsiTheme="majorBidi" w:cstheme="majorBidi"/>
          <w:sz w:val="24"/>
          <w:szCs w:val="24"/>
          <w:shd w:val="clear" w:color="auto" w:fill="FFFFFF"/>
        </w:rPr>
        <w:t>pada konsumen.</w:t>
      </w:r>
    </w:p>
    <w:p w:rsidR="00217445" w:rsidRDefault="00FB7043" w:rsidP="0034185F">
      <w:pPr>
        <w:pStyle w:val="ListParagraph"/>
        <w:numPr>
          <w:ilvl w:val="0"/>
          <w:numId w:val="3"/>
        </w:numPr>
        <w:spacing w:line="480" w:lineRule="auto"/>
        <w:ind w:left="709" w:hanging="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Untuk mengetahui bagaimana keputusan pembelian pada produk v</w:t>
      </w:r>
      <w:r w:rsidR="00DE3D81" w:rsidRPr="00217445">
        <w:rPr>
          <w:rFonts w:asciiTheme="majorBidi" w:hAnsiTheme="majorBidi" w:cstheme="majorBidi"/>
          <w:sz w:val="24"/>
          <w:szCs w:val="24"/>
          <w:shd w:val="clear" w:color="auto" w:fill="FFFFFF"/>
        </w:rPr>
        <w:t>ans.</w:t>
      </w:r>
    </w:p>
    <w:p w:rsidR="00832747" w:rsidRDefault="00FB7043" w:rsidP="0034185F">
      <w:pPr>
        <w:pStyle w:val="ListParagraph"/>
        <w:numPr>
          <w:ilvl w:val="0"/>
          <w:numId w:val="3"/>
        </w:numPr>
        <w:spacing w:line="480" w:lineRule="auto"/>
        <w:ind w:left="709" w:hanging="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Untuk mengetahui seberapa pengaruh saluran distribusi dan kualitas produk baik secara parsial maupun secara simultan terhadap keputusan pembelian  v</w:t>
      </w:r>
      <w:r w:rsidR="00DE3D81" w:rsidRPr="00217445">
        <w:rPr>
          <w:rFonts w:asciiTheme="majorBidi" w:hAnsiTheme="majorBidi" w:cstheme="majorBidi"/>
          <w:sz w:val="24"/>
          <w:szCs w:val="24"/>
          <w:shd w:val="clear" w:color="auto" w:fill="FFFFFF"/>
        </w:rPr>
        <w:t>ans.</w:t>
      </w:r>
    </w:p>
    <w:p w:rsidR="00217445" w:rsidRPr="00217445" w:rsidRDefault="00217445" w:rsidP="004C3ED4">
      <w:pPr>
        <w:pStyle w:val="ListParagraph"/>
        <w:spacing w:after="0" w:line="480" w:lineRule="auto"/>
        <w:ind w:left="709"/>
        <w:jc w:val="both"/>
        <w:rPr>
          <w:rFonts w:asciiTheme="majorBidi" w:hAnsiTheme="majorBidi" w:cstheme="majorBidi"/>
          <w:sz w:val="24"/>
          <w:szCs w:val="24"/>
          <w:shd w:val="clear" w:color="auto" w:fill="FFFFFF"/>
        </w:rPr>
      </w:pPr>
    </w:p>
    <w:p w:rsidR="00DE3D81" w:rsidRPr="004C3ED4" w:rsidRDefault="006819C8" w:rsidP="004C3ED4">
      <w:pPr>
        <w:pStyle w:val="Heading2"/>
        <w:spacing w:line="480" w:lineRule="auto"/>
        <w:rPr>
          <w:rFonts w:asciiTheme="majorBidi" w:hAnsiTheme="majorBidi"/>
          <w:b/>
          <w:bCs/>
          <w:color w:val="000000" w:themeColor="text1"/>
          <w:sz w:val="24"/>
          <w:szCs w:val="24"/>
          <w:shd w:val="clear" w:color="auto" w:fill="FFFFFF"/>
        </w:rPr>
      </w:pPr>
      <w:bookmarkStart w:id="18" w:name="_Toc520096299"/>
      <w:r w:rsidRPr="004C3ED4">
        <w:rPr>
          <w:rFonts w:asciiTheme="majorBidi" w:hAnsiTheme="majorBidi"/>
          <w:b/>
          <w:bCs/>
          <w:color w:val="000000" w:themeColor="text1"/>
          <w:sz w:val="24"/>
          <w:szCs w:val="24"/>
          <w:shd w:val="clear" w:color="auto" w:fill="FFFFFF"/>
        </w:rPr>
        <w:t>1</w:t>
      </w:r>
      <w:r w:rsidR="00217445" w:rsidRPr="004C3ED4">
        <w:rPr>
          <w:rFonts w:asciiTheme="majorBidi" w:hAnsiTheme="majorBidi"/>
          <w:b/>
          <w:bCs/>
          <w:color w:val="000000" w:themeColor="text1"/>
          <w:sz w:val="24"/>
          <w:szCs w:val="24"/>
          <w:shd w:val="clear" w:color="auto" w:fill="FFFFFF"/>
        </w:rPr>
        <w:t>.4</w:t>
      </w:r>
      <w:r w:rsidR="00217445" w:rsidRPr="004C3ED4">
        <w:rPr>
          <w:rFonts w:asciiTheme="majorBidi" w:hAnsiTheme="majorBidi"/>
          <w:b/>
          <w:bCs/>
          <w:color w:val="000000" w:themeColor="text1"/>
          <w:sz w:val="24"/>
          <w:szCs w:val="24"/>
          <w:shd w:val="clear" w:color="auto" w:fill="FFFFFF"/>
        </w:rPr>
        <w:tab/>
      </w:r>
      <w:r w:rsidR="00DE3D81" w:rsidRPr="004C3ED4">
        <w:rPr>
          <w:rFonts w:asciiTheme="majorBidi" w:hAnsiTheme="majorBidi"/>
          <w:b/>
          <w:bCs/>
          <w:color w:val="000000" w:themeColor="text1"/>
          <w:sz w:val="24"/>
          <w:szCs w:val="24"/>
          <w:shd w:val="clear" w:color="auto" w:fill="FFFFFF"/>
        </w:rPr>
        <w:t>Kegunaan Penelitian</w:t>
      </w:r>
      <w:bookmarkEnd w:id="18"/>
    </w:p>
    <w:p w:rsidR="00AE3752" w:rsidRPr="003424C1" w:rsidRDefault="00217445" w:rsidP="004C3ED4">
      <w:pPr>
        <w:tabs>
          <w:tab w:val="left" w:pos="709"/>
        </w:tabs>
        <w:spacing w:after="0" w:line="480" w:lineRule="auto"/>
        <w:jc w:val="both"/>
        <w:rPr>
          <w:rFonts w:ascii="Times New Roman" w:hAnsi="Times New Roman" w:cs="Times New Roman"/>
          <w:sz w:val="24"/>
          <w:szCs w:val="24"/>
          <w:shd w:val="clear" w:color="auto" w:fill="FFFFFF"/>
        </w:rPr>
      </w:pPr>
      <w:r>
        <w:rPr>
          <w:rFonts w:ascii="Times New Roman" w:hAnsi="Times New Roman" w:cs="Times New Roman"/>
          <w:b/>
          <w:sz w:val="24"/>
          <w:szCs w:val="24"/>
          <w:shd w:val="clear" w:color="auto" w:fill="FFFFFF"/>
        </w:rPr>
        <w:tab/>
      </w:r>
      <w:r w:rsidR="00DE3D81" w:rsidRPr="003424C1">
        <w:rPr>
          <w:rFonts w:ascii="Times New Roman" w:hAnsi="Times New Roman" w:cs="Times New Roman"/>
          <w:sz w:val="24"/>
          <w:szCs w:val="24"/>
          <w:shd w:val="clear" w:color="auto" w:fill="FFFFFF"/>
        </w:rPr>
        <w:t>Penelitian ini mempunyai dua manfaat, yakni manfaat secara teoritis dan manfaat secara praktis yang ak</w:t>
      </w:r>
      <w:r w:rsidR="004C3ED4">
        <w:rPr>
          <w:rFonts w:ascii="Times New Roman" w:hAnsi="Times New Roman" w:cs="Times New Roman"/>
          <w:sz w:val="24"/>
          <w:szCs w:val="24"/>
          <w:shd w:val="clear" w:color="auto" w:fill="FFFFFF"/>
        </w:rPr>
        <w:t>an dijelaskan sebagai berikut :</w:t>
      </w:r>
    </w:p>
    <w:p w:rsidR="00DE3D81" w:rsidRPr="004C3ED4" w:rsidRDefault="006819C8" w:rsidP="004C3ED4">
      <w:pPr>
        <w:pStyle w:val="Heading3"/>
        <w:spacing w:line="480" w:lineRule="auto"/>
        <w:rPr>
          <w:rFonts w:asciiTheme="majorBidi" w:hAnsiTheme="majorBidi"/>
          <w:b/>
          <w:bCs/>
          <w:color w:val="000000" w:themeColor="text1"/>
          <w:shd w:val="clear" w:color="auto" w:fill="FFFFFF"/>
        </w:rPr>
      </w:pPr>
      <w:bookmarkStart w:id="19" w:name="_Toc520096300"/>
      <w:r w:rsidRPr="004C3ED4">
        <w:rPr>
          <w:rFonts w:asciiTheme="majorBidi" w:hAnsiTheme="majorBidi"/>
          <w:b/>
          <w:bCs/>
          <w:color w:val="000000" w:themeColor="text1"/>
          <w:shd w:val="clear" w:color="auto" w:fill="FFFFFF"/>
        </w:rPr>
        <w:t>1.4.1</w:t>
      </w:r>
      <w:r w:rsidR="00217445" w:rsidRPr="004C3ED4">
        <w:rPr>
          <w:rFonts w:asciiTheme="majorBidi" w:hAnsiTheme="majorBidi"/>
          <w:b/>
          <w:bCs/>
          <w:color w:val="000000" w:themeColor="text1"/>
          <w:shd w:val="clear" w:color="auto" w:fill="FFFFFF"/>
        </w:rPr>
        <w:tab/>
      </w:r>
      <w:r w:rsidR="003D1FD8" w:rsidRPr="004C3ED4">
        <w:rPr>
          <w:rFonts w:asciiTheme="majorBidi" w:hAnsiTheme="majorBidi"/>
          <w:b/>
          <w:bCs/>
          <w:color w:val="000000" w:themeColor="text1"/>
          <w:shd w:val="clear" w:color="auto" w:fill="FFFFFF"/>
        </w:rPr>
        <w:t>Kegunaan Teoritis</w:t>
      </w:r>
      <w:bookmarkEnd w:id="19"/>
      <w:r w:rsidR="003D1FD8" w:rsidRPr="004C3ED4">
        <w:rPr>
          <w:rFonts w:asciiTheme="majorBidi" w:hAnsiTheme="majorBidi"/>
          <w:b/>
          <w:bCs/>
          <w:color w:val="000000" w:themeColor="text1"/>
          <w:shd w:val="clear" w:color="auto" w:fill="FFFFFF"/>
        </w:rPr>
        <w:t xml:space="preserve"> </w:t>
      </w:r>
    </w:p>
    <w:p w:rsidR="003D1FD8" w:rsidRPr="003424C1" w:rsidRDefault="003D1FD8" w:rsidP="0034185F">
      <w:pPr>
        <w:pStyle w:val="ListParagraph"/>
        <w:numPr>
          <w:ilvl w:val="0"/>
          <w:numId w:val="4"/>
        </w:numPr>
        <w:spacing w:after="0" w:line="480" w:lineRule="auto"/>
        <w:ind w:left="709" w:hanging="709"/>
        <w:jc w:val="both"/>
        <w:rPr>
          <w:rFonts w:ascii="Times New Roman" w:hAnsi="Times New Roman" w:cs="Times New Roman"/>
          <w:sz w:val="24"/>
          <w:szCs w:val="24"/>
          <w:shd w:val="clear" w:color="auto" w:fill="FFFFFF"/>
        </w:rPr>
      </w:pPr>
      <w:r w:rsidRPr="003424C1">
        <w:rPr>
          <w:rFonts w:ascii="Times New Roman" w:hAnsi="Times New Roman" w:cs="Times New Roman"/>
          <w:sz w:val="24"/>
          <w:szCs w:val="24"/>
          <w:shd w:val="clear" w:color="auto" w:fill="FFFFFF"/>
        </w:rPr>
        <w:t>Bagi Penelitian selanjutnya, penelitian ini diharapkan dapat menjadi salah satu referensi yang berguna bagi peneliti, selanjutnya mengenai topik yang sama yaitu Pengaruh Saluran Distribusi dan Kualitas Produk Terhadap Keputusan Pembelian Vans.</w:t>
      </w:r>
    </w:p>
    <w:p w:rsidR="003D1FD8" w:rsidRPr="003424C1" w:rsidRDefault="00D60988" w:rsidP="0034185F">
      <w:pPr>
        <w:pStyle w:val="ListParagraph"/>
        <w:numPr>
          <w:ilvl w:val="0"/>
          <w:numId w:val="4"/>
        </w:numPr>
        <w:tabs>
          <w:tab w:val="left" w:pos="709"/>
        </w:tabs>
        <w:spacing w:after="0" w:line="480" w:lineRule="auto"/>
        <w:ind w:left="709" w:hanging="709"/>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Bagi p</w:t>
      </w:r>
      <w:r w:rsidR="003D1FD8" w:rsidRPr="003424C1">
        <w:rPr>
          <w:rFonts w:ascii="Times New Roman" w:hAnsi="Times New Roman" w:cs="Times New Roman"/>
          <w:sz w:val="24"/>
          <w:szCs w:val="24"/>
          <w:shd w:val="clear" w:color="auto" w:fill="FFFFFF"/>
        </w:rPr>
        <w:t>embaca, penelitian ini diharapkan mampu memberikan</w:t>
      </w:r>
      <w:r>
        <w:rPr>
          <w:rFonts w:ascii="Times New Roman" w:hAnsi="Times New Roman" w:cs="Times New Roman"/>
          <w:sz w:val="24"/>
          <w:szCs w:val="24"/>
          <w:shd w:val="clear" w:color="auto" w:fill="FFFFFF"/>
        </w:rPr>
        <w:t xml:space="preserve"> pengetahuan khususnya peranan saluran distribusi dan kualitas produk serta pengaruhnya bagi k</w:t>
      </w:r>
      <w:r w:rsidR="003D1FD8" w:rsidRPr="003424C1">
        <w:rPr>
          <w:rFonts w:ascii="Times New Roman" w:hAnsi="Times New Roman" w:cs="Times New Roman"/>
          <w:sz w:val="24"/>
          <w:szCs w:val="24"/>
          <w:shd w:val="clear" w:color="auto" w:fill="FFFFFF"/>
        </w:rPr>
        <w:t xml:space="preserve">eputusan </w:t>
      </w:r>
      <w:r>
        <w:rPr>
          <w:rFonts w:ascii="Times New Roman" w:hAnsi="Times New Roman" w:cs="Times New Roman"/>
          <w:sz w:val="24"/>
          <w:szCs w:val="24"/>
          <w:shd w:val="clear" w:color="auto" w:fill="FFFFFF"/>
        </w:rPr>
        <w:t>p</w:t>
      </w:r>
      <w:r w:rsidR="003D1FD8" w:rsidRPr="003424C1">
        <w:rPr>
          <w:rFonts w:ascii="Times New Roman" w:hAnsi="Times New Roman" w:cs="Times New Roman"/>
          <w:sz w:val="24"/>
          <w:szCs w:val="24"/>
          <w:shd w:val="clear" w:color="auto" w:fill="FFFFFF"/>
        </w:rPr>
        <w:t>embelian.</w:t>
      </w:r>
    </w:p>
    <w:p w:rsidR="003D1FD8" w:rsidRDefault="003D1FD8" w:rsidP="00832747">
      <w:pPr>
        <w:pStyle w:val="ListParagraph"/>
        <w:tabs>
          <w:tab w:val="left" w:pos="851"/>
        </w:tabs>
        <w:spacing w:after="0" w:line="480" w:lineRule="auto"/>
        <w:ind w:left="862"/>
        <w:jc w:val="both"/>
        <w:rPr>
          <w:rFonts w:ascii="Times New Roman" w:hAnsi="Times New Roman" w:cs="Times New Roman"/>
          <w:sz w:val="24"/>
          <w:szCs w:val="24"/>
          <w:shd w:val="clear" w:color="auto" w:fill="FFFFFF"/>
        </w:rPr>
      </w:pPr>
    </w:p>
    <w:p w:rsidR="004C3ED4" w:rsidRPr="003424C1" w:rsidRDefault="004C3ED4" w:rsidP="00832747">
      <w:pPr>
        <w:pStyle w:val="ListParagraph"/>
        <w:tabs>
          <w:tab w:val="left" w:pos="851"/>
        </w:tabs>
        <w:spacing w:after="0" w:line="480" w:lineRule="auto"/>
        <w:ind w:left="862"/>
        <w:jc w:val="both"/>
        <w:rPr>
          <w:rFonts w:ascii="Times New Roman" w:hAnsi="Times New Roman" w:cs="Times New Roman"/>
          <w:sz w:val="24"/>
          <w:szCs w:val="24"/>
          <w:shd w:val="clear" w:color="auto" w:fill="FFFFFF"/>
        </w:rPr>
      </w:pPr>
    </w:p>
    <w:p w:rsidR="003D1FD8" w:rsidRPr="004C3ED4" w:rsidRDefault="00217445" w:rsidP="004C3ED4">
      <w:pPr>
        <w:pStyle w:val="Heading3"/>
        <w:spacing w:line="480" w:lineRule="auto"/>
        <w:rPr>
          <w:rFonts w:asciiTheme="majorBidi" w:hAnsiTheme="majorBidi"/>
          <w:b/>
          <w:bCs/>
          <w:color w:val="000000" w:themeColor="text1"/>
          <w:shd w:val="clear" w:color="auto" w:fill="FFFFFF"/>
        </w:rPr>
      </w:pPr>
      <w:bookmarkStart w:id="20" w:name="_Toc520096301"/>
      <w:r w:rsidRPr="004C3ED4">
        <w:rPr>
          <w:rFonts w:asciiTheme="majorBidi" w:hAnsiTheme="majorBidi"/>
          <w:b/>
          <w:bCs/>
          <w:color w:val="000000" w:themeColor="text1"/>
          <w:shd w:val="clear" w:color="auto" w:fill="FFFFFF"/>
        </w:rPr>
        <w:t>I.4.2</w:t>
      </w:r>
      <w:r w:rsidRPr="004C3ED4">
        <w:rPr>
          <w:rFonts w:asciiTheme="majorBidi" w:hAnsiTheme="majorBidi"/>
          <w:b/>
          <w:bCs/>
          <w:color w:val="000000" w:themeColor="text1"/>
          <w:shd w:val="clear" w:color="auto" w:fill="FFFFFF"/>
        </w:rPr>
        <w:tab/>
      </w:r>
      <w:r w:rsidR="003D1FD8" w:rsidRPr="004C3ED4">
        <w:rPr>
          <w:rFonts w:asciiTheme="majorBidi" w:hAnsiTheme="majorBidi"/>
          <w:b/>
          <w:bCs/>
          <w:color w:val="000000" w:themeColor="text1"/>
          <w:shd w:val="clear" w:color="auto" w:fill="FFFFFF"/>
        </w:rPr>
        <w:t>Kegunaan Praktis</w:t>
      </w:r>
      <w:bookmarkEnd w:id="20"/>
      <w:r w:rsidR="003D1FD8" w:rsidRPr="004C3ED4">
        <w:rPr>
          <w:rFonts w:asciiTheme="majorBidi" w:hAnsiTheme="majorBidi"/>
          <w:b/>
          <w:bCs/>
          <w:color w:val="000000" w:themeColor="text1"/>
          <w:shd w:val="clear" w:color="auto" w:fill="FFFFFF"/>
        </w:rPr>
        <w:t xml:space="preserve"> </w:t>
      </w:r>
    </w:p>
    <w:p w:rsidR="003D1FD8" w:rsidRPr="003424C1" w:rsidRDefault="00D02AD4" w:rsidP="00217445">
      <w:pPr>
        <w:pStyle w:val="ListParagraph"/>
        <w:tabs>
          <w:tab w:val="left" w:pos="709"/>
        </w:tabs>
        <w:spacing w:after="0" w:line="480" w:lineRule="auto"/>
        <w:ind w:left="0"/>
        <w:jc w:val="both"/>
        <w:rPr>
          <w:rFonts w:ascii="Times New Roman" w:hAnsi="Times New Roman" w:cs="Times New Roman"/>
          <w:sz w:val="24"/>
          <w:szCs w:val="24"/>
          <w:shd w:val="clear" w:color="auto" w:fill="FFFFFF"/>
        </w:rPr>
      </w:pPr>
      <w:r w:rsidRPr="003424C1">
        <w:rPr>
          <w:rFonts w:ascii="Times New Roman" w:hAnsi="Times New Roman" w:cs="Times New Roman"/>
          <w:sz w:val="24"/>
          <w:szCs w:val="24"/>
          <w:shd w:val="clear" w:color="auto" w:fill="FFFFFF"/>
        </w:rPr>
        <w:tab/>
      </w:r>
      <w:r w:rsidR="00D60988">
        <w:rPr>
          <w:rFonts w:ascii="Times New Roman" w:hAnsi="Times New Roman" w:cs="Times New Roman"/>
          <w:sz w:val="24"/>
          <w:szCs w:val="24"/>
          <w:shd w:val="clear" w:color="auto" w:fill="FFFFFF"/>
        </w:rPr>
        <w:t>Bagi perusahaan v</w:t>
      </w:r>
      <w:r w:rsidR="003D1FD8" w:rsidRPr="003424C1">
        <w:rPr>
          <w:rFonts w:ascii="Times New Roman" w:hAnsi="Times New Roman" w:cs="Times New Roman"/>
          <w:sz w:val="24"/>
          <w:szCs w:val="24"/>
          <w:shd w:val="clear" w:color="auto" w:fill="FFFFFF"/>
        </w:rPr>
        <w:t>ans, penelitian ini diharapkan mampu membantu dalam upaya mengatasi</w:t>
      </w:r>
      <w:r w:rsidRPr="003424C1">
        <w:rPr>
          <w:rFonts w:ascii="Times New Roman" w:hAnsi="Times New Roman" w:cs="Times New Roman"/>
          <w:sz w:val="24"/>
          <w:szCs w:val="24"/>
          <w:shd w:val="clear" w:color="auto" w:fill="FFFFFF"/>
        </w:rPr>
        <w:t xml:space="preserve"> pemecahan masalah mengenai saluran </w:t>
      </w:r>
      <w:r w:rsidR="00D60988">
        <w:rPr>
          <w:rFonts w:ascii="Times New Roman" w:hAnsi="Times New Roman" w:cs="Times New Roman"/>
          <w:sz w:val="24"/>
          <w:szCs w:val="24"/>
          <w:shd w:val="clear" w:color="auto" w:fill="FFFFFF"/>
        </w:rPr>
        <w:t>distribusi dan kualitas produk v</w:t>
      </w:r>
      <w:r w:rsidRPr="003424C1">
        <w:rPr>
          <w:rFonts w:ascii="Times New Roman" w:hAnsi="Times New Roman" w:cs="Times New Roman"/>
          <w:sz w:val="24"/>
          <w:szCs w:val="24"/>
          <w:shd w:val="clear" w:color="auto" w:fill="FFFFFF"/>
        </w:rPr>
        <w:t>ans sehingga menjadi bahan pertimb</w:t>
      </w:r>
      <w:r w:rsidR="00D60988">
        <w:rPr>
          <w:rFonts w:ascii="Times New Roman" w:hAnsi="Times New Roman" w:cs="Times New Roman"/>
          <w:sz w:val="24"/>
          <w:szCs w:val="24"/>
          <w:shd w:val="clear" w:color="auto" w:fill="FFFFFF"/>
        </w:rPr>
        <w:t>angan dalam proses pengambilan k</w:t>
      </w:r>
      <w:r w:rsidRPr="003424C1">
        <w:rPr>
          <w:rFonts w:ascii="Times New Roman" w:hAnsi="Times New Roman" w:cs="Times New Roman"/>
          <w:sz w:val="24"/>
          <w:szCs w:val="24"/>
          <w:shd w:val="clear" w:color="auto" w:fill="FFFFFF"/>
        </w:rPr>
        <w:t>eputusan.</w:t>
      </w:r>
    </w:p>
    <w:p w:rsidR="00D02AD4" w:rsidRPr="003424C1" w:rsidRDefault="00D02AD4" w:rsidP="00832747">
      <w:pPr>
        <w:pStyle w:val="ListParagraph"/>
        <w:tabs>
          <w:tab w:val="left" w:pos="851"/>
        </w:tabs>
        <w:spacing w:after="0" w:line="480" w:lineRule="auto"/>
        <w:ind w:left="851"/>
        <w:jc w:val="both"/>
        <w:rPr>
          <w:rFonts w:ascii="Times New Roman" w:hAnsi="Times New Roman" w:cs="Times New Roman"/>
          <w:sz w:val="24"/>
          <w:szCs w:val="24"/>
          <w:shd w:val="clear" w:color="auto" w:fill="FFFFFF"/>
        </w:rPr>
      </w:pPr>
    </w:p>
    <w:p w:rsidR="00D02AD4" w:rsidRPr="004C3ED4" w:rsidRDefault="00217445" w:rsidP="004C3ED4">
      <w:pPr>
        <w:pStyle w:val="Heading2"/>
        <w:spacing w:line="480" w:lineRule="auto"/>
        <w:rPr>
          <w:rFonts w:asciiTheme="majorBidi" w:hAnsiTheme="majorBidi"/>
          <w:b/>
          <w:bCs/>
          <w:color w:val="000000" w:themeColor="text1"/>
          <w:sz w:val="24"/>
          <w:szCs w:val="24"/>
          <w:shd w:val="clear" w:color="auto" w:fill="FFFFFF"/>
        </w:rPr>
      </w:pPr>
      <w:bookmarkStart w:id="21" w:name="_Toc520096302"/>
      <w:r w:rsidRPr="004C3ED4">
        <w:rPr>
          <w:rFonts w:asciiTheme="majorBidi" w:hAnsiTheme="majorBidi"/>
          <w:b/>
          <w:bCs/>
          <w:color w:val="000000" w:themeColor="text1"/>
          <w:sz w:val="24"/>
          <w:szCs w:val="24"/>
          <w:shd w:val="clear" w:color="auto" w:fill="FFFFFF"/>
        </w:rPr>
        <w:t>I.5</w:t>
      </w:r>
      <w:r w:rsidRPr="004C3ED4">
        <w:rPr>
          <w:rFonts w:asciiTheme="majorBidi" w:hAnsiTheme="majorBidi"/>
          <w:b/>
          <w:bCs/>
          <w:color w:val="000000" w:themeColor="text1"/>
          <w:sz w:val="24"/>
          <w:szCs w:val="24"/>
          <w:shd w:val="clear" w:color="auto" w:fill="FFFFFF"/>
        </w:rPr>
        <w:tab/>
      </w:r>
      <w:r w:rsidR="00D02AD4" w:rsidRPr="004C3ED4">
        <w:rPr>
          <w:rFonts w:asciiTheme="majorBidi" w:hAnsiTheme="majorBidi"/>
          <w:b/>
          <w:bCs/>
          <w:color w:val="000000" w:themeColor="text1"/>
          <w:sz w:val="24"/>
          <w:szCs w:val="24"/>
          <w:shd w:val="clear" w:color="auto" w:fill="FFFFFF"/>
        </w:rPr>
        <w:t>Lokasi dan Waktu Penelitian</w:t>
      </w:r>
      <w:bookmarkEnd w:id="21"/>
      <w:r w:rsidR="00D02AD4" w:rsidRPr="004C3ED4">
        <w:rPr>
          <w:rFonts w:asciiTheme="majorBidi" w:hAnsiTheme="majorBidi"/>
          <w:b/>
          <w:bCs/>
          <w:color w:val="000000" w:themeColor="text1"/>
          <w:sz w:val="24"/>
          <w:szCs w:val="24"/>
          <w:shd w:val="clear" w:color="auto" w:fill="FFFFFF"/>
        </w:rPr>
        <w:t xml:space="preserve"> </w:t>
      </w:r>
    </w:p>
    <w:p w:rsidR="00D02AD4" w:rsidRPr="004C3ED4" w:rsidRDefault="00217445" w:rsidP="004C3ED4">
      <w:pPr>
        <w:pStyle w:val="Heading3"/>
        <w:spacing w:line="480" w:lineRule="auto"/>
        <w:rPr>
          <w:rFonts w:asciiTheme="majorBidi" w:hAnsiTheme="majorBidi"/>
          <w:b/>
          <w:bCs/>
          <w:color w:val="000000" w:themeColor="text1"/>
          <w:shd w:val="clear" w:color="auto" w:fill="FFFFFF"/>
        </w:rPr>
      </w:pPr>
      <w:bookmarkStart w:id="22" w:name="_Toc520096303"/>
      <w:r w:rsidRPr="004C3ED4">
        <w:rPr>
          <w:rFonts w:asciiTheme="majorBidi" w:hAnsiTheme="majorBidi"/>
          <w:b/>
          <w:bCs/>
          <w:color w:val="000000" w:themeColor="text1"/>
          <w:shd w:val="clear" w:color="auto" w:fill="FFFFFF"/>
        </w:rPr>
        <w:t>I.5.I</w:t>
      </w:r>
      <w:r w:rsidRPr="004C3ED4">
        <w:rPr>
          <w:rFonts w:asciiTheme="majorBidi" w:hAnsiTheme="majorBidi"/>
          <w:b/>
          <w:bCs/>
          <w:color w:val="000000" w:themeColor="text1"/>
          <w:shd w:val="clear" w:color="auto" w:fill="FFFFFF"/>
        </w:rPr>
        <w:tab/>
      </w:r>
      <w:r w:rsidR="00D02AD4" w:rsidRPr="004C3ED4">
        <w:rPr>
          <w:rFonts w:asciiTheme="majorBidi" w:hAnsiTheme="majorBidi"/>
          <w:b/>
          <w:bCs/>
          <w:color w:val="000000" w:themeColor="text1"/>
          <w:shd w:val="clear" w:color="auto" w:fill="FFFFFF"/>
        </w:rPr>
        <w:t>Lokasi Penelitian</w:t>
      </w:r>
      <w:bookmarkEnd w:id="22"/>
      <w:r w:rsidR="00D02AD4" w:rsidRPr="004C3ED4">
        <w:rPr>
          <w:rFonts w:asciiTheme="majorBidi" w:hAnsiTheme="majorBidi"/>
          <w:b/>
          <w:bCs/>
          <w:color w:val="000000" w:themeColor="text1"/>
          <w:shd w:val="clear" w:color="auto" w:fill="FFFFFF"/>
        </w:rPr>
        <w:t xml:space="preserve"> </w:t>
      </w:r>
    </w:p>
    <w:p w:rsidR="00D02AD4" w:rsidRPr="003424C1" w:rsidRDefault="00D02AD4" w:rsidP="00FD4FC2">
      <w:pPr>
        <w:pStyle w:val="ListParagraph"/>
        <w:tabs>
          <w:tab w:val="left" w:pos="709"/>
        </w:tabs>
        <w:spacing w:after="0" w:line="480" w:lineRule="auto"/>
        <w:ind w:left="0"/>
        <w:jc w:val="both"/>
        <w:rPr>
          <w:rFonts w:ascii="Times New Roman" w:hAnsi="Times New Roman" w:cs="Times New Roman"/>
          <w:sz w:val="24"/>
          <w:szCs w:val="24"/>
          <w:shd w:val="clear" w:color="auto" w:fill="FFFFFF"/>
        </w:rPr>
      </w:pPr>
      <w:r w:rsidRPr="003424C1">
        <w:rPr>
          <w:rFonts w:ascii="Times New Roman" w:hAnsi="Times New Roman" w:cs="Times New Roman"/>
          <w:b/>
          <w:bCs/>
          <w:sz w:val="24"/>
          <w:szCs w:val="24"/>
          <w:shd w:val="clear" w:color="auto" w:fill="FFFFFF"/>
        </w:rPr>
        <w:tab/>
      </w:r>
      <w:r w:rsidR="00FD4FC2">
        <w:rPr>
          <w:rFonts w:ascii="Times New Roman" w:hAnsi="Times New Roman" w:cs="Times New Roman"/>
          <w:sz w:val="24"/>
          <w:szCs w:val="24"/>
          <w:shd w:val="clear" w:color="auto" w:fill="FFFFFF"/>
        </w:rPr>
        <w:t>Lokasi p</w:t>
      </w:r>
      <w:r w:rsidRPr="003424C1">
        <w:rPr>
          <w:rFonts w:ascii="Times New Roman" w:hAnsi="Times New Roman" w:cs="Times New Roman"/>
          <w:sz w:val="24"/>
          <w:szCs w:val="24"/>
          <w:shd w:val="clear" w:color="auto" w:fill="FFFFFF"/>
        </w:rPr>
        <w:t xml:space="preserve">enelitian ini </w:t>
      </w:r>
      <w:r w:rsidR="00FD4FC2">
        <w:rPr>
          <w:rFonts w:ascii="Times New Roman" w:hAnsi="Times New Roman" w:cs="Times New Roman"/>
          <w:sz w:val="24"/>
          <w:szCs w:val="24"/>
          <w:shd w:val="clear" w:color="auto" w:fill="FFFFFF"/>
        </w:rPr>
        <w:t>berfokus pada k</w:t>
      </w:r>
      <w:r w:rsidR="00CD0BD0" w:rsidRPr="003424C1">
        <w:rPr>
          <w:rFonts w:ascii="Times New Roman" w:hAnsi="Times New Roman" w:cs="Times New Roman"/>
          <w:sz w:val="24"/>
          <w:szCs w:val="24"/>
          <w:shd w:val="clear" w:color="auto" w:fill="FFFFFF"/>
        </w:rPr>
        <w:t xml:space="preserve">omunitas </w:t>
      </w:r>
      <w:r w:rsidR="00FD4FC2">
        <w:rPr>
          <w:rFonts w:ascii="Times New Roman" w:hAnsi="Times New Roman" w:cs="Times New Roman"/>
          <w:sz w:val="24"/>
          <w:szCs w:val="24"/>
          <w:shd w:val="clear" w:color="auto" w:fill="FFFFFF"/>
        </w:rPr>
        <w:t>skateboard di Skatepark Surapati</w:t>
      </w:r>
      <w:r w:rsidR="00CD0BD0" w:rsidRPr="003424C1">
        <w:rPr>
          <w:rFonts w:ascii="Times New Roman" w:hAnsi="Times New Roman" w:cs="Times New Roman"/>
          <w:sz w:val="24"/>
          <w:szCs w:val="24"/>
          <w:shd w:val="clear" w:color="auto" w:fill="FFFFFF"/>
        </w:rPr>
        <w:t xml:space="preserve"> Bandung.</w:t>
      </w:r>
    </w:p>
    <w:p w:rsidR="00AE3752" w:rsidRPr="003424C1" w:rsidRDefault="00AE3752" w:rsidP="00832747">
      <w:pPr>
        <w:pStyle w:val="ListParagraph"/>
        <w:tabs>
          <w:tab w:val="left" w:pos="851"/>
        </w:tabs>
        <w:spacing w:after="0" w:line="480" w:lineRule="auto"/>
        <w:ind w:left="851" w:hanging="709"/>
        <w:jc w:val="both"/>
        <w:rPr>
          <w:rFonts w:ascii="Times New Roman" w:hAnsi="Times New Roman" w:cs="Times New Roman"/>
          <w:sz w:val="24"/>
          <w:szCs w:val="24"/>
          <w:shd w:val="clear" w:color="auto" w:fill="FFFFFF"/>
        </w:rPr>
      </w:pPr>
    </w:p>
    <w:p w:rsidR="00AE3752" w:rsidRPr="004C3ED4" w:rsidRDefault="00217445" w:rsidP="004C3ED4">
      <w:pPr>
        <w:pStyle w:val="Heading3"/>
        <w:spacing w:line="480" w:lineRule="auto"/>
        <w:rPr>
          <w:rFonts w:asciiTheme="majorBidi" w:hAnsiTheme="majorBidi"/>
          <w:b/>
          <w:bCs/>
          <w:color w:val="000000" w:themeColor="text1"/>
          <w:shd w:val="clear" w:color="auto" w:fill="FFFFFF"/>
        </w:rPr>
      </w:pPr>
      <w:bookmarkStart w:id="23" w:name="_Toc520096304"/>
      <w:r w:rsidRPr="004C3ED4">
        <w:rPr>
          <w:rFonts w:asciiTheme="majorBidi" w:hAnsiTheme="majorBidi"/>
          <w:b/>
          <w:bCs/>
          <w:color w:val="000000" w:themeColor="text1"/>
          <w:shd w:val="clear" w:color="auto" w:fill="FFFFFF"/>
        </w:rPr>
        <w:t>I.5.2</w:t>
      </w:r>
      <w:r w:rsidRPr="004C3ED4">
        <w:rPr>
          <w:rFonts w:asciiTheme="majorBidi" w:hAnsiTheme="majorBidi"/>
          <w:b/>
          <w:bCs/>
          <w:color w:val="000000" w:themeColor="text1"/>
          <w:shd w:val="clear" w:color="auto" w:fill="FFFFFF"/>
        </w:rPr>
        <w:tab/>
      </w:r>
      <w:r w:rsidR="00AE3752" w:rsidRPr="004C3ED4">
        <w:rPr>
          <w:rFonts w:asciiTheme="majorBidi" w:hAnsiTheme="majorBidi"/>
          <w:b/>
          <w:bCs/>
          <w:color w:val="000000" w:themeColor="text1"/>
          <w:shd w:val="clear" w:color="auto" w:fill="FFFFFF"/>
        </w:rPr>
        <w:t>Waktu Penelitian</w:t>
      </w:r>
      <w:bookmarkEnd w:id="23"/>
    </w:p>
    <w:p w:rsidR="00BD38DC" w:rsidRDefault="00FD4FC2" w:rsidP="00217445">
      <w:pPr>
        <w:pStyle w:val="ListParagraph"/>
        <w:tabs>
          <w:tab w:val="left" w:pos="709"/>
        </w:tabs>
        <w:spacing w:after="0" w:line="480" w:lineRule="auto"/>
        <w:ind w:left="709" w:hanging="1418"/>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ab/>
        <w:t>Adapun waktu p</w:t>
      </w:r>
      <w:r w:rsidR="00AE3752">
        <w:rPr>
          <w:rFonts w:ascii="Times New Roman" w:hAnsi="Times New Roman" w:cs="Times New Roman"/>
          <w:sz w:val="24"/>
          <w:szCs w:val="24"/>
          <w:shd w:val="clear" w:color="auto" w:fill="FFFFFF"/>
        </w:rPr>
        <w:t>enelitian ini mulai dil</w:t>
      </w:r>
      <w:r w:rsidR="00217445">
        <w:rPr>
          <w:rFonts w:ascii="Times New Roman" w:hAnsi="Times New Roman" w:cs="Times New Roman"/>
          <w:sz w:val="24"/>
          <w:szCs w:val="24"/>
          <w:shd w:val="clear" w:color="auto" w:fill="FFFFFF"/>
        </w:rPr>
        <w:t xml:space="preserve">akukan pada tanggal 28 Februari </w:t>
      </w:r>
      <w:r w:rsidR="00AE3752">
        <w:rPr>
          <w:rFonts w:ascii="Times New Roman" w:hAnsi="Times New Roman" w:cs="Times New Roman"/>
          <w:sz w:val="24"/>
          <w:szCs w:val="24"/>
          <w:shd w:val="clear" w:color="auto" w:fill="FFFFFF"/>
        </w:rPr>
        <w:t>2018</w:t>
      </w:r>
      <w:r w:rsidR="00D95EC9">
        <w:rPr>
          <w:rFonts w:ascii="Times New Roman" w:hAnsi="Times New Roman" w:cs="Times New Roman"/>
          <w:sz w:val="24"/>
          <w:szCs w:val="24"/>
          <w:shd w:val="clear" w:color="auto" w:fill="FFFFFF"/>
        </w:rPr>
        <w:t xml:space="preserve"> sampai 22 Juli 2018.</w:t>
      </w:r>
      <w:r w:rsidR="00AE3752">
        <w:rPr>
          <w:rFonts w:ascii="Times New Roman" w:hAnsi="Times New Roman" w:cs="Times New Roman"/>
          <w:sz w:val="24"/>
          <w:szCs w:val="24"/>
          <w:shd w:val="clear" w:color="auto" w:fill="FFFFFF"/>
        </w:rPr>
        <w:t xml:space="preserve"> </w:t>
      </w:r>
    </w:p>
    <w:p w:rsidR="00757D47" w:rsidRDefault="00757D47" w:rsidP="00217445">
      <w:pPr>
        <w:pStyle w:val="ListParagraph"/>
        <w:tabs>
          <w:tab w:val="left" w:pos="709"/>
        </w:tabs>
        <w:spacing w:after="0" w:line="480" w:lineRule="auto"/>
        <w:ind w:left="709" w:hanging="1418"/>
        <w:jc w:val="both"/>
        <w:rPr>
          <w:rFonts w:ascii="Times New Roman" w:hAnsi="Times New Roman" w:cs="Times New Roman"/>
          <w:sz w:val="24"/>
          <w:szCs w:val="24"/>
          <w:shd w:val="clear" w:color="auto" w:fill="FFFFFF"/>
        </w:rPr>
      </w:pPr>
    </w:p>
    <w:p w:rsidR="00757D47" w:rsidRDefault="00757D47" w:rsidP="00217445">
      <w:pPr>
        <w:pStyle w:val="ListParagraph"/>
        <w:tabs>
          <w:tab w:val="left" w:pos="709"/>
        </w:tabs>
        <w:spacing w:after="0" w:line="480" w:lineRule="auto"/>
        <w:ind w:left="709" w:hanging="1418"/>
        <w:jc w:val="both"/>
        <w:rPr>
          <w:rFonts w:ascii="Times New Roman" w:hAnsi="Times New Roman" w:cs="Times New Roman"/>
          <w:sz w:val="24"/>
          <w:szCs w:val="24"/>
          <w:shd w:val="clear" w:color="auto" w:fill="FFFFFF"/>
        </w:rPr>
      </w:pPr>
    </w:p>
    <w:p w:rsidR="00757D47" w:rsidRDefault="00757D47" w:rsidP="00217445">
      <w:pPr>
        <w:pStyle w:val="ListParagraph"/>
        <w:tabs>
          <w:tab w:val="left" w:pos="709"/>
        </w:tabs>
        <w:spacing w:after="0" w:line="480" w:lineRule="auto"/>
        <w:ind w:left="709" w:hanging="1418"/>
        <w:jc w:val="both"/>
        <w:rPr>
          <w:rFonts w:ascii="Times New Roman" w:hAnsi="Times New Roman" w:cs="Times New Roman"/>
          <w:sz w:val="24"/>
          <w:szCs w:val="24"/>
          <w:shd w:val="clear" w:color="auto" w:fill="FFFFFF"/>
        </w:rPr>
      </w:pPr>
    </w:p>
    <w:p w:rsidR="00757D47" w:rsidRDefault="00757D47" w:rsidP="00217445">
      <w:pPr>
        <w:pStyle w:val="ListParagraph"/>
        <w:tabs>
          <w:tab w:val="left" w:pos="709"/>
        </w:tabs>
        <w:spacing w:after="0" w:line="480" w:lineRule="auto"/>
        <w:ind w:left="709" w:hanging="1418"/>
        <w:jc w:val="both"/>
        <w:rPr>
          <w:rFonts w:ascii="Times New Roman" w:hAnsi="Times New Roman" w:cs="Times New Roman"/>
          <w:sz w:val="24"/>
          <w:szCs w:val="24"/>
          <w:shd w:val="clear" w:color="auto" w:fill="FFFFFF"/>
        </w:rPr>
      </w:pPr>
    </w:p>
    <w:p w:rsidR="00757D47" w:rsidRPr="00BF4C5A" w:rsidRDefault="00757D47" w:rsidP="00BF4C5A">
      <w:pPr>
        <w:tabs>
          <w:tab w:val="left" w:pos="709"/>
        </w:tabs>
        <w:spacing w:after="0" w:line="480" w:lineRule="auto"/>
        <w:jc w:val="both"/>
        <w:rPr>
          <w:rFonts w:ascii="Times New Roman" w:hAnsi="Times New Roman" w:cs="Times New Roman"/>
          <w:sz w:val="24"/>
          <w:szCs w:val="24"/>
          <w:shd w:val="clear" w:color="auto" w:fill="FFFFFF"/>
        </w:rPr>
      </w:pPr>
    </w:p>
    <w:p w:rsidR="00EA7BA0" w:rsidRDefault="00EA7BA0" w:rsidP="004C3ED4">
      <w:pPr>
        <w:pStyle w:val="Heading1"/>
        <w:spacing w:line="480" w:lineRule="auto"/>
        <w:ind w:left="0"/>
        <w:jc w:val="center"/>
        <w:sectPr w:rsidR="00EA7BA0" w:rsidSect="00FF73B5">
          <w:headerReference w:type="even" r:id="rId27"/>
          <w:headerReference w:type="default" r:id="rId28"/>
          <w:headerReference w:type="first" r:id="rId29"/>
          <w:footerReference w:type="first" r:id="rId30"/>
          <w:pgSz w:w="11907" w:h="16839" w:code="9"/>
          <w:pgMar w:top="1701" w:right="1701" w:bottom="1701" w:left="2268" w:header="720" w:footer="720" w:gutter="0"/>
          <w:cols w:space="720"/>
          <w:titlePg/>
          <w:docGrid w:linePitch="360"/>
        </w:sectPr>
      </w:pPr>
    </w:p>
    <w:p w:rsidR="00757D47" w:rsidRPr="009C7366" w:rsidRDefault="00757D47" w:rsidP="004C3ED4">
      <w:pPr>
        <w:pStyle w:val="Heading1"/>
        <w:spacing w:line="480" w:lineRule="auto"/>
        <w:ind w:left="0"/>
        <w:jc w:val="center"/>
      </w:pPr>
      <w:bookmarkStart w:id="24" w:name="_Toc520096305"/>
      <w:r w:rsidRPr="009C7366">
        <w:lastRenderedPageBreak/>
        <w:t>BAB II</w:t>
      </w:r>
      <w:bookmarkEnd w:id="24"/>
    </w:p>
    <w:p w:rsidR="00757D47" w:rsidRDefault="00757D47" w:rsidP="004C3ED4">
      <w:pPr>
        <w:spacing w:after="0" w:line="480" w:lineRule="auto"/>
        <w:jc w:val="center"/>
        <w:rPr>
          <w:rFonts w:asciiTheme="majorBidi" w:hAnsiTheme="majorBidi" w:cstheme="majorBidi"/>
          <w:b/>
          <w:bCs/>
          <w:sz w:val="24"/>
          <w:szCs w:val="24"/>
        </w:rPr>
      </w:pPr>
      <w:r>
        <w:rPr>
          <w:rFonts w:asciiTheme="majorBidi" w:hAnsiTheme="majorBidi" w:cstheme="majorBidi"/>
          <w:b/>
          <w:bCs/>
          <w:sz w:val="24"/>
          <w:szCs w:val="24"/>
        </w:rPr>
        <w:t>TINJAUAN PUSTAKA, KERANGKA PEMIKIRAN, DAN HIPOTESIS PENELITIAN</w:t>
      </w:r>
    </w:p>
    <w:p w:rsidR="007E492D" w:rsidRPr="007E492D" w:rsidRDefault="007E492D" w:rsidP="00D83B67">
      <w:pPr>
        <w:spacing w:after="0" w:line="480" w:lineRule="auto"/>
        <w:jc w:val="center"/>
        <w:rPr>
          <w:rFonts w:asciiTheme="majorBidi" w:hAnsiTheme="majorBidi" w:cstheme="majorBidi"/>
          <w:b/>
          <w:bCs/>
          <w:sz w:val="24"/>
          <w:szCs w:val="24"/>
        </w:rPr>
      </w:pPr>
    </w:p>
    <w:p w:rsidR="00757D47" w:rsidRPr="004C3ED4" w:rsidRDefault="00757D47" w:rsidP="00D83B67">
      <w:pPr>
        <w:pStyle w:val="Heading2"/>
        <w:spacing w:before="0" w:line="480" w:lineRule="auto"/>
        <w:rPr>
          <w:rFonts w:asciiTheme="majorBidi" w:hAnsiTheme="majorBidi"/>
          <w:b/>
          <w:bCs/>
          <w:color w:val="000000" w:themeColor="text1"/>
          <w:sz w:val="24"/>
          <w:szCs w:val="24"/>
        </w:rPr>
      </w:pPr>
      <w:bookmarkStart w:id="25" w:name="_Toc520096306"/>
      <w:r w:rsidRPr="004C3ED4">
        <w:rPr>
          <w:rFonts w:asciiTheme="majorBidi" w:hAnsiTheme="majorBidi"/>
          <w:b/>
          <w:bCs/>
          <w:color w:val="000000" w:themeColor="text1"/>
          <w:sz w:val="24"/>
          <w:szCs w:val="24"/>
        </w:rPr>
        <w:t>2.1.</w:t>
      </w:r>
      <w:r w:rsidRPr="004C3ED4">
        <w:rPr>
          <w:rFonts w:asciiTheme="majorBidi" w:hAnsiTheme="majorBidi"/>
          <w:b/>
          <w:bCs/>
          <w:color w:val="000000" w:themeColor="text1"/>
          <w:sz w:val="24"/>
          <w:szCs w:val="24"/>
        </w:rPr>
        <w:tab/>
        <w:t>Tinjauan Pustaka</w:t>
      </w:r>
      <w:bookmarkEnd w:id="25"/>
    </w:p>
    <w:p w:rsidR="00757D47" w:rsidRPr="004C3ED4" w:rsidRDefault="00757D47" w:rsidP="004C3ED4">
      <w:pPr>
        <w:pStyle w:val="Heading3"/>
        <w:spacing w:line="480" w:lineRule="auto"/>
        <w:rPr>
          <w:rFonts w:asciiTheme="majorBidi" w:hAnsiTheme="majorBidi"/>
          <w:b/>
          <w:bCs/>
          <w:color w:val="000000" w:themeColor="text1"/>
        </w:rPr>
      </w:pPr>
      <w:bookmarkStart w:id="26" w:name="_Toc520096307"/>
      <w:r w:rsidRPr="004C3ED4">
        <w:rPr>
          <w:rFonts w:asciiTheme="majorBidi" w:hAnsiTheme="majorBidi"/>
          <w:b/>
          <w:bCs/>
          <w:color w:val="000000" w:themeColor="text1"/>
        </w:rPr>
        <w:t>2.1.1.</w:t>
      </w:r>
      <w:r w:rsidRPr="004C3ED4">
        <w:rPr>
          <w:rFonts w:asciiTheme="majorBidi" w:hAnsiTheme="majorBidi"/>
          <w:b/>
          <w:bCs/>
          <w:color w:val="000000" w:themeColor="text1"/>
        </w:rPr>
        <w:tab/>
        <w:t>Pengertian Manajemen</w:t>
      </w:r>
      <w:bookmarkEnd w:id="26"/>
    </w:p>
    <w:p w:rsidR="00757D47" w:rsidRDefault="00757D47" w:rsidP="00D95EC9">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 xml:space="preserve"> </w:t>
      </w:r>
      <w:r w:rsidRPr="009C7366">
        <w:rPr>
          <w:rFonts w:asciiTheme="majorBidi" w:hAnsiTheme="majorBidi" w:cstheme="majorBidi"/>
          <w:sz w:val="24"/>
          <w:szCs w:val="24"/>
        </w:rPr>
        <w:t xml:space="preserve">Terry dalam Afifudin (2013:5) </w:t>
      </w:r>
      <w:r w:rsidR="00E95FAF">
        <w:rPr>
          <w:rFonts w:asciiTheme="majorBidi" w:hAnsiTheme="majorBidi" w:cstheme="majorBidi"/>
          <w:sz w:val="24"/>
          <w:szCs w:val="24"/>
        </w:rPr>
        <w:t>mendefinisikan manajemen bahwa m</w:t>
      </w:r>
      <w:r w:rsidRPr="009C7366">
        <w:rPr>
          <w:rFonts w:asciiTheme="majorBidi" w:hAnsiTheme="majorBidi" w:cstheme="majorBidi"/>
          <w:sz w:val="24"/>
          <w:szCs w:val="24"/>
        </w:rPr>
        <w:t>anajemen sebagai suatu proses khas yang terdiri atas tindakan-tindakan perencanaan, pengorganisasian, penggerakan, dan pengendalian yang dilakukan untuk menentukan serta mencapai sasaran yang telah ditentukan melalui pemanfaatan sumber daya manusia dan sumber daya lain.</w:t>
      </w:r>
    </w:p>
    <w:p w:rsidR="00757D47" w:rsidRPr="00077B1E" w:rsidRDefault="00757D47" w:rsidP="00D95EC9">
      <w:pPr>
        <w:tabs>
          <w:tab w:val="left" w:pos="1276"/>
        </w:tabs>
        <w:spacing w:after="0" w:line="480" w:lineRule="auto"/>
        <w:ind w:firstLine="709"/>
        <w:jc w:val="both"/>
        <w:rPr>
          <w:rFonts w:ascii="Times New Roman" w:hAnsi="Times New Roman"/>
          <w:sz w:val="24"/>
          <w:szCs w:val="24"/>
        </w:rPr>
      </w:pPr>
      <w:r>
        <w:rPr>
          <w:rFonts w:ascii="Times New Roman" w:hAnsi="Times New Roman"/>
          <w:sz w:val="24"/>
          <w:szCs w:val="24"/>
        </w:rPr>
        <w:t xml:space="preserve">Menurut Sedarmayanti (2014:1) menyatakan bahwa istilah manajemen berasal dari kata </w:t>
      </w:r>
      <w:r w:rsidRPr="00903996">
        <w:rPr>
          <w:rFonts w:ascii="Times New Roman" w:hAnsi="Times New Roman"/>
          <w:i/>
          <w:sz w:val="24"/>
          <w:szCs w:val="24"/>
        </w:rPr>
        <w:t xml:space="preserve">management </w:t>
      </w:r>
      <w:r w:rsidRPr="00903996">
        <w:rPr>
          <w:rFonts w:ascii="Times New Roman" w:hAnsi="Times New Roman"/>
          <w:sz w:val="24"/>
          <w:szCs w:val="24"/>
        </w:rPr>
        <w:t>(</w:t>
      </w:r>
      <w:r>
        <w:rPr>
          <w:rFonts w:ascii="Times New Roman" w:hAnsi="Times New Roman"/>
          <w:sz w:val="24"/>
          <w:szCs w:val="24"/>
        </w:rPr>
        <w:t>bahasa Ingg</w:t>
      </w:r>
      <w:r w:rsidRPr="00903996">
        <w:rPr>
          <w:rFonts w:ascii="Times New Roman" w:hAnsi="Times New Roman"/>
          <w:sz w:val="24"/>
          <w:szCs w:val="24"/>
        </w:rPr>
        <w:t>ris)</w:t>
      </w:r>
      <w:r>
        <w:rPr>
          <w:rFonts w:ascii="Times New Roman" w:hAnsi="Times New Roman"/>
          <w:sz w:val="24"/>
          <w:szCs w:val="24"/>
        </w:rPr>
        <w:t xml:space="preserve"> turunan dari kata”</w:t>
      </w:r>
      <w:r>
        <w:rPr>
          <w:rFonts w:ascii="Times New Roman" w:hAnsi="Times New Roman"/>
          <w:i/>
          <w:sz w:val="24"/>
          <w:szCs w:val="24"/>
        </w:rPr>
        <w:t xml:space="preserve"> </w:t>
      </w:r>
      <w:r w:rsidRPr="000B64A4">
        <w:rPr>
          <w:rFonts w:ascii="Times New Roman" w:hAnsi="Times New Roman"/>
          <w:i/>
          <w:sz w:val="24"/>
          <w:szCs w:val="24"/>
        </w:rPr>
        <w:t>to manage</w:t>
      </w:r>
      <w:r>
        <w:rPr>
          <w:rFonts w:ascii="Times New Roman" w:hAnsi="Times New Roman"/>
          <w:i/>
          <w:sz w:val="24"/>
          <w:szCs w:val="24"/>
        </w:rPr>
        <w:t>”</w:t>
      </w:r>
      <w:r>
        <w:rPr>
          <w:rFonts w:ascii="Times New Roman" w:hAnsi="Times New Roman"/>
          <w:sz w:val="24"/>
          <w:szCs w:val="24"/>
        </w:rPr>
        <w:t xml:space="preserve"> artinya mengurus/tata laksana/ketatalaksanaan. Selanjutnya  Sedarmayanti (2014:2) menambahkan bahwa manajemen adalah proses yang terdiri dari rangkaian kegiatan : perencanaan, pengorganisasian, penggerakan dan pengendalian atau pengawasan yang dilakukan untuk menentukan dan mencapai tujuan yang telah ditetapkan melalui pemanfaatan sumber daya </w:t>
      </w:r>
      <w:r w:rsidR="00077B1E">
        <w:rPr>
          <w:rFonts w:ascii="Times New Roman" w:hAnsi="Times New Roman"/>
          <w:sz w:val="24"/>
          <w:szCs w:val="24"/>
        </w:rPr>
        <w:t>manusia dan sumber</w:t>
      </w:r>
      <w:r w:rsidR="00E95FAF">
        <w:rPr>
          <w:rFonts w:ascii="Times New Roman" w:hAnsi="Times New Roman"/>
          <w:sz w:val="24"/>
          <w:szCs w:val="24"/>
        </w:rPr>
        <w:t xml:space="preserve"> </w:t>
      </w:r>
      <w:r w:rsidR="00077B1E">
        <w:rPr>
          <w:rFonts w:ascii="Times New Roman" w:hAnsi="Times New Roman"/>
          <w:sz w:val="24"/>
          <w:szCs w:val="24"/>
        </w:rPr>
        <w:t>daya lainnya.</w:t>
      </w:r>
    </w:p>
    <w:p w:rsidR="00757D47" w:rsidRDefault="00757D47" w:rsidP="00D95EC9">
      <w:pPr>
        <w:tabs>
          <w:tab w:val="left" w:pos="1276"/>
        </w:tabs>
        <w:spacing w:line="480" w:lineRule="auto"/>
        <w:ind w:firstLine="709"/>
        <w:jc w:val="both"/>
        <w:rPr>
          <w:rFonts w:asciiTheme="majorBidi" w:hAnsiTheme="majorBidi" w:cstheme="majorBidi"/>
          <w:sz w:val="24"/>
          <w:szCs w:val="24"/>
        </w:rPr>
      </w:pPr>
      <w:r>
        <w:rPr>
          <w:rFonts w:asciiTheme="majorBidi" w:hAnsiTheme="majorBidi" w:cstheme="majorBidi"/>
          <w:sz w:val="24"/>
          <w:szCs w:val="24"/>
        </w:rPr>
        <w:t>Dari penjelasan di atas peneliti menyimpulkan bahwa manajemen merupakan suatu cara dan kemampuan seseorang dalam proses perencanaan, pengorganisasian, penggerakan, pengawasan, dan pengendalian terhadap sumber daya yang tersedia untuk mencapai tujuan.</w:t>
      </w:r>
    </w:p>
    <w:p w:rsidR="00757D47" w:rsidRPr="000A3714" w:rsidRDefault="00757D47" w:rsidP="000A3714">
      <w:pPr>
        <w:pStyle w:val="Heading3"/>
        <w:spacing w:line="480" w:lineRule="auto"/>
        <w:rPr>
          <w:rFonts w:asciiTheme="majorBidi" w:hAnsiTheme="majorBidi"/>
          <w:b/>
          <w:bCs/>
          <w:color w:val="000000" w:themeColor="text1"/>
        </w:rPr>
      </w:pPr>
      <w:bookmarkStart w:id="27" w:name="_Toc520096308"/>
      <w:r w:rsidRPr="000A3714">
        <w:rPr>
          <w:rFonts w:asciiTheme="majorBidi" w:hAnsiTheme="majorBidi"/>
          <w:b/>
          <w:bCs/>
          <w:color w:val="000000" w:themeColor="text1"/>
        </w:rPr>
        <w:lastRenderedPageBreak/>
        <w:t>2.1.2</w:t>
      </w:r>
      <w:r w:rsidRPr="000A3714">
        <w:rPr>
          <w:rFonts w:asciiTheme="majorBidi" w:hAnsiTheme="majorBidi"/>
          <w:b/>
          <w:bCs/>
          <w:color w:val="000000" w:themeColor="text1"/>
        </w:rPr>
        <w:tab/>
        <w:t>Pengertian Pemasaran</w:t>
      </w:r>
      <w:bookmarkEnd w:id="27"/>
    </w:p>
    <w:p w:rsidR="00757D47" w:rsidRDefault="00757D47" w:rsidP="00D95EC9">
      <w:pPr>
        <w:spacing w:after="0" w:line="480" w:lineRule="auto"/>
        <w:ind w:hanging="1418"/>
        <w:jc w:val="both"/>
        <w:rPr>
          <w:rFonts w:asciiTheme="majorBidi" w:hAnsiTheme="majorBidi" w:cstheme="majorBidi"/>
          <w:sz w:val="24"/>
          <w:szCs w:val="24"/>
        </w:rPr>
      </w:pPr>
      <w:r>
        <w:rPr>
          <w:rFonts w:asciiTheme="majorBidi" w:hAnsiTheme="majorBidi" w:cstheme="majorBidi"/>
          <w:sz w:val="24"/>
          <w:szCs w:val="24"/>
        </w:rPr>
        <w:tab/>
      </w:r>
      <w:r>
        <w:rPr>
          <w:rFonts w:asciiTheme="majorBidi" w:hAnsiTheme="majorBidi" w:cstheme="majorBidi"/>
          <w:sz w:val="24"/>
          <w:szCs w:val="24"/>
        </w:rPr>
        <w:tab/>
      </w:r>
      <w:r>
        <w:rPr>
          <w:rFonts w:ascii="Times New Roman" w:hAnsi="Times New Roman"/>
          <w:sz w:val="24"/>
          <w:szCs w:val="24"/>
        </w:rPr>
        <w:t>M</w:t>
      </w:r>
      <w:r w:rsidRPr="003F1572">
        <w:rPr>
          <w:rFonts w:ascii="Times New Roman" w:hAnsi="Times New Roman"/>
          <w:sz w:val="24"/>
          <w:szCs w:val="24"/>
        </w:rPr>
        <w:t xml:space="preserve">erurut </w:t>
      </w:r>
      <w:r>
        <w:rPr>
          <w:rFonts w:ascii="Times New Roman" w:hAnsi="Times New Roman"/>
          <w:sz w:val="24"/>
          <w:szCs w:val="24"/>
        </w:rPr>
        <w:t xml:space="preserve"> </w:t>
      </w:r>
      <w:r w:rsidRPr="003F1572">
        <w:rPr>
          <w:rFonts w:ascii="Times New Roman" w:hAnsi="Times New Roman"/>
          <w:sz w:val="24"/>
          <w:szCs w:val="24"/>
        </w:rPr>
        <w:t xml:space="preserve">Gitosudarmo (2014:23) </w:t>
      </w:r>
      <w:r w:rsidRPr="00293F21">
        <w:rPr>
          <w:rFonts w:ascii="Times New Roman" w:hAnsi="Times New Roman"/>
          <w:color w:val="000000"/>
          <w:sz w:val="24"/>
          <w:szCs w:val="24"/>
        </w:rPr>
        <w:t>pemasaran</w:t>
      </w:r>
      <w:r>
        <w:rPr>
          <w:rFonts w:ascii="Times New Roman" w:hAnsi="Times New Roman"/>
          <w:sz w:val="24"/>
          <w:szCs w:val="24"/>
        </w:rPr>
        <w:t xml:space="preserve"> </w:t>
      </w:r>
      <w:r w:rsidRPr="003F1572">
        <w:rPr>
          <w:rFonts w:ascii="Times New Roman" w:hAnsi="Times New Roman"/>
          <w:sz w:val="24"/>
          <w:szCs w:val="24"/>
        </w:rPr>
        <w:t>adalah suatu kegiatan bisnis yang merupakan usaha dalam memenuhi kebutuhan dan keinginan manusia, organisasi ataupun</w:t>
      </w:r>
      <w:r>
        <w:rPr>
          <w:rFonts w:ascii="Times New Roman" w:hAnsi="Times New Roman"/>
          <w:sz w:val="24"/>
          <w:szCs w:val="24"/>
        </w:rPr>
        <w:t xml:space="preserve"> masyarakat luas.</w:t>
      </w:r>
      <w:r>
        <w:rPr>
          <w:rFonts w:asciiTheme="majorBidi" w:hAnsiTheme="majorBidi" w:cstheme="majorBidi"/>
          <w:sz w:val="24"/>
          <w:szCs w:val="24"/>
        </w:rPr>
        <w:t xml:space="preserve"> </w:t>
      </w:r>
      <w:r w:rsidRPr="008C6EA8">
        <w:rPr>
          <w:rFonts w:asciiTheme="majorBidi" w:hAnsiTheme="majorBidi" w:cstheme="majorBidi"/>
          <w:sz w:val="24"/>
          <w:szCs w:val="24"/>
        </w:rPr>
        <w:t xml:space="preserve">Menurut Kotler dan Armstrong (2014:27) menyatakan </w:t>
      </w:r>
      <w:r w:rsidR="00D95EC9">
        <w:rPr>
          <w:rFonts w:asciiTheme="majorBidi" w:hAnsiTheme="majorBidi" w:cstheme="majorBidi"/>
          <w:sz w:val="24"/>
          <w:szCs w:val="24"/>
        </w:rPr>
        <w:t>bahwa,p</w:t>
      </w:r>
      <w:r w:rsidRPr="008C6EA8">
        <w:rPr>
          <w:rFonts w:asciiTheme="majorBidi" w:hAnsiTheme="majorBidi" w:cstheme="majorBidi"/>
          <w:sz w:val="24"/>
          <w:szCs w:val="24"/>
        </w:rPr>
        <w:t>emasaran adalah proses dimana perusahaan menciptakan nilai bagi pelanggan dan membangun hubungan yang kuat dengan pelanggan, dengan tujuan menangkap nilai dari pelanggan sebagai imbalannya.</w:t>
      </w:r>
    </w:p>
    <w:p w:rsidR="00757D47" w:rsidRPr="0047671A" w:rsidRDefault="00757D47" w:rsidP="00D95EC9">
      <w:pPr>
        <w:spacing w:after="0" w:line="480" w:lineRule="auto"/>
        <w:ind w:firstLine="709"/>
        <w:jc w:val="both"/>
        <w:rPr>
          <w:rFonts w:asciiTheme="majorBidi" w:hAnsiTheme="majorBidi" w:cstheme="majorBidi"/>
          <w:sz w:val="24"/>
          <w:szCs w:val="24"/>
        </w:rPr>
      </w:pPr>
      <w:r w:rsidRPr="0047671A">
        <w:rPr>
          <w:rFonts w:asciiTheme="majorBidi" w:hAnsiTheme="majorBidi" w:cstheme="majorBidi"/>
          <w:sz w:val="24"/>
          <w:szCs w:val="24"/>
        </w:rPr>
        <w:t xml:space="preserve">Menurut Kotler &amp; Keller (2016:27) </w:t>
      </w:r>
      <w:r w:rsidRPr="0047671A">
        <w:rPr>
          <w:rFonts w:asciiTheme="majorBidi" w:hAnsiTheme="majorBidi" w:cstheme="majorBidi"/>
          <w:sz w:val="24"/>
          <w:szCs w:val="24"/>
          <w:lang w:val="id-ID"/>
        </w:rPr>
        <w:t>Pemasaran</w:t>
      </w:r>
      <w:r w:rsidRPr="0047671A">
        <w:rPr>
          <w:rFonts w:asciiTheme="majorBidi" w:hAnsiTheme="majorBidi" w:cstheme="majorBidi"/>
          <w:sz w:val="24"/>
          <w:szCs w:val="24"/>
        </w:rPr>
        <w:t xml:space="preserve"> </w:t>
      </w:r>
      <w:r w:rsidRPr="0047671A">
        <w:rPr>
          <w:rFonts w:asciiTheme="majorBidi" w:hAnsiTheme="majorBidi" w:cstheme="majorBidi"/>
          <w:sz w:val="24"/>
          <w:szCs w:val="24"/>
          <w:lang w:val="id-ID"/>
        </w:rPr>
        <w:t>adalah tentang mengidentifikasi dan memenuhi kebutuhan manusia dan sosial. Salah satu definisi pemasaran terpendek adalah kebutuhan rapat yang menguntungkan.</w:t>
      </w:r>
      <w:r w:rsidRPr="0047671A">
        <w:rPr>
          <w:rFonts w:asciiTheme="majorBidi" w:hAnsiTheme="majorBidi" w:cstheme="majorBidi"/>
          <w:sz w:val="24"/>
          <w:szCs w:val="24"/>
        </w:rPr>
        <w:t xml:space="preserve"> </w:t>
      </w:r>
      <w:r w:rsidRPr="0047671A">
        <w:rPr>
          <w:rFonts w:asciiTheme="majorBidi" w:hAnsiTheme="majorBidi" w:cstheme="majorBidi"/>
          <w:sz w:val="24"/>
          <w:szCs w:val="24"/>
          <w:lang w:val="id-ID"/>
        </w:rPr>
        <w:t>Pemasaran adalah proses kemasyarakatan di mana individu dan kelompok mendapatkan apa yang mereka butuhkan dan inginkan melalui penciptaan, penawaran, dan pertukaran produk dan layanan nilai dengan orang lain secara bebas.</w:t>
      </w:r>
    </w:p>
    <w:p w:rsidR="00757D47" w:rsidRPr="00D95EC9" w:rsidRDefault="00757D47" w:rsidP="00D95EC9">
      <w:pPr>
        <w:spacing w:after="0" w:line="480" w:lineRule="auto"/>
        <w:ind w:firstLine="630"/>
        <w:jc w:val="both"/>
        <w:rPr>
          <w:rFonts w:ascii="Times New Roman" w:hAnsi="Times New Roman"/>
          <w:color w:val="000000"/>
          <w:sz w:val="24"/>
          <w:szCs w:val="24"/>
        </w:rPr>
      </w:pPr>
      <w:r w:rsidRPr="003F1572">
        <w:rPr>
          <w:rFonts w:ascii="Times New Roman" w:hAnsi="Times New Roman"/>
          <w:sz w:val="24"/>
          <w:szCs w:val="24"/>
        </w:rPr>
        <w:t xml:space="preserve">Konsep inti dari pemasaran yaitu adanya kebutuhan, keinginan dan permintaan. </w:t>
      </w:r>
      <w:r>
        <w:rPr>
          <w:rFonts w:ascii="Times New Roman" w:hAnsi="Times New Roman"/>
          <w:sz w:val="24"/>
          <w:szCs w:val="24"/>
        </w:rPr>
        <w:t xml:space="preserve">Menurut Suparyanto dan Rosad (2015:3-4) menyatakan bahwa kebutuhan </w:t>
      </w:r>
      <w:r w:rsidRPr="003F1572">
        <w:rPr>
          <w:rFonts w:ascii="Times New Roman" w:hAnsi="Times New Roman"/>
          <w:sz w:val="24"/>
          <w:szCs w:val="24"/>
        </w:rPr>
        <w:t xml:space="preserve"> merupakan suatu keadaan dimana seseorang merasakan kekurangan atau tidak memiliki atas pemuas dasar. </w:t>
      </w:r>
      <w:r>
        <w:rPr>
          <w:rFonts w:ascii="Times New Roman" w:hAnsi="Times New Roman"/>
          <w:sz w:val="24"/>
          <w:szCs w:val="24"/>
        </w:rPr>
        <w:t>Selanjutnya k</w:t>
      </w:r>
      <w:r w:rsidRPr="003F1572">
        <w:rPr>
          <w:rFonts w:ascii="Times New Roman" w:hAnsi="Times New Roman"/>
          <w:sz w:val="24"/>
          <w:szCs w:val="24"/>
        </w:rPr>
        <w:t xml:space="preserve">einginan </w:t>
      </w:r>
      <w:r>
        <w:rPr>
          <w:rFonts w:ascii="Times New Roman" w:hAnsi="Times New Roman"/>
          <w:sz w:val="24"/>
          <w:szCs w:val="24"/>
        </w:rPr>
        <w:t>yaitu kemauan terhadap sesuatu  produk yang spesifik</w:t>
      </w:r>
      <w:r w:rsidRPr="003F1572">
        <w:rPr>
          <w:rFonts w:ascii="Times New Roman" w:hAnsi="Times New Roman"/>
          <w:sz w:val="24"/>
          <w:szCs w:val="24"/>
        </w:rPr>
        <w:t xml:space="preserve"> </w:t>
      </w:r>
      <w:r>
        <w:rPr>
          <w:rFonts w:ascii="Times New Roman" w:hAnsi="Times New Roman"/>
          <w:sz w:val="24"/>
          <w:szCs w:val="24"/>
        </w:rPr>
        <w:t xml:space="preserve">untuk memenuhi </w:t>
      </w:r>
      <w:r w:rsidRPr="003F1572">
        <w:rPr>
          <w:rFonts w:ascii="Times New Roman" w:hAnsi="Times New Roman"/>
          <w:sz w:val="24"/>
          <w:szCs w:val="24"/>
        </w:rPr>
        <w:t>kebutuh</w:t>
      </w:r>
      <w:r>
        <w:rPr>
          <w:rFonts w:ascii="Times New Roman" w:hAnsi="Times New Roman"/>
          <w:sz w:val="24"/>
          <w:szCs w:val="24"/>
        </w:rPr>
        <w:t>annya. Sedangkan p</w:t>
      </w:r>
      <w:r w:rsidRPr="003F1572">
        <w:rPr>
          <w:rFonts w:ascii="Times New Roman" w:hAnsi="Times New Roman"/>
          <w:sz w:val="24"/>
          <w:szCs w:val="24"/>
        </w:rPr>
        <w:t xml:space="preserve">ermintaan merupakan keinginan terhadap produk tertentu yang disertai kemampuan atau daya beli untuk mendapatkan, dan kemauan untuk memenuhinya. </w:t>
      </w:r>
      <w:r>
        <w:rPr>
          <w:rFonts w:ascii="Times New Roman" w:hAnsi="Times New Roman"/>
          <w:sz w:val="24"/>
          <w:szCs w:val="24"/>
        </w:rPr>
        <w:t xml:space="preserve">  </w:t>
      </w:r>
    </w:p>
    <w:p w:rsidR="00757D47" w:rsidRPr="00C0546B" w:rsidRDefault="00757D47" w:rsidP="00D95EC9">
      <w:pPr>
        <w:spacing w:line="480" w:lineRule="auto"/>
        <w:ind w:firstLine="709"/>
        <w:jc w:val="both"/>
        <w:rPr>
          <w:rFonts w:asciiTheme="majorBidi" w:hAnsiTheme="majorBidi" w:cstheme="majorBidi"/>
          <w:sz w:val="24"/>
          <w:szCs w:val="24"/>
          <w:lang w:val="id-ID"/>
        </w:rPr>
      </w:pPr>
      <w:r w:rsidRPr="00C0546B">
        <w:rPr>
          <w:rFonts w:asciiTheme="majorBidi" w:hAnsiTheme="majorBidi" w:cstheme="majorBidi"/>
          <w:sz w:val="24"/>
          <w:szCs w:val="24"/>
          <w:lang w:val="id-ID"/>
        </w:rPr>
        <w:t xml:space="preserve">Berdasarkan pengertian diatas dapat dipahami bahwa pemasaran merupakan sebuah kegiatan yang dilakukan dalam proses pemenuhan kebutuhan konsumen dengan tujuan menangkap nilai dari konsumen melalui penciptaan, penawaran, dan pertukaran produk untuk mencapai tujuan perusahaan yang diharapkan. </w:t>
      </w:r>
    </w:p>
    <w:p w:rsidR="00757D47" w:rsidRPr="000A3714" w:rsidRDefault="00757D47" w:rsidP="000A3714">
      <w:pPr>
        <w:pStyle w:val="Heading3"/>
        <w:spacing w:line="480" w:lineRule="auto"/>
        <w:rPr>
          <w:rFonts w:asciiTheme="majorBidi" w:hAnsiTheme="majorBidi"/>
          <w:b/>
          <w:bCs/>
          <w:color w:val="000000" w:themeColor="text1"/>
        </w:rPr>
      </w:pPr>
      <w:bookmarkStart w:id="28" w:name="_Toc520096309"/>
      <w:r w:rsidRPr="000A3714">
        <w:rPr>
          <w:rFonts w:asciiTheme="majorBidi" w:hAnsiTheme="majorBidi"/>
          <w:b/>
          <w:bCs/>
          <w:color w:val="000000" w:themeColor="text1"/>
        </w:rPr>
        <w:lastRenderedPageBreak/>
        <w:t xml:space="preserve">2.1.3 </w:t>
      </w:r>
      <w:r w:rsidRPr="000A3714">
        <w:rPr>
          <w:rFonts w:asciiTheme="majorBidi" w:hAnsiTheme="majorBidi"/>
          <w:b/>
          <w:bCs/>
          <w:color w:val="000000" w:themeColor="text1"/>
        </w:rPr>
        <w:tab/>
        <w:t>Pengertian Manajemen Pemasaran</w:t>
      </w:r>
      <w:bookmarkEnd w:id="28"/>
    </w:p>
    <w:p w:rsidR="00757D47" w:rsidRPr="00013376" w:rsidRDefault="00757D47" w:rsidP="00C10EB9">
      <w:pPr>
        <w:spacing w:after="0" w:line="480" w:lineRule="auto"/>
        <w:ind w:firstLine="709"/>
        <w:jc w:val="both"/>
        <w:rPr>
          <w:rFonts w:asciiTheme="majorBidi" w:hAnsiTheme="majorBidi" w:cstheme="majorBidi"/>
          <w:b/>
          <w:bCs/>
          <w:sz w:val="24"/>
          <w:szCs w:val="24"/>
        </w:rPr>
      </w:pPr>
      <w:r w:rsidRPr="00E477EF">
        <w:rPr>
          <w:rFonts w:asciiTheme="majorBidi" w:hAnsiTheme="majorBidi" w:cstheme="majorBidi"/>
          <w:sz w:val="24"/>
          <w:szCs w:val="24"/>
        </w:rPr>
        <w:t xml:space="preserve">Menurut </w:t>
      </w:r>
      <w:r w:rsidRPr="00C0546B">
        <w:rPr>
          <w:rFonts w:asciiTheme="majorBidi" w:hAnsiTheme="majorBidi" w:cstheme="majorBidi"/>
          <w:i/>
          <w:iCs/>
          <w:sz w:val="24"/>
          <w:szCs w:val="24"/>
        </w:rPr>
        <w:t>American Marketing Society</w:t>
      </w:r>
      <w:r>
        <w:rPr>
          <w:rFonts w:asciiTheme="majorBidi" w:hAnsiTheme="majorBidi" w:cstheme="majorBidi"/>
          <w:sz w:val="24"/>
          <w:szCs w:val="24"/>
        </w:rPr>
        <w:t xml:space="preserve"> (AMA) dalam </w:t>
      </w:r>
      <w:r w:rsidRPr="00E477EF">
        <w:rPr>
          <w:rFonts w:asciiTheme="majorBidi" w:hAnsiTheme="majorBidi" w:cstheme="majorBidi"/>
          <w:sz w:val="24"/>
          <w:szCs w:val="24"/>
        </w:rPr>
        <w:t xml:space="preserve">Kotler dan Keller </w:t>
      </w:r>
      <w:r w:rsidR="00D60988">
        <w:rPr>
          <w:rFonts w:asciiTheme="majorBidi" w:hAnsiTheme="majorBidi" w:cstheme="majorBidi"/>
          <w:sz w:val="24"/>
          <w:szCs w:val="24"/>
        </w:rPr>
        <w:t>(2016:27) m</w:t>
      </w:r>
      <w:r w:rsidR="00E95FAF">
        <w:rPr>
          <w:rFonts w:asciiTheme="majorBidi" w:hAnsiTheme="majorBidi" w:cstheme="majorBidi"/>
          <w:sz w:val="24"/>
          <w:szCs w:val="24"/>
        </w:rPr>
        <w:t>enyatakan bahwa m</w:t>
      </w:r>
      <w:r w:rsidRPr="00E477EF">
        <w:rPr>
          <w:rFonts w:asciiTheme="majorBidi" w:hAnsiTheme="majorBidi" w:cstheme="majorBidi"/>
          <w:sz w:val="24"/>
          <w:szCs w:val="24"/>
        </w:rPr>
        <w:t>anajemen p</w:t>
      </w:r>
      <w:r w:rsidR="00E95FAF">
        <w:rPr>
          <w:rFonts w:asciiTheme="majorBidi" w:hAnsiTheme="majorBidi" w:cstheme="majorBidi"/>
          <w:sz w:val="24"/>
          <w:szCs w:val="24"/>
        </w:rPr>
        <w:t>emasaran sebagai seni dan ilmu m</w:t>
      </w:r>
      <w:r w:rsidRPr="00E477EF">
        <w:rPr>
          <w:rFonts w:asciiTheme="majorBidi" w:hAnsiTheme="majorBidi" w:cstheme="majorBidi"/>
          <w:sz w:val="24"/>
          <w:szCs w:val="24"/>
        </w:rPr>
        <w:t>emilih target pasar dan mendapatkan, menjaga, dan</w:t>
      </w:r>
      <w:r w:rsidR="00E95FAF">
        <w:rPr>
          <w:rFonts w:asciiTheme="majorBidi" w:hAnsiTheme="majorBidi" w:cstheme="majorBidi"/>
          <w:sz w:val="24"/>
          <w:szCs w:val="24"/>
        </w:rPr>
        <w:t xml:space="preserve"> tumbuh pelanggan melalui </w:t>
      </w:r>
      <w:r w:rsidR="00C10EB9">
        <w:rPr>
          <w:rFonts w:asciiTheme="majorBidi" w:hAnsiTheme="majorBidi" w:cstheme="majorBidi"/>
          <w:sz w:val="24"/>
          <w:szCs w:val="24"/>
        </w:rPr>
        <w:t>cara</w:t>
      </w:r>
      <w:r w:rsidRPr="00E477EF">
        <w:rPr>
          <w:rFonts w:asciiTheme="majorBidi" w:hAnsiTheme="majorBidi" w:cstheme="majorBidi"/>
          <w:sz w:val="24"/>
          <w:szCs w:val="24"/>
        </w:rPr>
        <w:t xml:space="preserve"> menyampaikan, dan mengkomunikasikan nilai pelanggan yang unggul.</w:t>
      </w:r>
      <w:r>
        <w:rPr>
          <w:rFonts w:asciiTheme="majorBidi" w:hAnsiTheme="majorBidi" w:cstheme="majorBidi"/>
          <w:sz w:val="24"/>
          <w:szCs w:val="24"/>
        </w:rPr>
        <w:t xml:space="preserve"> Menurut Shultz dalam Alma </w:t>
      </w:r>
      <w:r w:rsidRPr="00E62DF6">
        <w:rPr>
          <w:rFonts w:ascii="Times New Roman" w:hAnsi="Times New Roman" w:cs="Times New Roman"/>
          <w:color w:val="000000" w:themeColor="text1"/>
          <w:sz w:val="24"/>
          <w:szCs w:val="24"/>
        </w:rPr>
        <w:t>(201</w:t>
      </w:r>
      <w:r>
        <w:rPr>
          <w:rFonts w:ascii="Times New Roman" w:hAnsi="Times New Roman" w:cs="Times New Roman"/>
          <w:color w:val="000000" w:themeColor="text1"/>
          <w:sz w:val="24"/>
          <w:szCs w:val="24"/>
        </w:rPr>
        <w:t xml:space="preserve">4:132) </w:t>
      </w:r>
      <w:r w:rsidR="00C10EB9">
        <w:rPr>
          <w:rFonts w:ascii="Times New Roman" w:hAnsi="Times New Roman" w:cs="Times New Roman"/>
          <w:color w:val="000000" w:themeColor="text1"/>
          <w:sz w:val="24"/>
          <w:szCs w:val="24"/>
        </w:rPr>
        <w:t>m</w:t>
      </w:r>
      <w:r w:rsidRPr="00E62DF6">
        <w:rPr>
          <w:rFonts w:ascii="Times New Roman" w:hAnsi="Times New Roman" w:cs="Times New Roman"/>
          <w:color w:val="000000" w:themeColor="text1"/>
          <w:sz w:val="24"/>
          <w:szCs w:val="24"/>
        </w:rPr>
        <w:t>anajemen pemasaran adalah perencanaan, pengarahan dan pengawasan</w:t>
      </w:r>
      <w:r>
        <w:rPr>
          <w:rFonts w:ascii="Times New Roman" w:hAnsi="Times New Roman" w:cs="Times New Roman"/>
          <w:color w:val="000000" w:themeColor="text1"/>
          <w:sz w:val="24"/>
          <w:szCs w:val="24"/>
        </w:rPr>
        <w:t xml:space="preserve"> dari aktivitas</w:t>
      </w:r>
      <w:r w:rsidRPr="00103C50">
        <w:rPr>
          <w:rFonts w:ascii="Times New Roman" w:hAnsi="Times New Roman" w:cs="Times New Roman"/>
          <w:i/>
          <w:iCs/>
          <w:color w:val="000000" w:themeColor="text1"/>
          <w:sz w:val="24"/>
          <w:szCs w:val="24"/>
        </w:rPr>
        <w:t xml:space="preserve"> entire </w:t>
      </w:r>
      <w:r w:rsidRPr="00E62DF6">
        <w:rPr>
          <w:rFonts w:ascii="Times New Roman" w:hAnsi="Times New Roman" w:cs="Times New Roman"/>
          <w:color w:val="000000" w:themeColor="text1"/>
          <w:sz w:val="24"/>
          <w:szCs w:val="24"/>
        </w:rPr>
        <w:t>pemasaran dari perusahaan atau divisi dari perusahaan.</w:t>
      </w:r>
      <w:r>
        <w:rPr>
          <w:rFonts w:ascii="Times New Roman" w:hAnsi="Times New Roman" w:cs="Times New Roman"/>
          <w:sz w:val="24"/>
          <w:szCs w:val="24"/>
        </w:rPr>
        <w:t xml:space="preserve"> </w:t>
      </w:r>
      <w:r w:rsidRPr="00E62DF6">
        <w:rPr>
          <w:rFonts w:ascii="Times New Roman" w:hAnsi="Times New Roman" w:cs="Times New Roman"/>
          <w:color w:val="000000" w:themeColor="text1"/>
          <w:sz w:val="24"/>
          <w:szCs w:val="24"/>
        </w:rPr>
        <w:t>Secara ringkas definisi manajemen pemasaran yang disampa</w:t>
      </w:r>
      <w:r>
        <w:rPr>
          <w:rFonts w:ascii="Times New Roman" w:hAnsi="Times New Roman" w:cs="Times New Roman"/>
          <w:color w:val="000000" w:themeColor="text1"/>
          <w:sz w:val="24"/>
          <w:szCs w:val="24"/>
        </w:rPr>
        <w:t>ikan tersebut menyatakan bahwa</w:t>
      </w:r>
      <w:r w:rsidR="00C10EB9">
        <w:rPr>
          <w:rFonts w:ascii="Times New Roman" w:hAnsi="Times New Roman" w:cs="Times New Roman"/>
          <w:color w:val="000000" w:themeColor="text1"/>
          <w:sz w:val="24"/>
          <w:szCs w:val="24"/>
        </w:rPr>
        <w:t xml:space="preserve"> m</w:t>
      </w:r>
      <w:r w:rsidRPr="00E62DF6">
        <w:rPr>
          <w:rFonts w:ascii="Times New Roman" w:hAnsi="Times New Roman" w:cs="Times New Roman"/>
          <w:color w:val="000000" w:themeColor="text1"/>
          <w:sz w:val="24"/>
          <w:szCs w:val="24"/>
        </w:rPr>
        <w:t>anajeme</w:t>
      </w:r>
      <w:r w:rsidR="00F140CA">
        <w:rPr>
          <w:rFonts w:ascii="Times New Roman" w:hAnsi="Times New Roman" w:cs="Times New Roman"/>
          <w:color w:val="000000" w:themeColor="text1"/>
          <w:sz w:val="24"/>
          <w:szCs w:val="24"/>
        </w:rPr>
        <w:t>n pemasaran adalah merencanakan</w:t>
      </w:r>
      <w:r w:rsidRPr="00E62DF6">
        <w:rPr>
          <w:rFonts w:ascii="Times New Roman" w:hAnsi="Times New Roman" w:cs="Times New Roman"/>
          <w:color w:val="000000" w:themeColor="text1"/>
          <w:sz w:val="24"/>
          <w:szCs w:val="24"/>
        </w:rPr>
        <w:t>, pengerahan dan pengawasan seluruh kegiatan pemasaran perusahaan</w:t>
      </w:r>
      <w:r w:rsidR="00D95EC9">
        <w:rPr>
          <w:rFonts w:ascii="Times New Roman" w:hAnsi="Times New Roman" w:cs="Times New Roman"/>
          <w:color w:val="000000" w:themeColor="text1"/>
          <w:sz w:val="24"/>
          <w:szCs w:val="24"/>
        </w:rPr>
        <w:t xml:space="preserve"> ataupun bagian dari perusahaan</w:t>
      </w:r>
      <w:r>
        <w:rPr>
          <w:rFonts w:asciiTheme="majorBidi" w:hAnsiTheme="majorBidi" w:cstheme="majorBidi"/>
          <w:sz w:val="24"/>
          <w:szCs w:val="24"/>
        </w:rPr>
        <w:t xml:space="preserve">. </w:t>
      </w:r>
    </w:p>
    <w:p w:rsidR="00757D47" w:rsidRPr="00E42FFB" w:rsidRDefault="00757D47" w:rsidP="00757D47">
      <w:pPr>
        <w:pStyle w:val="HTMLPreformatted"/>
        <w:shd w:val="clear" w:color="auto" w:fill="FFFFFF"/>
        <w:spacing w:line="480" w:lineRule="auto"/>
        <w:jc w:val="both"/>
        <w:rPr>
          <w:rFonts w:asciiTheme="majorBidi" w:hAnsiTheme="majorBidi" w:cstheme="majorBidi"/>
          <w:color w:val="212121"/>
          <w:sz w:val="24"/>
          <w:szCs w:val="24"/>
        </w:rPr>
      </w:pPr>
      <w:r>
        <w:rPr>
          <w:rFonts w:asciiTheme="majorBidi" w:hAnsiTheme="majorBidi" w:cstheme="majorBidi"/>
          <w:sz w:val="24"/>
          <w:szCs w:val="24"/>
        </w:rPr>
        <w:tab/>
        <w:t xml:space="preserve">Menurut Kotler &amp; Keller (2016:27) </w:t>
      </w:r>
      <w:r w:rsidRPr="00E42FFB">
        <w:rPr>
          <w:rFonts w:asciiTheme="majorBidi" w:hAnsiTheme="majorBidi" w:cstheme="majorBidi"/>
          <w:color w:val="212121"/>
          <w:sz w:val="24"/>
          <w:szCs w:val="24"/>
        </w:rPr>
        <w:t>M</w:t>
      </w:r>
      <w:r w:rsidR="00C10EB9">
        <w:rPr>
          <w:rFonts w:asciiTheme="majorBidi" w:hAnsiTheme="majorBidi" w:cstheme="majorBidi"/>
          <w:color w:val="212121"/>
          <w:sz w:val="24"/>
          <w:szCs w:val="24"/>
          <w:lang w:val="id-ID"/>
        </w:rPr>
        <w:t xml:space="preserve">anajemen </w:t>
      </w:r>
      <w:r w:rsidR="00C10EB9">
        <w:rPr>
          <w:rFonts w:asciiTheme="majorBidi" w:hAnsiTheme="majorBidi" w:cstheme="majorBidi"/>
          <w:color w:val="212121"/>
          <w:sz w:val="24"/>
          <w:szCs w:val="24"/>
        </w:rPr>
        <w:t>p</w:t>
      </w:r>
      <w:r w:rsidRPr="00E42FFB">
        <w:rPr>
          <w:rFonts w:asciiTheme="majorBidi" w:hAnsiTheme="majorBidi" w:cstheme="majorBidi"/>
          <w:color w:val="212121"/>
          <w:sz w:val="24"/>
          <w:szCs w:val="24"/>
          <w:lang w:val="id-ID"/>
        </w:rPr>
        <w:t>emasaran</w:t>
      </w:r>
      <w:r w:rsidRPr="00E42FFB">
        <w:rPr>
          <w:rFonts w:asciiTheme="majorBidi" w:hAnsiTheme="majorBidi" w:cstheme="majorBidi"/>
          <w:color w:val="212121"/>
          <w:sz w:val="24"/>
          <w:szCs w:val="24"/>
        </w:rPr>
        <w:t xml:space="preserve"> s</w:t>
      </w:r>
      <w:r w:rsidRPr="00E42FFB">
        <w:rPr>
          <w:rFonts w:asciiTheme="majorBidi" w:hAnsiTheme="majorBidi" w:cstheme="majorBidi"/>
          <w:color w:val="212121"/>
          <w:sz w:val="24"/>
          <w:szCs w:val="24"/>
          <w:lang w:val="id-ID"/>
        </w:rPr>
        <w:t>ebagai</w:t>
      </w:r>
      <w:r w:rsidRPr="00E42FFB">
        <w:rPr>
          <w:rFonts w:asciiTheme="majorBidi" w:hAnsiTheme="majorBidi" w:cstheme="majorBidi"/>
          <w:color w:val="212121"/>
          <w:sz w:val="24"/>
          <w:szCs w:val="24"/>
        </w:rPr>
        <w:t xml:space="preserve"> </w:t>
      </w:r>
      <w:r w:rsidRPr="00E42FFB">
        <w:rPr>
          <w:rFonts w:asciiTheme="majorBidi" w:hAnsiTheme="majorBidi" w:cstheme="majorBidi"/>
          <w:color w:val="212121"/>
          <w:sz w:val="24"/>
          <w:szCs w:val="24"/>
          <w:lang w:val="id-ID"/>
        </w:rPr>
        <w:t xml:space="preserve">seni dan ilmu memilih pasar sasaran dan mendapatkan, mempertahankan, dan menumbuhkan pelanggan melalui penciptaan, penyampaian, dan mengkomunikasikan nilai pelanggan </w:t>
      </w:r>
      <w:r w:rsidRPr="00C0546B">
        <w:rPr>
          <w:rFonts w:asciiTheme="majorBidi" w:hAnsiTheme="majorBidi" w:cstheme="majorBidi"/>
          <w:i/>
          <w:iCs/>
          <w:color w:val="212121"/>
          <w:sz w:val="24"/>
          <w:szCs w:val="24"/>
          <w:lang w:val="id-ID"/>
        </w:rPr>
        <w:t>superior</w:t>
      </w:r>
      <w:r w:rsidRPr="00E42FFB">
        <w:rPr>
          <w:rFonts w:asciiTheme="majorBidi" w:hAnsiTheme="majorBidi" w:cstheme="majorBidi"/>
          <w:color w:val="212121"/>
          <w:sz w:val="24"/>
          <w:szCs w:val="24"/>
        </w:rPr>
        <w:t>.</w:t>
      </w:r>
      <w:r>
        <w:rPr>
          <w:rFonts w:asciiTheme="majorBidi" w:hAnsiTheme="majorBidi" w:cstheme="majorBidi"/>
          <w:color w:val="212121"/>
          <w:sz w:val="24"/>
          <w:szCs w:val="24"/>
        </w:rPr>
        <w:t xml:space="preserve"> </w:t>
      </w:r>
      <w:r w:rsidR="00C10EB9">
        <w:rPr>
          <w:rFonts w:asciiTheme="majorBidi" w:hAnsiTheme="majorBidi" w:cstheme="majorBidi"/>
          <w:sz w:val="24"/>
          <w:szCs w:val="24"/>
        </w:rPr>
        <w:t>Pengertian m</w:t>
      </w:r>
      <w:r w:rsidRPr="005907BC">
        <w:rPr>
          <w:rFonts w:asciiTheme="majorBidi" w:hAnsiTheme="majorBidi" w:cstheme="majorBidi"/>
          <w:sz w:val="24"/>
          <w:szCs w:val="24"/>
        </w:rPr>
        <w:t>an</w:t>
      </w:r>
      <w:r w:rsidR="00C10EB9">
        <w:rPr>
          <w:rFonts w:asciiTheme="majorBidi" w:hAnsiTheme="majorBidi" w:cstheme="majorBidi"/>
          <w:sz w:val="24"/>
          <w:szCs w:val="24"/>
        </w:rPr>
        <w:t>ajemen p</w:t>
      </w:r>
      <w:r>
        <w:rPr>
          <w:rFonts w:asciiTheme="majorBidi" w:hAnsiTheme="majorBidi" w:cstheme="majorBidi"/>
          <w:sz w:val="24"/>
          <w:szCs w:val="24"/>
        </w:rPr>
        <w:t xml:space="preserve">emasaran menurut </w:t>
      </w:r>
      <w:r w:rsidRPr="005907BC">
        <w:rPr>
          <w:rFonts w:asciiTheme="majorBidi" w:hAnsiTheme="majorBidi" w:cstheme="majorBidi"/>
          <w:sz w:val="24"/>
          <w:szCs w:val="24"/>
        </w:rPr>
        <w:t xml:space="preserve">Assauri </w:t>
      </w:r>
      <w:r>
        <w:rPr>
          <w:rFonts w:asciiTheme="majorBidi" w:hAnsiTheme="majorBidi" w:cstheme="majorBidi"/>
          <w:sz w:val="24"/>
          <w:szCs w:val="24"/>
        </w:rPr>
        <w:t xml:space="preserve">(2013:12) adalah </w:t>
      </w:r>
      <w:r w:rsidR="00C10EB9">
        <w:rPr>
          <w:rFonts w:asciiTheme="majorBidi" w:hAnsiTheme="majorBidi" w:cstheme="majorBidi"/>
          <w:sz w:val="24"/>
          <w:szCs w:val="24"/>
        </w:rPr>
        <w:t>m</w:t>
      </w:r>
      <w:r w:rsidRPr="005907BC">
        <w:rPr>
          <w:rFonts w:asciiTheme="majorBidi" w:hAnsiTheme="majorBidi" w:cstheme="majorBidi"/>
          <w:sz w:val="24"/>
          <w:szCs w:val="24"/>
        </w:rPr>
        <w:t>anajemen pemasaran merupakan kegiatan penganalisisan, perencanaan, pelaksanaan, dan pengendalian program</w:t>
      </w:r>
      <w:r>
        <w:rPr>
          <w:rFonts w:asciiTheme="majorBidi" w:hAnsiTheme="majorBidi" w:cstheme="majorBidi"/>
          <w:sz w:val="24"/>
          <w:szCs w:val="24"/>
        </w:rPr>
        <w:t xml:space="preserve"> </w:t>
      </w:r>
      <w:r w:rsidRPr="005907BC">
        <w:rPr>
          <w:rFonts w:asciiTheme="majorBidi" w:hAnsiTheme="majorBidi" w:cstheme="majorBidi"/>
          <w:sz w:val="24"/>
          <w:szCs w:val="24"/>
        </w:rPr>
        <w:t>program yang dibuat untuk membentuk, membangun, dan memelihara keuntungan dari pertukaran melalui sasaran pasar guna mencapai tujuan organisasi (per</w:t>
      </w:r>
      <w:r>
        <w:rPr>
          <w:rFonts w:asciiTheme="majorBidi" w:hAnsiTheme="majorBidi" w:cstheme="majorBidi"/>
          <w:sz w:val="24"/>
          <w:szCs w:val="24"/>
        </w:rPr>
        <w:t>usahaan) dalam jangka panjang</w:t>
      </w:r>
      <w:r w:rsidR="00D95EC9">
        <w:rPr>
          <w:rFonts w:asciiTheme="majorBidi" w:hAnsiTheme="majorBidi" w:cstheme="majorBidi"/>
          <w:sz w:val="24"/>
          <w:szCs w:val="24"/>
        </w:rPr>
        <w:t>.</w:t>
      </w:r>
    </w:p>
    <w:p w:rsidR="00757D47" w:rsidRPr="00E42FFB" w:rsidRDefault="00757D47" w:rsidP="00757D47">
      <w:pPr>
        <w:pStyle w:val="HTMLPreformatted"/>
        <w:shd w:val="clear" w:color="auto" w:fill="FFFFFF"/>
        <w:spacing w:line="480" w:lineRule="auto"/>
        <w:jc w:val="both"/>
        <w:rPr>
          <w:rFonts w:asciiTheme="majorBidi" w:hAnsiTheme="majorBidi" w:cstheme="majorBidi"/>
          <w:color w:val="212121"/>
          <w:sz w:val="24"/>
          <w:szCs w:val="24"/>
        </w:rPr>
      </w:pPr>
      <w:r>
        <w:rPr>
          <w:rFonts w:asciiTheme="majorBidi" w:hAnsiTheme="majorBidi" w:cstheme="majorBidi"/>
          <w:sz w:val="24"/>
          <w:szCs w:val="24"/>
        </w:rPr>
        <w:tab/>
        <w:t>Berdasarkan pengertian menurut para ahli</w:t>
      </w:r>
      <w:r w:rsidRPr="00E477EF">
        <w:rPr>
          <w:rFonts w:asciiTheme="majorBidi" w:hAnsiTheme="majorBidi" w:cstheme="majorBidi"/>
          <w:sz w:val="24"/>
          <w:szCs w:val="24"/>
        </w:rPr>
        <w:t xml:space="preserve"> di atas</w:t>
      </w:r>
      <w:r>
        <w:rPr>
          <w:rFonts w:asciiTheme="majorBidi" w:hAnsiTheme="majorBidi" w:cstheme="majorBidi"/>
          <w:sz w:val="24"/>
          <w:szCs w:val="24"/>
        </w:rPr>
        <w:t>,</w:t>
      </w:r>
      <w:r w:rsidRPr="00E477EF">
        <w:rPr>
          <w:rFonts w:asciiTheme="majorBidi" w:hAnsiTheme="majorBidi" w:cstheme="majorBidi"/>
          <w:sz w:val="24"/>
          <w:szCs w:val="24"/>
        </w:rPr>
        <w:t xml:space="preserve"> menunjukan bahwa manajemen pemasaran adalah segala sesuatu yang perlu ada perencanaan </w:t>
      </w:r>
      <w:r>
        <w:rPr>
          <w:rFonts w:asciiTheme="majorBidi" w:hAnsiTheme="majorBidi" w:cstheme="majorBidi"/>
          <w:sz w:val="24"/>
          <w:szCs w:val="24"/>
        </w:rPr>
        <w:t>t</w:t>
      </w:r>
      <w:r w:rsidRPr="00E477EF">
        <w:rPr>
          <w:rFonts w:asciiTheme="majorBidi" w:hAnsiTheme="majorBidi" w:cstheme="majorBidi"/>
          <w:sz w:val="24"/>
          <w:szCs w:val="24"/>
        </w:rPr>
        <w:t xml:space="preserve">erlebih dahulu agar segala sesuatu sesuai dengan yang diinginkan oleh konsumen yang kemudian </w:t>
      </w:r>
      <w:r>
        <w:rPr>
          <w:rFonts w:asciiTheme="majorBidi" w:hAnsiTheme="majorBidi" w:cstheme="majorBidi"/>
          <w:sz w:val="24"/>
          <w:szCs w:val="24"/>
        </w:rPr>
        <w:t xml:space="preserve">dijadikan sembuah ilmu dalam memilih pasar sasaran untuk </w:t>
      </w:r>
      <w:r>
        <w:rPr>
          <w:rFonts w:asciiTheme="majorBidi" w:hAnsiTheme="majorBidi" w:cstheme="majorBidi"/>
          <w:sz w:val="24"/>
          <w:szCs w:val="24"/>
        </w:rPr>
        <w:lastRenderedPageBreak/>
        <w:t xml:space="preserve">mempertahankan pelanggan melalui </w:t>
      </w:r>
      <w:r w:rsidRPr="00E42FFB">
        <w:rPr>
          <w:rFonts w:asciiTheme="majorBidi" w:hAnsiTheme="majorBidi" w:cstheme="majorBidi"/>
          <w:color w:val="212121"/>
          <w:sz w:val="24"/>
          <w:szCs w:val="24"/>
          <w:lang w:val="id-ID"/>
        </w:rPr>
        <w:t>penciptaan, penyampaian, dan mengkomunikasikan nilai pelanggan</w:t>
      </w:r>
      <w:r w:rsidRPr="00E95FAF">
        <w:rPr>
          <w:rFonts w:asciiTheme="majorBidi" w:hAnsiTheme="majorBidi" w:cstheme="majorBidi"/>
          <w:i/>
          <w:iCs/>
          <w:color w:val="212121"/>
          <w:sz w:val="24"/>
          <w:szCs w:val="24"/>
          <w:lang w:val="id-ID"/>
        </w:rPr>
        <w:t xml:space="preserve"> superior</w:t>
      </w:r>
      <w:r>
        <w:rPr>
          <w:rFonts w:asciiTheme="majorBidi" w:hAnsiTheme="majorBidi" w:cstheme="majorBidi"/>
          <w:color w:val="212121"/>
          <w:sz w:val="24"/>
          <w:szCs w:val="24"/>
        </w:rPr>
        <w:t xml:space="preserve"> untuk tujuan perusahaan itu sendiri.</w:t>
      </w:r>
    </w:p>
    <w:p w:rsidR="00757D47" w:rsidRDefault="00757D47" w:rsidP="00D95EC9">
      <w:pPr>
        <w:spacing w:after="0" w:line="480" w:lineRule="auto"/>
        <w:jc w:val="both"/>
        <w:rPr>
          <w:rFonts w:asciiTheme="majorBidi" w:hAnsiTheme="majorBidi" w:cstheme="majorBidi"/>
          <w:sz w:val="24"/>
          <w:szCs w:val="24"/>
        </w:rPr>
      </w:pPr>
    </w:p>
    <w:p w:rsidR="00757D47" w:rsidRPr="000A3714" w:rsidRDefault="00757D47" w:rsidP="000A3714">
      <w:pPr>
        <w:pStyle w:val="Heading3"/>
        <w:spacing w:line="480" w:lineRule="auto"/>
        <w:rPr>
          <w:rFonts w:asciiTheme="majorBidi" w:hAnsiTheme="majorBidi"/>
          <w:b/>
          <w:bCs/>
          <w:color w:val="000000" w:themeColor="text1"/>
        </w:rPr>
      </w:pPr>
      <w:bookmarkStart w:id="29" w:name="_Toc520096310"/>
      <w:r w:rsidRPr="000A3714">
        <w:rPr>
          <w:rFonts w:asciiTheme="majorBidi" w:hAnsiTheme="majorBidi"/>
          <w:b/>
          <w:bCs/>
          <w:color w:val="000000" w:themeColor="text1"/>
        </w:rPr>
        <w:t>2.1.4</w:t>
      </w:r>
      <w:r w:rsidRPr="000A3714">
        <w:rPr>
          <w:rFonts w:asciiTheme="majorBidi" w:hAnsiTheme="majorBidi"/>
          <w:b/>
          <w:bCs/>
          <w:color w:val="000000" w:themeColor="text1"/>
        </w:rPr>
        <w:tab/>
        <w:t>Pengertian Bauran Pemasaran</w:t>
      </w:r>
      <w:bookmarkEnd w:id="29"/>
    </w:p>
    <w:p w:rsidR="00757D47" w:rsidRDefault="00757D47" w:rsidP="00D95EC9">
      <w:pPr>
        <w:spacing w:after="0" w:line="480" w:lineRule="auto"/>
        <w:ind w:firstLine="709"/>
        <w:jc w:val="both"/>
        <w:rPr>
          <w:rFonts w:asciiTheme="majorBidi" w:hAnsiTheme="majorBidi" w:cstheme="majorBidi"/>
          <w:sz w:val="24"/>
          <w:szCs w:val="24"/>
        </w:rPr>
      </w:pPr>
      <w:r>
        <w:rPr>
          <w:rFonts w:asciiTheme="majorBidi" w:hAnsiTheme="majorBidi" w:cstheme="majorBidi"/>
          <w:sz w:val="24"/>
          <w:szCs w:val="24"/>
        </w:rPr>
        <w:t>Tujuan dari setiap perusahaan yang menghasilkan barang dan jasa adalah menyampaikan hasil produksinya tersebut pada waktu yang tepat. Hal ini bukanlah hal yang mudah mengingat semakin beraneka ragam produk yang dibutuhkan dan diinginkn kosumen. Untuk memenangkan persaingan setiap perusahaan harus berusaha untuk memenuhi kebutuhan konsumen secara lebih baik, yaitu dengan menggunakan suatu strategi pemasaran yang merupakan gambaran mengenai apa yang harus dilakukan oleh suatu perusahaan disuatu pasar. Maka dari itu program pemasaran yang dapat dilakukan adalah bauran pemasaran.</w:t>
      </w:r>
    </w:p>
    <w:p w:rsidR="00757D47" w:rsidRPr="006976CC" w:rsidRDefault="00757D47" w:rsidP="00757D47">
      <w:pPr>
        <w:autoSpaceDE w:val="0"/>
        <w:autoSpaceDN w:val="0"/>
        <w:adjustRightInd w:val="0"/>
        <w:spacing w:after="0" w:line="480" w:lineRule="auto"/>
        <w:ind w:firstLine="603"/>
        <w:jc w:val="both"/>
        <w:rPr>
          <w:rFonts w:ascii="Times New Roman" w:hAnsi="Times New Roman"/>
          <w:sz w:val="24"/>
          <w:szCs w:val="24"/>
        </w:rPr>
      </w:pPr>
      <w:r>
        <w:rPr>
          <w:rFonts w:ascii="Times New Roman" w:hAnsi="Times New Roman"/>
          <w:sz w:val="24"/>
          <w:szCs w:val="24"/>
        </w:rPr>
        <w:t xml:space="preserve">Hal ini sesuai dengan pendapat Gitosudarmo (2014:150) yang mengemukakan bahwa bauran pemasaran merupakan suatu alat yang dapat dipergunakan oleh pengusaha untuk mempengaruhi konsumennya. </w:t>
      </w:r>
      <w:r w:rsidRPr="00E477EF">
        <w:rPr>
          <w:rFonts w:asciiTheme="majorBidi" w:hAnsiTheme="majorBidi" w:cstheme="majorBidi"/>
          <w:sz w:val="24"/>
          <w:szCs w:val="24"/>
        </w:rPr>
        <w:t>Kotler dan Armstron</w:t>
      </w:r>
      <w:r>
        <w:rPr>
          <w:rFonts w:asciiTheme="majorBidi" w:hAnsiTheme="majorBidi" w:cstheme="majorBidi"/>
          <w:sz w:val="24"/>
          <w:szCs w:val="24"/>
        </w:rPr>
        <w:t>g (2014:76)</w:t>
      </w:r>
      <w:r w:rsidRPr="00E477EF">
        <w:rPr>
          <w:rFonts w:asciiTheme="majorBidi" w:hAnsiTheme="majorBidi" w:cstheme="majorBidi"/>
          <w:sz w:val="24"/>
          <w:szCs w:val="24"/>
        </w:rPr>
        <w:t xml:space="preserve"> Bauran pemasaran adalah</w:t>
      </w:r>
      <w:r>
        <w:rPr>
          <w:rFonts w:asciiTheme="majorBidi" w:hAnsiTheme="majorBidi" w:cstheme="majorBidi"/>
          <w:sz w:val="24"/>
          <w:szCs w:val="24"/>
        </w:rPr>
        <w:t xml:space="preserve"> </w:t>
      </w:r>
      <w:r w:rsidRPr="00E477EF">
        <w:rPr>
          <w:rFonts w:asciiTheme="majorBidi" w:hAnsiTheme="majorBidi" w:cstheme="majorBidi"/>
          <w:sz w:val="24"/>
          <w:szCs w:val="24"/>
        </w:rPr>
        <w:t>seperangkat alat pemasaran taktis diperusahaan memadukan dua menghasilkan respon yang diinginkan dalam pasar sasaran.</w:t>
      </w:r>
    </w:p>
    <w:p w:rsidR="00757D47" w:rsidRDefault="00757D47" w:rsidP="00D95EC9">
      <w:pPr>
        <w:spacing w:line="480" w:lineRule="auto"/>
        <w:jc w:val="both"/>
        <w:rPr>
          <w:rFonts w:asciiTheme="majorBidi" w:hAnsiTheme="majorBidi" w:cstheme="majorBidi"/>
          <w:sz w:val="24"/>
          <w:szCs w:val="24"/>
        </w:rPr>
      </w:pPr>
      <w:r>
        <w:rPr>
          <w:rFonts w:asciiTheme="majorBidi" w:hAnsiTheme="majorBidi" w:cstheme="majorBidi"/>
          <w:sz w:val="24"/>
          <w:szCs w:val="24"/>
        </w:rPr>
        <w:tab/>
      </w:r>
      <w:r>
        <w:rPr>
          <w:rFonts w:ascii="Times New Roman" w:hAnsi="Times New Roman"/>
          <w:sz w:val="24"/>
          <w:szCs w:val="24"/>
        </w:rPr>
        <w:t>Menurut Kotler, Bowen, dan Makens (2014:74) bauran pemasaran adalah seperangkat alat pemasaran taktis dan terkontrol yang dikombinasikan oleh perusahaan untuk menciptakan respon keinginan dari pasar yang dituju</w:t>
      </w:r>
      <w:r>
        <w:rPr>
          <w:rFonts w:asciiTheme="majorBidi" w:hAnsiTheme="majorBidi" w:cstheme="majorBidi"/>
          <w:sz w:val="24"/>
          <w:szCs w:val="24"/>
        </w:rPr>
        <w:t xml:space="preserve">. </w:t>
      </w:r>
      <w:r w:rsidRPr="007B4426">
        <w:rPr>
          <w:rFonts w:asciiTheme="majorBidi" w:hAnsiTheme="majorBidi" w:cstheme="majorBidi"/>
          <w:sz w:val="24"/>
          <w:szCs w:val="24"/>
        </w:rPr>
        <w:t xml:space="preserve">Menurut Kotler dan Keller (2016:47) empat variabel dalam kegiatan bauran pemasaran memiliki komponen sebagai berikut : </w:t>
      </w:r>
    </w:p>
    <w:p w:rsidR="00861C33" w:rsidRDefault="00861C33" w:rsidP="00861C33">
      <w:pPr>
        <w:spacing w:line="276" w:lineRule="auto"/>
        <w:jc w:val="both"/>
        <w:rPr>
          <w:rFonts w:asciiTheme="majorBidi" w:hAnsiTheme="majorBidi" w:cstheme="majorBidi"/>
          <w:sz w:val="24"/>
          <w:szCs w:val="24"/>
        </w:rPr>
      </w:pPr>
    </w:p>
    <w:p w:rsidR="00757D47" w:rsidRPr="00861C33" w:rsidRDefault="00757D47" w:rsidP="00861C33">
      <w:pPr>
        <w:spacing w:line="360" w:lineRule="auto"/>
        <w:ind w:firstLine="567"/>
        <w:jc w:val="center"/>
        <w:rPr>
          <w:rFonts w:asciiTheme="majorBidi" w:hAnsiTheme="majorBidi" w:cstheme="majorBidi"/>
          <w:b/>
          <w:bCs/>
          <w:sz w:val="24"/>
          <w:szCs w:val="24"/>
        </w:rPr>
      </w:pPr>
      <w:r>
        <w:rPr>
          <w:rFonts w:asciiTheme="majorBidi" w:hAnsiTheme="majorBidi" w:cstheme="majorBidi"/>
          <w:noProof/>
          <w:sz w:val="24"/>
          <w:szCs w:val="24"/>
        </w:rPr>
        <w:lastRenderedPageBreak/>
        <mc:AlternateContent>
          <mc:Choice Requires="wps">
            <w:drawing>
              <wp:anchor distT="0" distB="0" distL="114300" distR="114300" simplePos="0" relativeHeight="251664384" behindDoc="0" locked="0" layoutInCell="1" allowOverlap="1" wp14:anchorId="7D94BD7F" wp14:editId="4E369A56">
                <wp:simplePos x="0" y="0"/>
                <wp:positionH relativeFrom="column">
                  <wp:posOffset>3420745</wp:posOffset>
                </wp:positionH>
                <wp:positionV relativeFrom="paragraph">
                  <wp:posOffset>213995</wp:posOffset>
                </wp:positionV>
                <wp:extent cx="1431235" cy="447261"/>
                <wp:effectExtent l="0" t="0" r="36195" b="29210"/>
                <wp:wrapNone/>
                <wp:docPr id="6" name="Straight Connector 6"/>
                <wp:cNvGraphicFramePr/>
                <a:graphic xmlns:a="http://schemas.openxmlformats.org/drawingml/2006/main">
                  <a:graphicData uri="http://schemas.microsoft.com/office/word/2010/wordprocessingShape">
                    <wps:wsp>
                      <wps:cNvCnPr/>
                      <wps:spPr>
                        <a:xfrm>
                          <a:off x="0" y="0"/>
                          <a:ext cx="1431235" cy="447261"/>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19BC277" id="Straight Connector 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69.35pt,16.85pt" to="382.05pt,5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" strokecolor="black [3200]" strokeweight=".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60288" behindDoc="0" locked="0" layoutInCell="1" allowOverlap="1" wp14:anchorId="1FCBAFFC" wp14:editId="642B08BF">
                <wp:simplePos x="0" y="0"/>
                <wp:positionH relativeFrom="margin">
                  <wp:posOffset>1882775</wp:posOffset>
                </wp:positionH>
                <wp:positionV relativeFrom="paragraph">
                  <wp:posOffset>79375</wp:posOffset>
                </wp:positionV>
                <wp:extent cx="1581150" cy="371475"/>
                <wp:effectExtent l="0" t="0" r="19050" b="28575"/>
                <wp:wrapNone/>
                <wp:docPr id="1" name="Oval 1"/>
                <wp:cNvGraphicFramePr/>
                <a:graphic xmlns:a="http://schemas.openxmlformats.org/drawingml/2006/main">
                  <a:graphicData uri="http://schemas.microsoft.com/office/word/2010/wordprocessingShape">
                    <wps:wsp>
                      <wps:cNvSpPr/>
                      <wps:spPr>
                        <a:xfrm>
                          <a:off x="0" y="0"/>
                          <a:ext cx="1581150" cy="37147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87E69" w:rsidRPr="00F13674" w:rsidRDefault="00C87E69" w:rsidP="00757D47">
                            <w:pPr>
                              <w:jc w:val="center"/>
                              <w:rPr>
                                <w:rFonts w:asciiTheme="majorBidi" w:hAnsiTheme="majorBidi" w:cstheme="majorBidi"/>
                                <w:sz w:val="20"/>
                                <w:szCs w:val="20"/>
                              </w:rPr>
                            </w:pPr>
                            <w:r w:rsidRPr="00F13674">
                              <w:rPr>
                                <w:rFonts w:asciiTheme="majorBidi" w:hAnsiTheme="majorBidi" w:cstheme="majorBidi"/>
                                <w:sz w:val="20"/>
                                <w:szCs w:val="20"/>
                              </w:rPr>
                              <w:t>Marketing Mix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7B2C2E6F" id="Oval 1" o:spid="_x0000_s1026" style="position:absolute;left:0;text-align:left;margin-left:148.25pt;margin-top:6.25pt;width:124.5pt;height:29.2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" fillcolor="white [3201]" strokecolor="black [3213]" strokeweight="1pt">
                <v:stroke joinstyle="miter"/>
                <v:textbox>
                  <w:txbxContent>
                    <w:p w:rsidR="00C87E69" w:rsidRPr="00F13674" w:rsidRDefault="00C87E69" w:rsidP="00757D47">
                      <w:pPr>
                        <w:jc w:val="center"/>
                        <w:rPr>
                          <w:rFonts w:asciiTheme="majorBidi" w:hAnsiTheme="majorBidi" w:cstheme="majorBidi"/>
                          <w:sz w:val="20"/>
                          <w:szCs w:val="20"/>
                        </w:rPr>
                      </w:pPr>
                      <w:r w:rsidRPr="00F13674">
                        <w:rPr>
                          <w:rFonts w:asciiTheme="majorBidi" w:hAnsiTheme="majorBidi" w:cstheme="majorBidi"/>
                          <w:sz w:val="20"/>
                          <w:szCs w:val="20"/>
                        </w:rPr>
                        <w:t>Marketing Mix</w:t>
                      </w:r>
                    </w:p>
                  </w:txbxContent>
                </v:textbox>
                <w10:wrap anchorx="margin"/>
              </v:oval>
            </w:pict>
          </mc:Fallback>
        </mc:AlternateContent>
      </w:r>
      <w:r>
        <w:rPr>
          <w:rFonts w:asciiTheme="majorBidi" w:hAnsiTheme="majorBidi" w:cstheme="majorBidi"/>
          <w:noProof/>
          <w:sz w:val="24"/>
          <w:szCs w:val="24"/>
        </w:rPr>
        <mc:AlternateContent>
          <mc:Choice Requires="wps">
            <w:drawing>
              <wp:anchor distT="0" distB="0" distL="114300" distR="114300" simplePos="0" relativeHeight="251663360" behindDoc="0" locked="0" layoutInCell="1" allowOverlap="1" wp14:anchorId="61FB7C0C" wp14:editId="07D2D172">
                <wp:simplePos x="0" y="0"/>
                <wp:positionH relativeFrom="column">
                  <wp:posOffset>2884170</wp:posOffset>
                </wp:positionH>
                <wp:positionV relativeFrom="paragraph">
                  <wp:posOffset>427355</wp:posOffset>
                </wp:positionV>
                <wp:extent cx="523875" cy="828675"/>
                <wp:effectExtent l="0" t="0" r="28575" b="28575"/>
                <wp:wrapNone/>
                <wp:docPr id="5" name="Straight Connector 5"/>
                <wp:cNvGraphicFramePr/>
                <a:graphic xmlns:a="http://schemas.openxmlformats.org/drawingml/2006/main">
                  <a:graphicData uri="http://schemas.microsoft.com/office/word/2010/wordprocessingShape">
                    <wps:wsp>
                      <wps:cNvCnPr/>
                      <wps:spPr>
                        <a:xfrm>
                          <a:off x="0" y="0"/>
                          <a:ext cx="523875" cy="82867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FD3C6E5" id="Straight Connector 5"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7.1pt,33.65pt" to="268.35pt,9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" strokecolor="black [3200]" strokeweight=".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62336" behindDoc="0" locked="0" layoutInCell="1" allowOverlap="1" wp14:anchorId="3DB9CA45" wp14:editId="1B919A53">
                <wp:simplePos x="0" y="0"/>
                <wp:positionH relativeFrom="column">
                  <wp:posOffset>1969770</wp:posOffset>
                </wp:positionH>
                <wp:positionV relativeFrom="paragraph">
                  <wp:posOffset>431800</wp:posOffset>
                </wp:positionV>
                <wp:extent cx="514350" cy="838200"/>
                <wp:effectExtent l="0" t="0" r="19050" b="19050"/>
                <wp:wrapNone/>
                <wp:docPr id="4" name="Straight Connector 4"/>
                <wp:cNvGraphicFramePr/>
                <a:graphic xmlns:a="http://schemas.openxmlformats.org/drawingml/2006/main">
                  <a:graphicData uri="http://schemas.microsoft.com/office/word/2010/wordprocessingShape">
                    <wps:wsp>
                      <wps:cNvCnPr/>
                      <wps:spPr>
                        <a:xfrm flipH="1">
                          <a:off x="0" y="0"/>
                          <a:ext cx="514350" cy="8382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392DD82" id="Straight Connector 4"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1pt,34pt" to="195.6pt,10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" strokecolor="black [3200]" strokeweight=".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61312" behindDoc="1" locked="0" layoutInCell="1" allowOverlap="1" wp14:anchorId="3BDA3327" wp14:editId="3CE92035">
                <wp:simplePos x="0" y="0"/>
                <wp:positionH relativeFrom="column">
                  <wp:posOffset>1121410</wp:posOffset>
                </wp:positionH>
                <wp:positionV relativeFrom="paragraph">
                  <wp:posOffset>298450</wp:posOffset>
                </wp:positionV>
                <wp:extent cx="771525" cy="304800"/>
                <wp:effectExtent l="0" t="0" r="28575" b="19050"/>
                <wp:wrapTight wrapText="bothSides">
                  <wp:wrapPolygon edited="0">
                    <wp:start x="19733" y="0"/>
                    <wp:lineTo x="5333" y="13500"/>
                    <wp:lineTo x="0" y="20250"/>
                    <wp:lineTo x="0" y="21600"/>
                    <wp:lineTo x="2667" y="21600"/>
                    <wp:lineTo x="21867" y="2700"/>
                    <wp:lineTo x="21867" y="0"/>
                    <wp:lineTo x="19733" y="0"/>
                  </wp:wrapPolygon>
                </wp:wrapTight>
                <wp:docPr id="7" name="Straight Connector 7"/>
                <wp:cNvGraphicFramePr/>
                <a:graphic xmlns:a="http://schemas.openxmlformats.org/drawingml/2006/main">
                  <a:graphicData uri="http://schemas.microsoft.com/office/word/2010/wordprocessingShape">
                    <wps:wsp>
                      <wps:cNvCnPr/>
                      <wps:spPr>
                        <a:xfrm flipH="1">
                          <a:off x="0" y="0"/>
                          <a:ext cx="771525" cy="304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CA2A035" id="Straight Connector 7" o:spid="_x0000_s1026" style="position:absolute;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8.3pt,23.5pt" to="149.0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" strokecolor="black [3200]" strokeweight=".5pt">
                <v:stroke joinstyle="miter"/>
                <w10:wrap type="tight"/>
              </v:line>
            </w:pict>
          </mc:Fallback>
        </mc:AlternateContent>
      </w:r>
    </w:p>
    <w:p w:rsidR="00757D47" w:rsidRDefault="00757D47" w:rsidP="00757D47">
      <w:pPr>
        <w:spacing w:line="480" w:lineRule="auto"/>
        <w:ind w:left="709" w:firstLine="567"/>
        <w:jc w:val="both"/>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65408" behindDoc="0" locked="0" layoutInCell="1" allowOverlap="1" wp14:anchorId="56855E34" wp14:editId="557BDFA2">
                <wp:simplePos x="0" y="0"/>
                <wp:positionH relativeFrom="column">
                  <wp:posOffset>521970</wp:posOffset>
                </wp:positionH>
                <wp:positionV relativeFrom="paragraph">
                  <wp:posOffset>135889</wp:posOffset>
                </wp:positionV>
                <wp:extent cx="942975" cy="1438275"/>
                <wp:effectExtent l="0" t="0" r="28575" b="28575"/>
                <wp:wrapNone/>
                <wp:docPr id="8" name="Text Box 8"/>
                <wp:cNvGraphicFramePr/>
                <a:graphic xmlns:a="http://schemas.openxmlformats.org/drawingml/2006/main">
                  <a:graphicData uri="http://schemas.microsoft.com/office/word/2010/wordprocessingShape">
                    <wps:wsp>
                      <wps:cNvSpPr txBox="1"/>
                      <wps:spPr>
                        <a:xfrm>
                          <a:off x="0" y="0"/>
                          <a:ext cx="942975" cy="1438275"/>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87E69" w:rsidRPr="00103C50" w:rsidRDefault="00C87E69" w:rsidP="00757D47">
                            <w:pPr>
                              <w:spacing w:after="0" w:line="240" w:lineRule="auto"/>
                              <w:jc w:val="center"/>
                              <w:rPr>
                                <w:rFonts w:asciiTheme="majorBidi" w:hAnsiTheme="majorBidi" w:cstheme="majorBidi"/>
                                <w:b/>
                                <w:bCs/>
                                <w:i/>
                                <w:iCs/>
                                <w:sz w:val="18"/>
                                <w:szCs w:val="18"/>
                              </w:rPr>
                            </w:pPr>
                            <w:r w:rsidRPr="00103C50">
                              <w:rPr>
                                <w:rFonts w:asciiTheme="majorBidi" w:hAnsiTheme="majorBidi" w:cstheme="majorBidi"/>
                                <w:b/>
                                <w:bCs/>
                                <w:i/>
                                <w:iCs/>
                                <w:sz w:val="18"/>
                                <w:szCs w:val="18"/>
                              </w:rPr>
                              <w:t>Product</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Product variety</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Quality</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Features</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Brand name</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Packaging</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Sizes</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Services</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Warranties</w:t>
                            </w:r>
                          </w:p>
                          <w:p w:rsidR="00C87E69" w:rsidRPr="00355DCE" w:rsidRDefault="00C87E69" w:rsidP="00757D47">
                            <w:pPr>
                              <w:spacing w:after="0" w:line="240" w:lineRule="auto"/>
                              <w:jc w:val="center"/>
                              <w:rPr>
                                <w:rFonts w:asciiTheme="majorBidi" w:hAnsiTheme="majorBidi" w:cstheme="majorBidi"/>
                                <w:sz w:val="18"/>
                                <w:szCs w:val="18"/>
                              </w:rPr>
                            </w:pPr>
                            <w:r w:rsidRPr="00103C50">
                              <w:rPr>
                                <w:rFonts w:asciiTheme="majorBidi" w:hAnsiTheme="majorBidi" w:cstheme="majorBidi"/>
                                <w:i/>
                                <w:iCs/>
                                <w:sz w:val="18"/>
                                <w:szCs w:val="18"/>
                              </w:rPr>
                              <w:t>Return</w:t>
                            </w:r>
                            <w:r>
                              <w:rPr>
                                <w:rFonts w:asciiTheme="majorBidi" w:hAnsiTheme="majorBidi" w:cstheme="majorBidi"/>
                                <w:sz w:val="18"/>
                                <w:szCs w:val="18"/>
                              </w:rPr>
                              <w:t xml:space="preserve"> </w:t>
                            </w:r>
                          </w:p>
                          <w:p w:rsidR="00C87E69" w:rsidRPr="00355DCE" w:rsidRDefault="00C87E69" w:rsidP="00757D47">
                            <w:pPr>
                              <w:spacing w:line="240" w:lineRule="auto"/>
                              <w:jc w:val="center"/>
                              <w:rPr>
                                <w:rFonts w:asciiTheme="majorBidi" w:hAnsiTheme="majorBidi" w:cstheme="majorBidi"/>
                                <w:b/>
                                <w:bCs/>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72A21F" id="_x0000_t202" coordsize="21600,21600" o:spt="202" path="m,l,21600r21600,l21600,xe">
                <v:stroke joinstyle="miter"/>
                <v:path gradientshapeok="t" o:connecttype="rect"/>
              </v:shapetype>
              <v:shape id="Text Box 8" o:spid="_x0000_s1027" type="#_x0000_t202" style="position:absolute;left:0;text-align:left;margin-left:41.1pt;margin-top:10.7pt;width:74.25pt;height:113.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" fillcolor="white [3201]" strokecolor="white [3212]" strokeweight=".5pt">
                <v:textbox>
                  <w:txbxContent>
                    <w:p w:rsidR="00C87E69" w:rsidRPr="00103C50" w:rsidRDefault="00C87E69" w:rsidP="00757D47">
                      <w:pPr>
                        <w:spacing w:after="0" w:line="240" w:lineRule="auto"/>
                        <w:jc w:val="center"/>
                        <w:rPr>
                          <w:rFonts w:asciiTheme="majorBidi" w:hAnsiTheme="majorBidi" w:cstheme="majorBidi"/>
                          <w:b/>
                          <w:bCs/>
                          <w:i/>
                          <w:iCs/>
                          <w:sz w:val="18"/>
                          <w:szCs w:val="18"/>
                        </w:rPr>
                      </w:pPr>
                      <w:r w:rsidRPr="00103C50">
                        <w:rPr>
                          <w:rFonts w:asciiTheme="majorBidi" w:hAnsiTheme="majorBidi" w:cstheme="majorBidi"/>
                          <w:b/>
                          <w:bCs/>
                          <w:i/>
                          <w:iCs/>
                          <w:sz w:val="18"/>
                          <w:szCs w:val="18"/>
                        </w:rPr>
                        <w:t>Product</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Product variety</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Quality</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Features</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Brand name</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Packaging</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Sizes</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Services</w:t>
                      </w:r>
                    </w:p>
                    <w:p w:rsidR="00C87E69" w:rsidRPr="00103C50" w:rsidRDefault="00C87E69" w:rsidP="00757D47">
                      <w:pPr>
                        <w:spacing w:after="0" w:line="240" w:lineRule="auto"/>
                        <w:jc w:val="center"/>
                        <w:rPr>
                          <w:rFonts w:asciiTheme="majorBidi" w:hAnsiTheme="majorBidi" w:cstheme="majorBidi"/>
                          <w:i/>
                          <w:iCs/>
                          <w:sz w:val="18"/>
                          <w:szCs w:val="18"/>
                        </w:rPr>
                      </w:pPr>
                      <w:r w:rsidRPr="00103C50">
                        <w:rPr>
                          <w:rFonts w:asciiTheme="majorBidi" w:hAnsiTheme="majorBidi" w:cstheme="majorBidi"/>
                          <w:i/>
                          <w:iCs/>
                          <w:sz w:val="18"/>
                          <w:szCs w:val="18"/>
                        </w:rPr>
                        <w:t>Warranties</w:t>
                      </w:r>
                    </w:p>
                    <w:p w:rsidR="00C87E69" w:rsidRPr="00355DCE" w:rsidRDefault="00C87E69" w:rsidP="00757D47">
                      <w:pPr>
                        <w:spacing w:after="0" w:line="240" w:lineRule="auto"/>
                        <w:jc w:val="center"/>
                        <w:rPr>
                          <w:rFonts w:asciiTheme="majorBidi" w:hAnsiTheme="majorBidi" w:cstheme="majorBidi"/>
                          <w:sz w:val="18"/>
                          <w:szCs w:val="18"/>
                        </w:rPr>
                      </w:pPr>
                      <w:r w:rsidRPr="00103C50">
                        <w:rPr>
                          <w:rFonts w:asciiTheme="majorBidi" w:hAnsiTheme="majorBidi" w:cstheme="majorBidi"/>
                          <w:i/>
                          <w:iCs/>
                          <w:sz w:val="18"/>
                          <w:szCs w:val="18"/>
                        </w:rPr>
                        <w:t>Return</w:t>
                      </w:r>
                      <w:r>
                        <w:rPr>
                          <w:rFonts w:asciiTheme="majorBidi" w:hAnsiTheme="majorBidi" w:cstheme="majorBidi"/>
                          <w:sz w:val="18"/>
                          <w:szCs w:val="18"/>
                        </w:rPr>
                        <w:t xml:space="preserve"> </w:t>
                      </w:r>
                    </w:p>
                    <w:p w:rsidR="00C87E69" w:rsidRPr="00355DCE" w:rsidRDefault="00C87E69" w:rsidP="00757D47">
                      <w:pPr>
                        <w:spacing w:line="240" w:lineRule="auto"/>
                        <w:jc w:val="center"/>
                        <w:rPr>
                          <w:rFonts w:asciiTheme="majorBidi" w:hAnsiTheme="majorBidi" w:cstheme="majorBidi"/>
                          <w:b/>
                          <w:bCs/>
                          <w:sz w:val="18"/>
                          <w:szCs w:val="18"/>
                        </w:rPr>
                      </w:pPr>
                    </w:p>
                  </w:txbxContent>
                </v:textbox>
              </v:shap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68480" behindDoc="0" locked="0" layoutInCell="1" allowOverlap="1" wp14:anchorId="0C3F3587" wp14:editId="6FF53031">
                <wp:simplePos x="0" y="0"/>
                <wp:positionH relativeFrom="column">
                  <wp:posOffset>4082663</wp:posOffset>
                </wp:positionH>
                <wp:positionV relativeFrom="paragraph">
                  <wp:posOffset>109634</wp:posOffset>
                </wp:positionV>
                <wp:extent cx="1028700" cy="11049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1028700" cy="1104900"/>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87E69" w:rsidRPr="00103C50" w:rsidRDefault="00C87E69" w:rsidP="00757D47">
                            <w:pPr>
                              <w:spacing w:after="0"/>
                              <w:jc w:val="center"/>
                              <w:rPr>
                                <w:rFonts w:asciiTheme="majorBidi" w:hAnsiTheme="majorBidi" w:cstheme="majorBidi"/>
                                <w:b/>
                                <w:bCs/>
                                <w:i/>
                                <w:iCs/>
                                <w:sz w:val="18"/>
                                <w:szCs w:val="18"/>
                              </w:rPr>
                            </w:pPr>
                            <w:r w:rsidRPr="00103C50">
                              <w:rPr>
                                <w:rFonts w:asciiTheme="majorBidi" w:hAnsiTheme="majorBidi" w:cstheme="majorBidi"/>
                                <w:b/>
                                <w:bCs/>
                                <w:i/>
                                <w:iCs/>
                                <w:sz w:val="18"/>
                                <w:szCs w:val="18"/>
                              </w:rPr>
                              <w:t>Place</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Channels</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Coverage</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Assortment</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Location</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Inventory</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Transport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A7877DB" id="Text Box 10" o:spid="_x0000_s1028" type="#_x0000_t202" style="position:absolute;left:0;text-align:left;margin-left:321.45pt;margin-top:8.65pt;width:81pt;height: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" fillcolor="white [3201]" strokecolor="white [3212]" strokeweight=".5pt">
                <v:textbox>
                  <w:txbxContent>
                    <w:p w:rsidR="00C87E69" w:rsidRPr="00103C50" w:rsidRDefault="00C87E69" w:rsidP="00757D47">
                      <w:pPr>
                        <w:spacing w:after="0"/>
                        <w:jc w:val="center"/>
                        <w:rPr>
                          <w:rFonts w:asciiTheme="majorBidi" w:hAnsiTheme="majorBidi" w:cstheme="majorBidi"/>
                          <w:b/>
                          <w:bCs/>
                          <w:i/>
                          <w:iCs/>
                          <w:sz w:val="18"/>
                          <w:szCs w:val="18"/>
                        </w:rPr>
                      </w:pPr>
                      <w:r w:rsidRPr="00103C50">
                        <w:rPr>
                          <w:rFonts w:asciiTheme="majorBidi" w:hAnsiTheme="majorBidi" w:cstheme="majorBidi"/>
                          <w:b/>
                          <w:bCs/>
                          <w:i/>
                          <w:iCs/>
                          <w:sz w:val="18"/>
                          <w:szCs w:val="18"/>
                        </w:rPr>
                        <w:t>Place</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Channels</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Coverage</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Assortment</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Location</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Inventory</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Transport</w:t>
                      </w:r>
                    </w:p>
                  </w:txbxContent>
                </v:textbox>
              </v:shape>
            </w:pict>
          </mc:Fallback>
        </mc:AlternateContent>
      </w:r>
    </w:p>
    <w:p w:rsidR="00757D47" w:rsidRDefault="00861C33" w:rsidP="00757D47">
      <w:pPr>
        <w:spacing w:line="480" w:lineRule="auto"/>
        <w:ind w:left="709" w:firstLine="567"/>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67456" behindDoc="0" locked="0" layoutInCell="1" allowOverlap="1" wp14:anchorId="2C46B1D3" wp14:editId="2F20C664">
                <wp:simplePos x="0" y="0"/>
                <wp:positionH relativeFrom="column">
                  <wp:posOffset>2929801</wp:posOffset>
                </wp:positionH>
                <wp:positionV relativeFrom="paragraph">
                  <wp:posOffset>398558</wp:posOffset>
                </wp:positionV>
                <wp:extent cx="1076325" cy="956931"/>
                <wp:effectExtent l="0" t="0" r="28575" b="15240"/>
                <wp:wrapNone/>
                <wp:docPr id="11" name="Text Box 11"/>
                <wp:cNvGraphicFramePr/>
                <a:graphic xmlns:a="http://schemas.openxmlformats.org/drawingml/2006/main">
                  <a:graphicData uri="http://schemas.microsoft.com/office/word/2010/wordprocessingShape">
                    <wps:wsp>
                      <wps:cNvSpPr txBox="1"/>
                      <wps:spPr>
                        <a:xfrm>
                          <a:off x="0" y="0"/>
                          <a:ext cx="1076325" cy="956931"/>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87E69" w:rsidRPr="00103C50" w:rsidRDefault="00C87E69" w:rsidP="00757D47">
                            <w:pPr>
                              <w:spacing w:after="0"/>
                              <w:jc w:val="center"/>
                              <w:rPr>
                                <w:rFonts w:asciiTheme="majorBidi" w:hAnsiTheme="majorBidi" w:cstheme="majorBidi"/>
                                <w:b/>
                                <w:bCs/>
                                <w:i/>
                                <w:iCs/>
                                <w:sz w:val="18"/>
                                <w:szCs w:val="18"/>
                              </w:rPr>
                            </w:pPr>
                            <w:r w:rsidRPr="00103C50">
                              <w:rPr>
                                <w:rFonts w:asciiTheme="majorBidi" w:hAnsiTheme="majorBidi" w:cstheme="majorBidi"/>
                                <w:b/>
                                <w:bCs/>
                                <w:i/>
                                <w:iCs/>
                                <w:sz w:val="18"/>
                                <w:szCs w:val="18"/>
                              </w:rPr>
                              <w:t>Promotion</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Sales promotion</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Advertising</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Sales Force</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 xml:space="preserve">Public Relation </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Direct Marketing</w:t>
                            </w:r>
                          </w:p>
                          <w:p w:rsidR="00C87E69" w:rsidRDefault="00C87E69" w:rsidP="00757D4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690A5AD" id="Text Box 11" o:spid="_x0000_s1029" type="#_x0000_t202" style="position:absolute;left:0;text-align:left;margin-left:230.7pt;margin-top:31.4pt;width:84.75pt;height:75.3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" fillcolor="white [3201]" strokecolor="white [3212]" strokeweight=".5pt">
                <v:textbox>
                  <w:txbxContent>
                    <w:p w:rsidR="00C87E69" w:rsidRPr="00103C50" w:rsidRDefault="00C87E69" w:rsidP="00757D47">
                      <w:pPr>
                        <w:spacing w:after="0"/>
                        <w:jc w:val="center"/>
                        <w:rPr>
                          <w:rFonts w:asciiTheme="majorBidi" w:hAnsiTheme="majorBidi" w:cstheme="majorBidi"/>
                          <w:b/>
                          <w:bCs/>
                          <w:i/>
                          <w:iCs/>
                          <w:sz w:val="18"/>
                          <w:szCs w:val="18"/>
                        </w:rPr>
                      </w:pPr>
                      <w:r w:rsidRPr="00103C50">
                        <w:rPr>
                          <w:rFonts w:asciiTheme="majorBidi" w:hAnsiTheme="majorBidi" w:cstheme="majorBidi"/>
                          <w:b/>
                          <w:bCs/>
                          <w:i/>
                          <w:iCs/>
                          <w:sz w:val="18"/>
                          <w:szCs w:val="18"/>
                        </w:rPr>
                        <w:t>Promotion</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Sales promotion</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Advertising</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Sales Force</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 xml:space="preserve">Public Relation </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Direct Marketing</w:t>
                      </w:r>
                    </w:p>
                    <w:p w:rsidR="00C87E69" w:rsidRDefault="00C87E69" w:rsidP="00757D47"/>
                  </w:txbxContent>
                </v:textbox>
              </v:shape>
            </w:pict>
          </mc:Fallback>
        </mc:AlternateContent>
      </w:r>
      <w:r w:rsidR="00757D47">
        <w:rPr>
          <w:rFonts w:asciiTheme="majorBidi" w:hAnsiTheme="majorBidi" w:cstheme="majorBidi"/>
          <w:noProof/>
          <w:sz w:val="24"/>
          <w:szCs w:val="24"/>
        </w:rPr>
        <mc:AlternateContent>
          <mc:Choice Requires="wps">
            <w:drawing>
              <wp:anchor distT="0" distB="0" distL="114300" distR="114300" simplePos="0" relativeHeight="251666432" behindDoc="0" locked="0" layoutInCell="1" allowOverlap="1" wp14:anchorId="1767C2E5" wp14:editId="02AC997F">
                <wp:simplePos x="0" y="0"/>
                <wp:positionH relativeFrom="column">
                  <wp:posOffset>1483773</wp:posOffset>
                </wp:positionH>
                <wp:positionV relativeFrom="paragraph">
                  <wp:posOffset>409191</wp:posOffset>
                </wp:positionV>
                <wp:extent cx="981075" cy="1010093"/>
                <wp:effectExtent l="0" t="0" r="28575" b="19050"/>
                <wp:wrapNone/>
                <wp:docPr id="9" name="Text Box 9"/>
                <wp:cNvGraphicFramePr/>
                <a:graphic xmlns:a="http://schemas.openxmlformats.org/drawingml/2006/main">
                  <a:graphicData uri="http://schemas.microsoft.com/office/word/2010/wordprocessingShape">
                    <wps:wsp>
                      <wps:cNvSpPr txBox="1"/>
                      <wps:spPr>
                        <a:xfrm>
                          <a:off x="0" y="0"/>
                          <a:ext cx="981075" cy="1010093"/>
                        </a:xfrm>
                        <a:prstGeom prst="rect">
                          <a:avLst/>
                        </a:prstGeom>
                        <a:solidFill>
                          <a:schemeClr val="lt1"/>
                        </a:solidFill>
                        <a:ln w="6350">
                          <a:solidFill>
                            <a:schemeClr val="bg1"/>
                          </a:solidFill>
                        </a:ln>
                        <a:effectLst/>
                      </wps:spPr>
                      <wps:style>
                        <a:lnRef idx="0">
                          <a:schemeClr val="accent1"/>
                        </a:lnRef>
                        <a:fillRef idx="0">
                          <a:schemeClr val="accent1"/>
                        </a:fillRef>
                        <a:effectRef idx="0">
                          <a:schemeClr val="accent1"/>
                        </a:effectRef>
                        <a:fontRef idx="minor">
                          <a:schemeClr val="dk1"/>
                        </a:fontRef>
                      </wps:style>
                      <wps:txbx>
                        <w:txbxContent>
                          <w:p w:rsidR="00C87E69" w:rsidRPr="00103C50" w:rsidRDefault="00C87E69" w:rsidP="00757D47">
                            <w:pPr>
                              <w:spacing w:after="0"/>
                              <w:jc w:val="center"/>
                              <w:rPr>
                                <w:rFonts w:asciiTheme="majorBidi" w:hAnsiTheme="majorBidi" w:cstheme="majorBidi"/>
                                <w:b/>
                                <w:bCs/>
                                <w:i/>
                                <w:iCs/>
                                <w:sz w:val="18"/>
                                <w:szCs w:val="18"/>
                              </w:rPr>
                            </w:pPr>
                            <w:r w:rsidRPr="00103C50">
                              <w:rPr>
                                <w:rFonts w:asciiTheme="majorBidi" w:hAnsiTheme="majorBidi" w:cstheme="majorBidi"/>
                                <w:b/>
                                <w:bCs/>
                                <w:i/>
                                <w:iCs/>
                                <w:sz w:val="18"/>
                                <w:szCs w:val="18"/>
                              </w:rPr>
                              <w:t>Price</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List Price</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Discounts</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 xml:space="preserve">Allowances </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Payment Period</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Credit Term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0E528B" id="Text Box 9" o:spid="_x0000_s1030" type="#_x0000_t202" style="position:absolute;left:0;text-align:left;margin-left:116.85pt;margin-top:32.2pt;width:77.25pt;height:79.5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" fillcolor="white [3201]" strokecolor="white [3212]" strokeweight=".5pt">
                <v:textbox>
                  <w:txbxContent>
                    <w:p w:rsidR="00C87E69" w:rsidRPr="00103C50" w:rsidRDefault="00C87E69" w:rsidP="00757D47">
                      <w:pPr>
                        <w:spacing w:after="0"/>
                        <w:jc w:val="center"/>
                        <w:rPr>
                          <w:rFonts w:asciiTheme="majorBidi" w:hAnsiTheme="majorBidi" w:cstheme="majorBidi"/>
                          <w:b/>
                          <w:bCs/>
                          <w:i/>
                          <w:iCs/>
                          <w:sz w:val="18"/>
                          <w:szCs w:val="18"/>
                        </w:rPr>
                      </w:pPr>
                      <w:r w:rsidRPr="00103C50">
                        <w:rPr>
                          <w:rFonts w:asciiTheme="majorBidi" w:hAnsiTheme="majorBidi" w:cstheme="majorBidi"/>
                          <w:b/>
                          <w:bCs/>
                          <w:i/>
                          <w:iCs/>
                          <w:sz w:val="18"/>
                          <w:szCs w:val="18"/>
                        </w:rPr>
                        <w:t>Price</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List Price</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Discounts</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 xml:space="preserve">Allowances </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Payment Period</w:t>
                      </w:r>
                    </w:p>
                    <w:p w:rsidR="00C87E69" w:rsidRPr="00103C50" w:rsidRDefault="00C87E69" w:rsidP="00757D47">
                      <w:pPr>
                        <w:spacing w:after="0"/>
                        <w:jc w:val="center"/>
                        <w:rPr>
                          <w:rFonts w:asciiTheme="majorBidi" w:hAnsiTheme="majorBidi" w:cstheme="majorBidi"/>
                          <w:i/>
                          <w:iCs/>
                          <w:sz w:val="18"/>
                          <w:szCs w:val="18"/>
                        </w:rPr>
                      </w:pPr>
                      <w:r w:rsidRPr="00103C50">
                        <w:rPr>
                          <w:rFonts w:asciiTheme="majorBidi" w:hAnsiTheme="majorBidi" w:cstheme="majorBidi"/>
                          <w:i/>
                          <w:iCs/>
                          <w:sz w:val="18"/>
                          <w:szCs w:val="18"/>
                        </w:rPr>
                        <w:t>Credit Term</w:t>
                      </w:r>
                    </w:p>
                  </w:txbxContent>
                </v:textbox>
              </v:shape>
            </w:pict>
          </mc:Fallback>
        </mc:AlternateContent>
      </w:r>
    </w:p>
    <w:p w:rsidR="00077B1E" w:rsidRDefault="00077B1E" w:rsidP="00077B1E">
      <w:pPr>
        <w:spacing w:line="360" w:lineRule="auto"/>
        <w:rPr>
          <w:rFonts w:asciiTheme="majorBidi" w:hAnsiTheme="majorBidi" w:cstheme="majorBidi"/>
          <w:sz w:val="24"/>
          <w:szCs w:val="24"/>
        </w:rPr>
      </w:pPr>
    </w:p>
    <w:p w:rsidR="00861C33" w:rsidRDefault="00861C33" w:rsidP="00757D47">
      <w:pPr>
        <w:spacing w:line="360" w:lineRule="auto"/>
        <w:ind w:left="709" w:firstLine="567"/>
        <w:jc w:val="center"/>
        <w:rPr>
          <w:rFonts w:asciiTheme="majorBidi" w:hAnsiTheme="majorBidi" w:cstheme="majorBidi"/>
          <w:sz w:val="24"/>
          <w:szCs w:val="24"/>
        </w:rPr>
      </w:pPr>
    </w:p>
    <w:p w:rsidR="00861C33" w:rsidRDefault="00861C33" w:rsidP="00757D47">
      <w:pPr>
        <w:spacing w:line="360" w:lineRule="auto"/>
        <w:ind w:left="709" w:firstLine="567"/>
        <w:jc w:val="center"/>
        <w:rPr>
          <w:rFonts w:asciiTheme="majorBidi" w:hAnsiTheme="majorBidi" w:cstheme="majorBidi"/>
          <w:sz w:val="24"/>
          <w:szCs w:val="24"/>
        </w:rPr>
      </w:pPr>
    </w:p>
    <w:p w:rsidR="00F958BC" w:rsidRDefault="00F958BC" w:rsidP="00F958BC">
      <w:pPr>
        <w:spacing w:line="276" w:lineRule="auto"/>
        <w:ind w:firstLine="567"/>
        <w:jc w:val="center"/>
        <w:rPr>
          <w:rFonts w:asciiTheme="majorBidi" w:hAnsiTheme="majorBidi" w:cstheme="majorBidi"/>
          <w:b/>
          <w:bCs/>
          <w:sz w:val="24"/>
          <w:szCs w:val="24"/>
        </w:rPr>
      </w:pPr>
      <w:r>
        <w:rPr>
          <w:rFonts w:asciiTheme="majorBidi" w:hAnsiTheme="majorBidi" w:cstheme="majorBidi"/>
          <w:b/>
          <w:bCs/>
          <w:sz w:val="24"/>
          <w:szCs w:val="24"/>
        </w:rPr>
        <w:t xml:space="preserve">Gambar 2.1 </w:t>
      </w:r>
    </w:p>
    <w:p w:rsidR="00F958BC" w:rsidRDefault="00F958BC" w:rsidP="00F958BC">
      <w:pPr>
        <w:spacing w:line="276" w:lineRule="auto"/>
        <w:ind w:firstLine="567"/>
        <w:jc w:val="center"/>
        <w:rPr>
          <w:rFonts w:asciiTheme="majorBidi" w:hAnsiTheme="majorBidi" w:cstheme="majorBidi"/>
          <w:b/>
          <w:bCs/>
          <w:sz w:val="24"/>
          <w:szCs w:val="24"/>
        </w:rPr>
      </w:pPr>
      <w:r w:rsidRPr="009F3D62">
        <w:rPr>
          <w:rFonts w:asciiTheme="majorBidi" w:hAnsiTheme="majorBidi" w:cstheme="majorBidi"/>
          <w:b/>
          <w:bCs/>
          <w:sz w:val="24"/>
          <w:szCs w:val="24"/>
        </w:rPr>
        <w:t>Bauran Pemasaran (</w:t>
      </w:r>
      <w:r w:rsidRPr="009F3D62">
        <w:rPr>
          <w:rFonts w:asciiTheme="majorBidi" w:hAnsiTheme="majorBidi" w:cstheme="majorBidi"/>
          <w:b/>
          <w:bCs/>
          <w:i/>
          <w:iCs/>
          <w:sz w:val="24"/>
          <w:szCs w:val="24"/>
        </w:rPr>
        <w:t>Marketing Mix</w:t>
      </w:r>
      <w:r>
        <w:rPr>
          <w:rFonts w:asciiTheme="majorBidi" w:hAnsiTheme="majorBidi" w:cstheme="majorBidi"/>
          <w:b/>
          <w:bCs/>
          <w:sz w:val="24"/>
          <w:szCs w:val="24"/>
        </w:rPr>
        <w:t>)</w:t>
      </w:r>
    </w:p>
    <w:p w:rsidR="00757D47" w:rsidRDefault="00757D47" w:rsidP="00D95EC9">
      <w:pPr>
        <w:spacing w:after="0" w:line="360" w:lineRule="auto"/>
        <w:ind w:firstLine="567"/>
        <w:jc w:val="center"/>
        <w:rPr>
          <w:rFonts w:asciiTheme="majorBidi" w:hAnsiTheme="majorBidi" w:cstheme="majorBidi"/>
          <w:b/>
          <w:bCs/>
          <w:sz w:val="24"/>
          <w:szCs w:val="24"/>
        </w:rPr>
      </w:pPr>
      <w:r w:rsidRPr="009F3D62">
        <w:rPr>
          <w:rFonts w:asciiTheme="majorBidi" w:hAnsiTheme="majorBidi" w:cstheme="majorBidi"/>
          <w:b/>
          <w:bCs/>
          <w:sz w:val="24"/>
          <w:szCs w:val="24"/>
        </w:rPr>
        <w:t>Sumber : Kotler and Keller (2016:47)</w:t>
      </w:r>
    </w:p>
    <w:p w:rsidR="00861C33" w:rsidRPr="00447279" w:rsidRDefault="00861C33" w:rsidP="00D95EC9">
      <w:pPr>
        <w:spacing w:after="0" w:line="360" w:lineRule="auto"/>
        <w:ind w:firstLine="567"/>
        <w:jc w:val="center"/>
        <w:rPr>
          <w:rFonts w:asciiTheme="majorBidi" w:hAnsiTheme="majorBidi" w:cstheme="majorBidi"/>
          <w:b/>
          <w:bCs/>
          <w:sz w:val="24"/>
          <w:szCs w:val="24"/>
        </w:rPr>
      </w:pPr>
    </w:p>
    <w:p w:rsidR="00757D47" w:rsidRPr="003F1572" w:rsidRDefault="00757D47" w:rsidP="00757D47">
      <w:pPr>
        <w:autoSpaceDE w:val="0"/>
        <w:autoSpaceDN w:val="0"/>
        <w:adjustRightInd w:val="0"/>
        <w:spacing w:after="0" w:line="480" w:lineRule="auto"/>
        <w:ind w:firstLine="603"/>
        <w:jc w:val="both"/>
        <w:rPr>
          <w:rFonts w:ascii="Times New Roman" w:hAnsi="Times New Roman"/>
          <w:color w:val="000000"/>
          <w:sz w:val="24"/>
          <w:szCs w:val="24"/>
        </w:rPr>
      </w:pPr>
      <w:r w:rsidRPr="008529D8">
        <w:rPr>
          <w:rFonts w:asciiTheme="majorBidi" w:hAnsiTheme="majorBidi" w:cstheme="majorBidi"/>
          <w:sz w:val="24"/>
          <w:szCs w:val="24"/>
        </w:rPr>
        <w:t xml:space="preserve">Unsur-unsur Bauran Pemasaran dapat digolongkan dalam empat kelompok pengertian dari masing-masing variabel bauran pemasaran didefinisikan oleh </w:t>
      </w:r>
      <w:r>
        <w:rPr>
          <w:rFonts w:ascii="Times New Roman" w:hAnsi="Times New Roman"/>
          <w:sz w:val="24"/>
          <w:szCs w:val="24"/>
        </w:rPr>
        <w:t xml:space="preserve">Gitosudarmo (2014:150-151) mengklasifikasikan </w:t>
      </w:r>
      <w:r w:rsidRPr="00C65369">
        <w:rPr>
          <w:rFonts w:ascii="Times New Roman" w:hAnsi="Times New Roman"/>
          <w:color w:val="000000"/>
          <w:sz w:val="24"/>
          <w:szCs w:val="24"/>
        </w:rPr>
        <w:t xml:space="preserve">empat kelompok yang disebut 4P </w:t>
      </w:r>
      <w:r>
        <w:rPr>
          <w:rFonts w:ascii="Times New Roman" w:hAnsi="Times New Roman"/>
          <w:color w:val="000000"/>
          <w:sz w:val="24"/>
          <w:szCs w:val="24"/>
        </w:rPr>
        <w:t xml:space="preserve">dalam </w:t>
      </w:r>
      <w:r w:rsidRPr="00C65369">
        <w:rPr>
          <w:rFonts w:ascii="Times New Roman" w:hAnsi="Times New Roman"/>
          <w:color w:val="000000"/>
          <w:sz w:val="24"/>
          <w:szCs w:val="24"/>
        </w:rPr>
        <w:t>pemasaran yaitu  produk (</w:t>
      </w:r>
      <w:r w:rsidRPr="00C65369">
        <w:rPr>
          <w:rFonts w:ascii="Times New Roman" w:hAnsi="Times New Roman"/>
          <w:i/>
          <w:color w:val="000000"/>
          <w:sz w:val="24"/>
          <w:szCs w:val="24"/>
        </w:rPr>
        <w:t>product</w:t>
      </w:r>
      <w:r w:rsidRPr="00C65369">
        <w:rPr>
          <w:rFonts w:ascii="Times New Roman" w:hAnsi="Times New Roman"/>
          <w:color w:val="000000"/>
          <w:sz w:val="24"/>
          <w:szCs w:val="24"/>
        </w:rPr>
        <w:t>), harga (</w:t>
      </w:r>
      <w:r w:rsidRPr="00C65369">
        <w:rPr>
          <w:rFonts w:ascii="Times New Roman" w:hAnsi="Times New Roman"/>
          <w:i/>
          <w:color w:val="000000"/>
          <w:sz w:val="24"/>
          <w:szCs w:val="24"/>
        </w:rPr>
        <w:t>price</w:t>
      </w:r>
      <w:r w:rsidRPr="00C65369">
        <w:rPr>
          <w:rFonts w:ascii="Times New Roman" w:hAnsi="Times New Roman"/>
          <w:color w:val="000000"/>
          <w:sz w:val="24"/>
          <w:szCs w:val="24"/>
        </w:rPr>
        <w:t xml:space="preserve">), </w:t>
      </w:r>
      <w:r>
        <w:rPr>
          <w:rFonts w:ascii="Times New Roman" w:hAnsi="Times New Roman"/>
          <w:sz w:val="24"/>
          <w:szCs w:val="24"/>
        </w:rPr>
        <w:t>promosi (</w:t>
      </w:r>
      <w:r w:rsidRPr="00AA4054">
        <w:rPr>
          <w:rFonts w:ascii="Times New Roman" w:hAnsi="Times New Roman"/>
          <w:i/>
          <w:sz w:val="24"/>
          <w:szCs w:val="24"/>
        </w:rPr>
        <w:t>promotion</w:t>
      </w:r>
      <w:r>
        <w:rPr>
          <w:rFonts w:ascii="Times New Roman" w:hAnsi="Times New Roman"/>
          <w:sz w:val="24"/>
          <w:szCs w:val="24"/>
        </w:rPr>
        <w:t>) dan distribusi (</w:t>
      </w:r>
      <w:r w:rsidRPr="00AA4054">
        <w:rPr>
          <w:rFonts w:ascii="Times New Roman" w:hAnsi="Times New Roman"/>
          <w:i/>
          <w:sz w:val="24"/>
          <w:szCs w:val="24"/>
        </w:rPr>
        <w:t>place</w:t>
      </w:r>
      <w:r>
        <w:rPr>
          <w:rFonts w:ascii="Times New Roman" w:hAnsi="Times New Roman"/>
          <w:sz w:val="24"/>
          <w:szCs w:val="24"/>
        </w:rPr>
        <w:t>).</w:t>
      </w:r>
    </w:p>
    <w:p w:rsidR="00757D47" w:rsidRPr="00FC0FE7" w:rsidRDefault="00757D47" w:rsidP="0034185F">
      <w:pPr>
        <w:numPr>
          <w:ilvl w:val="0"/>
          <w:numId w:val="41"/>
        </w:numPr>
        <w:autoSpaceDE w:val="0"/>
        <w:autoSpaceDN w:val="0"/>
        <w:adjustRightInd w:val="0"/>
        <w:spacing w:after="0" w:line="480" w:lineRule="auto"/>
        <w:ind w:left="360"/>
        <w:jc w:val="both"/>
        <w:rPr>
          <w:rFonts w:ascii="Times New Roman" w:hAnsi="Times New Roman"/>
          <w:color w:val="000000"/>
          <w:sz w:val="24"/>
          <w:szCs w:val="24"/>
        </w:rPr>
      </w:pPr>
      <w:r>
        <w:rPr>
          <w:rFonts w:ascii="Times New Roman" w:hAnsi="Times New Roman"/>
          <w:sz w:val="24"/>
          <w:szCs w:val="24"/>
        </w:rPr>
        <w:t>Produk (</w:t>
      </w:r>
      <w:r w:rsidRPr="00917147">
        <w:rPr>
          <w:rFonts w:ascii="Times New Roman" w:hAnsi="Times New Roman"/>
          <w:i/>
          <w:sz w:val="24"/>
          <w:szCs w:val="24"/>
        </w:rPr>
        <w:t>product</w:t>
      </w:r>
      <w:r>
        <w:rPr>
          <w:rFonts w:ascii="Times New Roman" w:hAnsi="Times New Roman"/>
          <w:sz w:val="24"/>
          <w:szCs w:val="24"/>
        </w:rPr>
        <w:t>)</w:t>
      </w:r>
    </w:p>
    <w:p w:rsidR="00757D47" w:rsidRPr="007548EA" w:rsidRDefault="00757D47" w:rsidP="00757D47">
      <w:pPr>
        <w:autoSpaceDE w:val="0"/>
        <w:autoSpaceDN w:val="0"/>
        <w:adjustRightInd w:val="0"/>
        <w:spacing w:after="0" w:line="480" w:lineRule="auto"/>
        <w:ind w:left="360"/>
        <w:jc w:val="both"/>
        <w:rPr>
          <w:rFonts w:ascii="Times New Roman" w:hAnsi="Times New Roman"/>
          <w:color w:val="000000"/>
          <w:sz w:val="24"/>
          <w:szCs w:val="24"/>
        </w:rPr>
      </w:pPr>
      <w:r>
        <w:rPr>
          <w:rFonts w:ascii="Times New Roman" w:hAnsi="Times New Roman"/>
          <w:sz w:val="24"/>
          <w:szCs w:val="24"/>
        </w:rPr>
        <w:t xml:space="preserve">Pengusaha dapat mempengaruhi konsumennya melalui produk yang ditawarkan kepada konsumen itu. </w:t>
      </w:r>
    </w:p>
    <w:p w:rsidR="00757D47" w:rsidRPr="00FC0FE7" w:rsidRDefault="00757D47" w:rsidP="0034185F">
      <w:pPr>
        <w:numPr>
          <w:ilvl w:val="0"/>
          <w:numId w:val="41"/>
        </w:numPr>
        <w:autoSpaceDE w:val="0"/>
        <w:autoSpaceDN w:val="0"/>
        <w:adjustRightInd w:val="0"/>
        <w:spacing w:after="0" w:line="480" w:lineRule="auto"/>
        <w:ind w:left="360"/>
        <w:jc w:val="both"/>
        <w:rPr>
          <w:rFonts w:ascii="Times New Roman" w:hAnsi="Times New Roman"/>
          <w:color w:val="000000"/>
          <w:sz w:val="24"/>
          <w:szCs w:val="24"/>
        </w:rPr>
      </w:pPr>
      <w:r>
        <w:rPr>
          <w:rFonts w:ascii="Times New Roman" w:hAnsi="Times New Roman"/>
          <w:sz w:val="24"/>
          <w:szCs w:val="24"/>
        </w:rPr>
        <w:t>Harga (</w:t>
      </w:r>
      <w:r w:rsidRPr="00917147">
        <w:rPr>
          <w:rFonts w:ascii="Times New Roman" w:hAnsi="Times New Roman"/>
          <w:i/>
          <w:sz w:val="24"/>
          <w:szCs w:val="24"/>
        </w:rPr>
        <w:t>price</w:t>
      </w:r>
      <w:r>
        <w:rPr>
          <w:rFonts w:ascii="Times New Roman" w:hAnsi="Times New Roman"/>
          <w:sz w:val="24"/>
          <w:szCs w:val="24"/>
        </w:rPr>
        <w:t>)</w:t>
      </w:r>
    </w:p>
    <w:p w:rsidR="00757D47" w:rsidRPr="007548EA" w:rsidRDefault="00757D47" w:rsidP="00757D47">
      <w:pPr>
        <w:autoSpaceDE w:val="0"/>
        <w:autoSpaceDN w:val="0"/>
        <w:adjustRightInd w:val="0"/>
        <w:spacing w:after="0" w:line="480" w:lineRule="auto"/>
        <w:ind w:left="360"/>
        <w:jc w:val="both"/>
        <w:rPr>
          <w:rFonts w:ascii="Times New Roman" w:hAnsi="Times New Roman"/>
          <w:color w:val="000000"/>
          <w:sz w:val="24"/>
          <w:szCs w:val="24"/>
        </w:rPr>
      </w:pPr>
      <w:r>
        <w:rPr>
          <w:rFonts w:ascii="Times New Roman" w:hAnsi="Times New Roman"/>
          <w:color w:val="000000"/>
          <w:sz w:val="24"/>
          <w:szCs w:val="24"/>
        </w:rPr>
        <w:t>Pengusaha dapat mencantumkan harga rendah serta pemberian discount/potongan harga, mencantumkan harga obral serta harga cuci gudang.</w:t>
      </w:r>
    </w:p>
    <w:p w:rsidR="00757D47" w:rsidRPr="00FC0FE7" w:rsidRDefault="00757D47" w:rsidP="0034185F">
      <w:pPr>
        <w:numPr>
          <w:ilvl w:val="0"/>
          <w:numId w:val="41"/>
        </w:numPr>
        <w:autoSpaceDE w:val="0"/>
        <w:autoSpaceDN w:val="0"/>
        <w:adjustRightInd w:val="0"/>
        <w:spacing w:after="0" w:line="480" w:lineRule="auto"/>
        <w:ind w:left="360"/>
        <w:jc w:val="both"/>
        <w:rPr>
          <w:rFonts w:ascii="Times New Roman" w:hAnsi="Times New Roman"/>
          <w:color w:val="000000"/>
          <w:sz w:val="24"/>
          <w:szCs w:val="24"/>
        </w:rPr>
      </w:pPr>
      <w:r>
        <w:rPr>
          <w:rFonts w:ascii="Times New Roman" w:hAnsi="Times New Roman"/>
          <w:sz w:val="24"/>
          <w:szCs w:val="24"/>
        </w:rPr>
        <w:t>Promosi (</w:t>
      </w:r>
      <w:r w:rsidRPr="00917147">
        <w:rPr>
          <w:rFonts w:ascii="Times New Roman" w:hAnsi="Times New Roman"/>
          <w:i/>
          <w:sz w:val="24"/>
          <w:szCs w:val="24"/>
        </w:rPr>
        <w:t>promotion</w:t>
      </w:r>
      <w:r>
        <w:rPr>
          <w:rFonts w:ascii="Times New Roman" w:hAnsi="Times New Roman"/>
          <w:sz w:val="24"/>
          <w:szCs w:val="24"/>
        </w:rPr>
        <w:t>)</w:t>
      </w:r>
    </w:p>
    <w:p w:rsidR="00757D47" w:rsidRPr="007548EA" w:rsidRDefault="00757D47" w:rsidP="00757D47">
      <w:pPr>
        <w:autoSpaceDE w:val="0"/>
        <w:autoSpaceDN w:val="0"/>
        <w:adjustRightInd w:val="0"/>
        <w:spacing w:after="0" w:line="480" w:lineRule="auto"/>
        <w:ind w:left="360"/>
        <w:jc w:val="both"/>
        <w:rPr>
          <w:rFonts w:ascii="Times New Roman" w:hAnsi="Times New Roman"/>
          <w:color w:val="000000"/>
          <w:sz w:val="24"/>
          <w:szCs w:val="24"/>
        </w:rPr>
      </w:pPr>
      <w:r>
        <w:rPr>
          <w:rFonts w:ascii="Times New Roman" w:hAnsi="Times New Roman"/>
          <w:sz w:val="24"/>
          <w:szCs w:val="24"/>
        </w:rPr>
        <w:t xml:space="preserve">Kegiatan promosi merupakan suatu upaya perusahan untuk memperkenalkan produknya, sehingga konsumen menjadi lebih kenal dan tahu serta </w:t>
      </w:r>
      <w:r>
        <w:rPr>
          <w:rFonts w:ascii="Times New Roman" w:hAnsi="Times New Roman"/>
          <w:sz w:val="24"/>
          <w:szCs w:val="24"/>
        </w:rPr>
        <w:lastRenderedPageBreak/>
        <w:t xml:space="preserve">mengingatkan kembali kepada konsumen yang sudah lupa terhadap produk tersebut.  </w:t>
      </w:r>
    </w:p>
    <w:p w:rsidR="00757D47" w:rsidRPr="0082112A" w:rsidRDefault="00757D47" w:rsidP="0034185F">
      <w:pPr>
        <w:numPr>
          <w:ilvl w:val="0"/>
          <w:numId w:val="41"/>
        </w:numPr>
        <w:autoSpaceDE w:val="0"/>
        <w:autoSpaceDN w:val="0"/>
        <w:adjustRightInd w:val="0"/>
        <w:spacing w:after="0" w:line="480" w:lineRule="auto"/>
        <w:ind w:left="360"/>
        <w:jc w:val="both"/>
        <w:rPr>
          <w:rFonts w:ascii="Times New Roman" w:hAnsi="Times New Roman"/>
          <w:color w:val="000000"/>
          <w:sz w:val="24"/>
          <w:szCs w:val="24"/>
        </w:rPr>
      </w:pPr>
      <w:r>
        <w:rPr>
          <w:rFonts w:ascii="Times New Roman" w:hAnsi="Times New Roman"/>
          <w:sz w:val="24"/>
          <w:szCs w:val="24"/>
        </w:rPr>
        <w:t>Distribusi (</w:t>
      </w:r>
      <w:r w:rsidRPr="00917147">
        <w:rPr>
          <w:rFonts w:ascii="Times New Roman" w:hAnsi="Times New Roman"/>
          <w:i/>
          <w:sz w:val="24"/>
          <w:szCs w:val="24"/>
        </w:rPr>
        <w:t>place</w:t>
      </w:r>
      <w:r>
        <w:rPr>
          <w:rFonts w:ascii="Times New Roman" w:hAnsi="Times New Roman"/>
          <w:sz w:val="24"/>
          <w:szCs w:val="24"/>
        </w:rPr>
        <w:t>)</w:t>
      </w:r>
    </w:p>
    <w:p w:rsidR="00757D47" w:rsidRPr="00C61A6B" w:rsidRDefault="00757D47" w:rsidP="00757D47">
      <w:pPr>
        <w:autoSpaceDE w:val="0"/>
        <w:autoSpaceDN w:val="0"/>
        <w:adjustRightInd w:val="0"/>
        <w:spacing w:after="0" w:line="480" w:lineRule="auto"/>
        <w:ind w:left="360"/>
        <w:jc w:val="both"/>
        <w:rPr>
          <w:rFonts w:ascii="Times New Roman" w:hAnsi="Times New Roman"/>
          <w:sz w:val="24"/>
          <w:szCs w:val="24"/>
        </w:rPr>
      </w:pPr>
      <w:r>
        <w:rPr>
          <w:rFonts w:ascii="Times New Roman" w:hAnsi="Times New Roman"/>
          <w:sz w:val="24"/>
          <w:szCs w:val="24"/>
        </w:rPr>
        <w:t>Distribusi bertujuan untuk memenuhi kebutuhan konsumen serta agar dapat menarik perhatian para konsumen untuk membeli produk yang ditawarkannya.</w:t>
      </w:r>
    </w:p>
    <w:p w:rsidR="00757D47" w:rsidRDefault="00757D47" w:rsidP="00D95EC9">
      <w:pPr>
        <w:spacing w:after="0" w:line="480" w:lineRule="auto"/>
        <w:ind w:firstLine="709"/>
        <w:jc w:val="both"/>
        <w:rPr>
          <w:rFonts w:asciiTheme="majorBidi" w:hAnsiTheme="majorBidi" w:cstheme="majorBidi"/>
          <w:sz w:val="24"/>
          <w:szCs w:val="24"/>
        </w:rPr>
      </w:pPr>
      <w:r>
        <w:rPr>
          <w:rFonts w:asciiTheme="majorBidi" w:hAnsiTheme="majorBidi" w:cstheme="majorBidi"/>
          <w:sz w:val="24"/>
          <w:szCs w:val="24"/>
        </w:rPr>
        <w:t>Berdasarkan uraian di atas mengenai bauran pemasaran, dapat dipahami bahwa bauran pemasaran memiliki komponen yang sangat berpengaruh dalam penjualan, karena komponen tersebut dapat mempengaruhi keputusan konsumen dalam membeli produk.</w:t>
      </w:r>
    </w:p>
    <w:p w:rsidR="00077B1E" w:rsidRPr="00580619" w:rsidRDefault="00077B1E" w:rsidP="00D95EC9">
      <w:pPr>
        <w:spacing w:after="0" w:line="480" w:lineRule="auto"/>
        <w:ind w:firstLine="709"/>
        <w:jc w:val="both"/>
        <w:rPr>
          <w:rFonts w:asciiTheme="majorBidi" w:hAnsiTheme="majorBidi" w:cstheme="majorBidi"/>
          <w:sz w:val="24"/>
          <w:szCs w:val="24"/>
        </w:rPr>
      </w:pPr>
    </w:p>
    <w:p w:rsidR="00BF1C87" w:rsidRPr="000A3714" w:rsidRDefault="00BF1C87" w:rsidP="000A3714">
      <w:pPr>
        <w:pStyle w:val="Heading3"/>
        <w:spacing w:line="480" w:lineRule="auto"/>
        <w:rPr>
          <w:rFonts w:asciiTheme="majorBidi" w:hAnsiTheme="majorBidi"/>
          <w:b/>
          <w:bCs/>
        </w:rPr>
      </w:pPr>
      <w:bookmarkStart w:id="30" w:name="_Toc520096311"/>
      <w:r w:rsidRPr="000A3714">
        <w:rPr>
          <w:rFonts w:asciiTheme="majorBidi" w:hAnsiTheme="majorBidi"/>
          <w:b/>
          <w:bCs/>
          <w:color w:val="000000" w:themeColor="text1"/>
        </w:rPr>
        <w:t>2.1.5</w:t>
      </w:r>
      <w:r w:rsidRPr="000A3714">
        <w:rPr>
          <w:rFonts w:asciiTheme="majorBidi" w:hAnsiTheme="majorBidi"/>
          <w:b/>
          <w:bCs/>
          <w:color w:val="000000" w:themeColor="text1"/>
        </w:rPr>
        <w:tab/>
        <w:t>Pengertian Produk</w:t>
      </w:r>
      <w:bookmarkEnd w:id="30"/>
    </w:p>
    <w:p w:rsidR="00077B1E" w:rsidRPr="00D95EC9" w:rsidRDefault="00757D47" w:rsidP="00D95EC9">
      <w:pPr>
        <w:shd w:val="clear" w:color="auto" w:fill="FFFFFF"/>
        <w:spacing w:after="0" w:line="480" w:lineRule="auto"/>
        <w:ind w:firstLine="720"/>
        <w:jc w:val="both"/>
        <w:rPr>
          <w:rFonts w:ascii="Times New Roman" w:eastAsia="Times New Roman" w:hAnsi="Times New Roman" w:cs="Times New Roman"/>
          <w:sz w:val="24"/>
          <w:szCs w:val="24"/>
        </w:rPr>
      </w:pPr>
      <w:r>
        <w:rPr>
          <w:rFonts w:asciiTheme="majorBidi" w:hAnsiTheme="majorBidi" w:cstheme="majorBidi"/>
          <w:sz w:val="24"/>
          <w:szCs w:val="24"/>
        </w:rPr>
        <w:t xml:space="preserve">Menurut Charty dalam Kotler &amp; Amstrong (2014:76) </w:t>
      </w:r>
      <w:r w:rsidRPr="00C74E70">
        <w:rPr>
          <w:rFonts w:asciiTheme="majorBidi" w:hAnsiTheme="majorBidi" w:cstheme="majorBidi"/>
          <w:sz w:val="24"/>
          <w:szCs w:val="24"/>
        </w:rPr>
        <w:t>adalah suatu yang dapat ditawarkan ke pasar untuk mendapatkan perhatian, agar produk yang dijual mau dibeli, digunakan atau dikonsumsi yang dapat memenuhi suatu keinginan atau kebutuhan</w:t>
      </w:r>
      <w:r>
        <w:rPr>
          <w:rFonts w:asciiTheme="majorBidi" w:hAnsiTheme="majorBidi" w:cstheme="majorBidi"/>
          <w:sz w:val="24"/>
          <w:szCs w:val="24"/>
        </w:rPr>
        <w:t xml:space="preserve"> konsumen</w:t>
      </w:r>
      <w:r>
        <w:rPr>
          <w:rFonts w:ascii="Times New Roman" w:eastAsia="Times New Roman" w:hAnsi="Times New Roman" w:cs="Times New Roman"/>
          <w:sz w:val="24"/>
          <w:szCs w:val="24"/>
        </w:rPr>
        <w:t xml:space="preserve">. </w:t>
      </w:r>
      <w:r w:rsidRPr="002307B0">
        <w:rPr>
          <w:rFonts w:ascii="Times New Roman" w:eastAsia="Times New Roman" w:hAnsi="Times New Roman" w:cs="Times New Roman"/>
          <w:sz w:val="24"/>
          <w:szCs w:val="24"/>
        </w:rPr>
        <w:t xml:space="preserve">Sedangkan pengertian produk menurut Hasan (2014:494) </w:t>
      </w:r>
      <w:r w:rsidRPr="002307B0">
        <w:rPr>
          <w:rFonts w:ascii="Times New Roman" w:eastAsia="Times New Roman" w:hAnsi="Times New Roman" w:cs="Times New Roman"/>
          <w:i/>
          <w:iCs/>
          <w:sz w:val="24"/>
          <w:szCs w:val="24"/>
        </w:rPr>
        <w:t>product</w:t>
      </w:r>
      <w:r w:rsidRPr="002307B0">
        <w:rPr>
          <w:rFonts w:ascii="Times New Roman" w:eastAsia="Times New Roman" w:hAnsi="Times New Roman" w:cs="Times New Roman"/>
          <w:sz w:val="24"/>
          <w:szCs w:val="24"/>
        </w:rPr>
        <w:t xml:space="preserve"> atau produk adalah sesuatu yang dapat ditawarkan untuk memuaskan kebutuhan atau keinginan dari target pasar.</w:t>
      </w:r>
    </w:p>
    <w:p w:rsidR="00757D47" w:rsidRPr="00C74E70" w:rsidRDefault="00757D47" w:rsidP="00077B1E">
      <w:pPr>
        <w:pStyle w:val="BodyText"/>
        <w:spacing w:before="1" w:line="480" w:lineRule="auto"/>
        <w:ind w:right="49" w:firstLine="720"/>
        <w:jc w:val="both"/>
        <w:rPr>
          <w:sz w:val="24"/>
          <w:szCs w:val="24"/>
        </w:rPr>
      </w:pPr>
      <w:r w:rsidRPr="00C74E70">
        <w:rPr>
          <w:sz w:val="24"/>
          <w:szCs w:val="24"/>
        </w:rPr>
        <w:t>Menurut Kotler &amp; Armstrong (2014: 248) Produk adalah segala sesuatu yang dapat ditawarkan ke pasar untuk diperhatikan, akuisisi, penggunaan, atau di konsumsi yang dapat memuaskan keinginan atau kebutuhan. Produk mencakup objek fisik, jasa, orang, tempat, organisasi, dan gagasan.</w:t>
      </w:r>
      <w:r w:rsidRPr="00C74E70">
        <w:rPr>
          <w:rFonts w:asciiTheme="majorBidi" w:hAnsiTheme="majorBidi" w:cstheme="majorBidi"/>
          <w:sz w:val="24"/>
          <w:szCs w:val="24"/>
        </w:rPr>
        <w:t xml:space="preserve"> Sedangkan menurut Lupiyoadi (2013:92) </w:t>
      </w:r>
      <w:r>
        <w:rPr>
          <w:rFonts w:asciiTheme="majorBidi" w:hAnsiTheme="majorBidi" w:cstheme="majorBidi"/>
          <w:sz w:val="24"/>
          <w:szCs w:val="24"/>
        </w:rPr>
        <w:t xml:space="preserve">Produk  merupakan </w:t>
      </w:r>
      <w:r w:rsidRPr="00C74E70">
        <w:rPr>
          <w:sz w:val="24"/>
          <w:szCs w:val="24"/>
        </w:rPr>
        <w:t xml:space="preserve">Keseluruhan konsep objek atau proses yang memberikan sejumlah nilai kepada konsumen. Perlu diperhatikan dalam produk adalah konsumen tidak hanya membeli fisik dari produk saja, tetapi </w:t>
      </w:r>
      <w:r w:rsidRPr="00C74E70">
        <w:rPr>
          <w:sz w:val="24"/>
          <w:szCs w:val="24"/>
        </w:rPr>
        <w:lastRenderedPageBreak/>
        <w:t>membeli manfaat dan nilai dar</w:t>
      </w:r>
      <w:r>
        <w:rPr>
          <w:sz w:val="24"/>
          <w:szCs w:val="24"/>
        </w:rPr>
        <w:t xml:space="preserve">i produk tersebut yang disebut </w:t>
      </w:r>
      <w:r w:rsidRPr="00C74E70">
        <w:rPr>
          <w:i/>
          <w:sz w:val="24"/>
          <w:szCs w:val="24"/>
        </w:rPr>
        <w:t>the</w:t>
      </w:r>
      <w:r w:rsidRPr="00C74E70">
        <w:rPr>
          <w:i/>
          <w:spacing w:val="-1"/>
          <w:sz w:val="24"/>
          <w:szCs w:val="24"/>
        </w:rPr>
        <w:t xml:space="preserve"> </w:t>
      </w:r>
      <w:r w:rsidRPr="00C74E70">
        <w:rPr>
          <w:i/>
          <w:sz w:val="24"/>
          <w:szCs w:val="24"/>
        </w:rPr>
        <w:t>offer</w:t>
      </w:r>
      <w:r w:rsidRPr="00C74E70">
        <w:rPr>
          <w:sz w:val="24"/>
          <w:szCs w:val="24"/>
        </w:rPr>
        <w:t>.</w:t>
      </w:r>
    </w:p>
    <w:p w:rsidR="00757D47" w:rsidRDefault="00757D47" w:rsidP="00D95EC9">
      <w:pPr>
        <w:spacing w:after="0" w:line="480" w:lineRule="auto"/>
        <w:ind w:firstLine="720"/>
        <w:jc w:val="both"/>
        <w:rPr>
          <w:rFonts w:asciiTheme="majorBidi" w:hAnsiTheme="majorBidi" w:cstheme="majorBidi"/>
          <w:sz w:val="24"/>
          <w:szCs w:val="24"/>
        </w:rPr>
      </w:pPr>
      <w:r>
        <w:rPr>
          <w:rFonts w:asciiTheme="majorBidi" w:hAnsiTheme="majorBidi" w:cstheme="majorBidi"/>
          <w:sz w:val="24"/>
          <w:szCs w:val="24"/>
        </w:rPr>
        <w:t>Berdasarkan pada teori-teori yang telah dikemukakan diatas, penulis sampai pada pemahaman bahwa produk merupakan segala sesuatu yang dapat ditawarkan kepada konsumen untuk dikonsumsi dalam memenuhi kebutuhan, baik dalam bentuk fisik, jasa, tempat, dan pemikiran.</w:t>
      </w:r>
    </w:p>
    <w:p w:rsidR="00757D47" w:rsidRPr="000C1B3F" w:rsidRDefault="00757D47" w:rsidP="00D95EC9">
      <w:pPr>
        <w:spacing w:after="0" w:line="480" w:lineRule="auto"/>
        <w:jc w:val="both"/>
        <w:rPr>
          <w:rFonts w:asciiTheme="majorBidi" w:hAnsiTheme="majorBidi" w:cstheme="majorBidi"/>
          <w:sz w:val="24"/>
          <w:szCs w:val="24"/>
        </w:rPr>
      </w:pPr>
    </w:p>
    <w:p w:rsidR="00757D47" w:rsidRPr="000A3714" w:rsidRDefault="00757D47" w:rsidP="000A3714">
      <w:pPr>
        <w:pStyle w:val="Heading4"/>
        <w:spacing w:line="480" w:lineRule="auto"/>
        <w:rPr>
          <w:rFonts w:asciiTheme="majorBidi" w:hAnsiTheme="majorBidi"/>
          <w:b/>
          <w:bCs/>
          <w:i w:val="0"/>
          <w:iCs w:val="0"/>
          <w:color w:val="000000" w:themeColor="text1"/>
          <w:sz w:val="24"/>
          <w:szCs w:val="24"/>
        </w:rPr>
      </w:pPr>
      <w:r w:rsidRPr="000A3714">
        <w:rPr>
          <w:rFonts w:asciiTheme="majorBidi" w:hAnsiTheme="majorBidi"/>
          <w:b/>
          <w:bCs/>
          <w:i w:val="0"/>
          <w:iCs w:val="0"/>
          <w:color w:val="000000" w:themeColor="text1"/>
          <w:sz w:val="24"/>
          <w:szCs w:val="24"/>
        </w:rPr>
        <w:t>2.1.5.1</w:t>
      </w:r>
      <w:r w:rsidRPr="000A3714">
        <w:rPr>
          <w:rFonts w:asciiTheme="majorBidi" w:hAnsiTheme="majorBidi"/>
          <w:b/>
          <w:bCs/>
          <w:i w:val="0"/>
          <w:iCs w:val="0"/>
          <w:color w:val="000000" w:themeColor="text1"/>
          <w:sz w:val="24"/>
          <w:szCs w:val="24"/>
        </w:rPr>
        <w:tab/>
        <w:t>Tingkatan produk</w:t>
      </w:r>
    </w:p>
    <w:p w:rsidR="00757D47" w:rsidRPr="00763D5C" w:rsidRDefault="00757D47" w:rsidP="00757D47">
      <w:pPr>
        <w:pStyle w:val="BodyText"/>
        <w:spacing w:line="487" w:lineRule="auto"/>
        <w:ind w:right="268" w:firstLine="551"/>
        <w:jc w:val="both"/>
        <w:rPr>
          <w:sz w:val="24"/>
          <w:szCs w:val="24"/>
        </w:rPr>
      </w:pPr>
      <w:r>
        <w:rPr>
          <w:rFonts w:asciiTheme="majorBidi" w:hAnsiTheme="majorBidi" w:cstheme="majorBidi"/>
          <w:b/>
          <w:bCs/>
          <w:sz w:val="24"/>
          <w:szCs w:val="24"/>
        </w:rPr>
        <w:tab/>
      </w:r>
      <w:r>
        <w:rPr>
          <w:sz w:val="24"/>
          <w:szCs w:val="24"/>
        </w:rPr>
        <w:t>Menurut Kotler dan Keller (2016:391</w:t>
      </w:r>
      <w:r w:rsidRPr="00763D5C">
        <w:rPr>
          <w:sz w:val="24"/>
          <w:szCs w:val="24"/>
        </w:rPr>
        <w:t>) terdapat lima tingkatan produk, masing- masing tingkat menambahkan lebih banyak nilai pelanggan</w:t>
      </w:r>
      <w:r>
        <w:rPr>
          <w:sz w:val="24"/>
          <w:szCs w:val="24"/>
        </w:rPr>
        <w:t xml:space="preserve"> yaitu :</w:t>
      </w:r>
    </w:p>
    <w:p w:rsidR="00757D47" w:rsidRPr="00350078" w:rsidRDefault="00757D47" w:rsidP="0034185F">
      <w:pPr>
        <w:pStyle w:val="ListParagraph"/>
        <w:widowControl w:val="0"/>
        <w:numPr>
          <w:ilvl w:val="0"/>
          <w:numId w:val="6"/>
        </w:numPr>
        <w:tabs>
          <w:tab w:val="left" w:pos="0"/>
        </w:tabs>
        <w:autoSpaceDE w:val="0"/>
        <w:autoSpaceDN w:val="0"/>
        <w:spacing w:after="0" w:line="480" w:lineRule="auto"/>
        <w:ind w:left="426" w:hanging="426"/>
        <w:jc w:val="both"/>
        <w:rPr>
          <w:rFonts w:asciiTheme="majorBidi" w:hAnsiTheme="majorBidi" w:cstheme="majorBidi"/>
          <w:i/>
          <w:sz w:val="24"/>
          <w:szCs w:val="24"/>
        </w:rPr>
      </w:pPr>
      <w:r w:rsidRPr="00763D5C">
        <w:rPr>
          <w:rFonts w:asciiTheme="majorBidi" w:hAnsiTheme="majorBidi" w:cstheme="majorBidi"/>
          <w:i/>
          <w:iCs/>
          <w:sz w:val="24"/>
          <w:szCs w:val="24"/>
        </w:rPr>
        <w:t>Core benefit</w:t>
      </w:r>
      <w:r w:rsidRPr="00763D5C">
        <w:rPr>
          <w:rFonts w:asciiTheme="majorBidi" w:hAnsiTheme="majorBidi" w:cstheme="majorBidi"/>
          <w:sz w:val="24"/>
          <w:szCs w:val="24"/>
        </w:rPr>
        <w:t xml:space="preserve">. </w:t>
      </w:r>
      <w:r w:rsidRPr="00763D5C">
        <w:rPr>
          <w:rFonts w:asciiTheme="majorBidi" w:hAnsiTheme="majorBidi" w:cstheme="majorBidi"/>
          <w:w w:val="105"/>
          <w:sz w:val="24"/>
          <w:szCs w:val="24"/>
        </w:rPr>
        <w:t>Yaitu layanan atau manfaat mendasar yang sesungguhnya dibeli pelanggan. Produk inti terdapat pada pusat produk total, produk inti terdiri dari berbagai manfaat pemecahan masalah yang konsumen cari ketika membeli produk. Oleh karena itu, dalam mendesain produk harus mendefinidikan manfaat inti yang akan diberikan oleh produk tersebut kepada konsumennya. Selain itu juga mengerti pengalaman total pelanggan yang terkait pembelian dan penggunaan barang.</w:t>
      </w:r>
    </w:p>
    <w:p w:rsidR="00757D47" w:rsidRPr="0022471C" w:rsidRDefault="00757D47" w:rsidP="0034185F">
      <w:pPr>
        <w:pStyle w:val="ListParagraph"/>
        <w:widowControl w:val="0"/>
        <w:numPr>
          <w:ilvl w:val="0"/>
          <w:numId w:val="6"/>
        </w:numPr>
        <w:tabs>
          <w:tab w:val="left" w:pos="0"/>
        </w:tabs>
        <w:autoSpaceDE w:val="0"/>
        <w:autoSpaceDN w:val="0"/>
        <w:spacing w:after="0" w:line="480" w:lineRule="auto"/>
        <w:ind w:left="426" w:hanging="426"/>
        <w:jc w:val="both"/>
        <w:rPr>
          <w:rFonts w:asciiTheme="majorBidi" w:hAnsiTheme="majorBidi" w:cstheme="majorBidi"/>
          <w:i/>
          <w:sz w:val="24"/>
          <w:szCs w:val="24"/>
        </w:rPr>
      </w:pPr>
      <w:r w:rsidRPr="00350078">
        <w:rPr>
          <w:rFonts w:asciiTheme="majorBidi" w:hAnsiTheme="majorBidi" w:cstheme="majorBidi"/>
          <w:i/>
          <w:sz w:val="24"/>
          <w:szCs w:val="24"/>
        </w:rPr>
        <w:t>Basic</w:t>
      </w:r>
      <w:r w:rsidRPr="00350078">
        <w:rPr>
          <w:rFonts w:asciiTheme="majorBidi" w:hAnsiTheme="majorBidi" w:cstheme="majorBidi"/>
          <w:i/>
          <w:spacing w:val="26"/>
          <w:sz w:val="24"/>
          <w:szCs w:val="24"/>
        </w:rPr>
        <w:t xml:space="preserve"> </w:t>
      </w:r>
      <w:r w:rsidRPr="00350078">
        <w:rPr>
          <w:rFonts w:asciiTheme="majorBidi" w:hAnsiTheme="majorBidi" w:cstheme="majorBidi"/>
          <w:i/>
          <w:sz w:val="24"/>
          <w:szCs w:val="24"/>
        </w:rPr>
        <w:t xml:space="preserve">product. </w:t>
      </w:r>
      <w:r w:rsidRPr="00350078">
        <w:rPr>
          <w:rFonts w:asciiTheme="majorBidi" w:hAnsiTheme="majorBidi" w:cstheme="majorBidi"/>
          <w:spacing w:val="2"/>
          <w:sz w:val="24"/>
          <w:szCs w:val="24"/>
        </w:rPr>
        <w:t xml:space="preserve">Merupakan </w:t>
      </w:r>
      <w:r w:rsidRPr="00350078">
        <w:rPr>
          <w:rFonts w:asciiTheme="majorBidi" w:hAnsiTheme="majorBidi" w:cstheme="majorBidi"/>
          <w:sz w:val="24"/>
          <w:szCs w:val="24"/>
        </w:rPr>
        <w:t xml:space="preserve">produk dasar yang mampu </w:t>
      </w:r>
      <w:r w:rsidRPr="00350078">
        <w:rPr>
          <w:rFonts w:asciiTheme="majorBidi" w:hAnsiTheme="majorBidi" w:cstheme="majorBidi"/>
          <w:spacing w:val="2"/>
          <w:sz w:val="24"/>
          <w:szCs w:val="24"/>
        </w:rPr>
        <w:t xml:space="preserve">memenuhi </w:t>
      </w:r>
      <w:r w:rsidRPr="00350078">
        <w:rPr>
          <w:rFonts w:asciiTheme="majorBidi" w:hAnsiTheme="majorBidi" w:cstheme="majorBidi"/>
          <w:sz w:val="24"/>
          <w:szCs w:val="24"/>
        </w:rPr>
        <w:t xml:space="preserve">fungsi </w:t>
      </w:r>
      <w:r w:rsidRPr="00350078">
        <w:rPr>
          <w:rFonts w:asciiTheme="majorBidi" w:hAnsiTheme="majorBidi" w:cstheme="majorBidi"/>
          <w:spacing w:val="2"/>
          <w:sz w:val="24"/>
          <w:szCs w:val="24"/>
        </w:rPr>
        <w:t xml:space="preserve">produk </w:t>
      </w:r>
      <w:r w:rsidRPr="00350078">
        <w:rPr>
          <w:rFonts w:asciiTheme="majorBidi" w:hAnsiTheme="majorBidi" w:cstheme="majorBidi"/>
          <w:sz w:val="24"/>
          <w:szCs w:val="24"/>
        </w:rPr>
        <w:t xml:space="preserve">yang </w:t>
      </w:r>
      <w:r w:rsidRPr="00350078">
        <w:rPr>
          <w:rFonts w:asciiTheme="majorBidi" w:hAnsiTheme="majorBidi" w:cstheme="majorBidi"/>
          <w:spacing w:val="2"/>
          <w:sz w:val="24"/>
          <w:szCs w:val="24"/>
        </w:rPr>
        <w:t xml:space="preserve">paling </w:t>
      </w:r>
      <w:r w:rsidRPr="00350078">
        <w:rPr>
          <w:rFonts w:asciiTheme="majorBidi" w:hAnsiTheme="majorBidi" w:cstheme="majorBidi"/>
          <w:sz w:val="24"/>
          <w:szCs w:val="24"/>
        </w:rPr>
        <w:t>dasar (rancangan produk minimal agar dapat  berfungsi).  Produk  dasar  minimal  harus memiliki sifat tingkatan kualitas, fitur, desain, merek, dan kemasan yang dikombinasikan dengan atribut</w:t>
      </w:r>
      <w:r w:rsidRPr="00350078">
        <w:rPr>
          <w:rFonts w:asciiTheme="majorBidi" w:hAnsiTheme="majorBidi" w:cstheme="majorBidi"/>
          <w:spacing w:val="3"/>
          <w:sz w:val="24"/>
          <w:szCs w:val="24"/>
        </w:rPr>
        <w:t xml:space="preserve"> </w:t>
      </w:r>
      <w:r w:rsidRPr="00350078">
        <w:rPr>
          <w:rFonts w:asciiTheme="majorBidi" w:hAnsiTheme="majorBidi" w:cstheme="majorBidi"/>
          <w:sz w:val="24"/>
          <w:szCs w:val="24"/>
        </w:rPr>
        <w:t>lainnya.</w:t>
      </w:r>
    </w:p>
    <w:p w:rsidR="00757D47" w:rsidRPr="0022471C" w:rsidRDefault="00757D47" w:rsidP="0034185F">
      <w:pPr>
        <w:pStyle w:val="ListParagraph"/>
        <w:widowControl w:val="0"/>
        <w:numPr>
          <w:ilvl w:val="0"/>
          <w:numId w:val="6"/>
        </w:numPr>
        <w:tabs>
          <w:tab w:val="left" w:pos="0"/>
        </w:tabs>
        <w:autoSpaceDE w:val="0"/>
        <w:autoSpaceDN w:val="0"/>
        <w:spacing w:after="0" w:line="480" w:lineRule="auto"/>
        <w:ind w:left="426" w:hanging="426"/>
        <w:jc w:val="both"/>
        <w:rPr>
          <w:rFonts w:asciiTheme="majorBidi" w:hAnsiTheme="majorBidi" w:cstheme="majorBidi"/>
          <w:i/>
          <w:sz w:val="24"/>
          <w:szCs w:val="24"/>
        </w:rPr>
      </w:pPr>
      <w:r w:rsidRPr="0022471C">
        <w:rPr>
          <w:rFonts w:asciiTheme="majorBidi" w:hAnsiTheme="majorBidi" w:cstheme="majorBidi"/>
          <w:i/>
          <w:sz w:val="24"/>
          <w:szCs w:val="24"/>
        </w:rPr>
        <w:t xml:space="preserve">Expected product. </w:t>
      </w:r>
      <w:r w:rsidRPr="0022471C">
        <w:rPr>
          <w:rFonts w:asciiTheme="majorBidi" w:hAnsiTheme="majorBidi" w:cstheme="majorBidi"/>
          <w:w w:val="105"/>
          <w:sz w:val="24"/>
          <w:szCs w:val="24"/>
        </w:rPr>
        <w:t>Merupakan produk formal yang ditawarkan dengan berbagai atribut dan kondisinya secara normal (layak) diharapkan dan disepakati untuk dibeli. Pada tingkatan ini, pemasar harus menyiapkan produk yang diharapkan.</w:t>
      </w:r>
    </w:p>
    <w:p w:rsidR="00757D47" w:rsidRPr="0022471C" w:rsidRDefault="00757D47" w:rsidP="0034185F">
      <w:pPr>
        <w:pStyle w:val="ListParagraph"/>
        <w:widowControl w:val="0"/>
        <w:numPr>
          <w:ilvl w:val="0"/>
          <w:numId w:val="6"/>
        </w:numPr>
        <w:tabs>
          <w:tab w:val="left" w:pos="0"/>
        </w:tabs>
        <w:autoSpaceDE w:val="0"/>
        <w:autoSpaceDN w:val="0"/>
        <w:spacing w:after="0" w:line="480" w:lineRule="auto"/>
        <w:ind w:left="426" w:hanging="426"/>
        <w:jc w:val="both"/>
        <w:rPr>
          <w:rFonts w:asciiTheme="majorBidi" w:hAnsiTheme="majorBidi" w:cstheme="majorBidi"/>
          <w:i/>
          <w:sz w:val="24"/>
          <w:szCs w:val="24"/>
        </w:rPr>
      </w:pPr>
      <w:r w:rsidRPr="0022471C">
        <w:rPr>
          <w:rFonts w:asciiTheme="majorBidi" w:hAnsiTheme="majorBidi" w:cstheme="majorBidi"/>
          <w:i/>
          <w:sz w:val="24"/>
          <w:szCs w:val="24"/>
        </w:rPr>
        <w:lastRenderedPageBreak/>
        <w:t>Augmented product.</w:t>
      </w:r>
      <w:r w:rsidRPr="0022471C">
        <w:rPr>
          <w:rFonts w:asciiTheme="majorBidi" w:hAnsiTheme="majorBidi" w:cstheme="majorBidi"/>
          <w:sz w:val="24"/>
          <w:szCs w:val="24"/>
        </w:rPr>
        <w:t xml:space="preserve"> Pada tingkatan ini, berbagai atribut produk dilengkapi atau ditambahi berbagai </w:t>
      </w:r>
      <w:r w:rsidRPr="0022471C">
        <w:rPr>
          <w:rFonts w:asciiTheme="majorBidi" w:hAnsiTheme="majorBidi" w:cstheme="majorBidi"/>
          <w:spacing w:val="2"/>
          <w:sz w:val="24"/>
          <w:szCs w:val="24"/>
        </w:rPr>
        <w:t xml:space="preserve">manfaat </w:t>
      </w:r>
      <w:r w:rsidRPr="0022471C">
        <w:rPr>
          <w:rFonts w:asciiTheme="majorBidi" w:hAnsiTheme="majorBidi" w:cstheme="majorBidi"/>
          <w:sz w:val="24"/>
          <w:szCs w:val="24"/>
        </w:rPr>
        <w:t xml:space="preserve">dan </w:t>
      </w:r>
      <w:r w:rsidRPr="0022471C">
        <w:rPr>
          <w:rFonts w:asciiTheme="majorBidi" w:hAnsiTheme="majorBidi" w:cstheme="majorBidi"/>
          <w:spacing w:val="2"/>
          <w:sz w:val="24"/>
          <w:szCs w:val="24"/>
        </w:rPr>
        <w:t xml:space="preserve">layanan, sehingga dapat memberikan tambahan kepuasan </w:t>
      </w:r>
      <w:r w:rsidRPr="0022471C">
        <w:rPr>
          <w:rFonts w:asciiTheme="majorBidi" w:hAnsiTheme="majorBidi" w:cstheme="majorBidi"/>
          <w:sz w:val="24"/>
          <w:szCs w:val="24"/>
        </w:rPr>
        <w:t xml:space="preserve">dan bisa </w:t>
      </w:r>
      <w:r w:rsidRPr="0022471C">
        <w:rPr>
          <w:rFonts w:asciiTheme="majorBidi" w:hAnsiTheme="majorBidi" w:cstheme="majorBidi"/>
          <w:spacing w:val="2"/>
          <w:sz w:val="24"/>
          <w:szCs w:val="24"/>
        </w:rPr>
        <w:t xml:space="preserve">dibedakan dengan </w:t>
      </w:r>
      <w:r w:rsidRPr="0022471C">
        <w:rPr>
          <w:rFonts w:asciiTheme="majorBidi" w:hAnsiTheme="majorBidi" w:cstheme="majorBidi"/>
          <w:sz w:val="24"/>
          <w:szCs w:val="24"/>
        </w:rPr>
        <w:t xml:space="preserve">produk </w:t>
      </w:r>
      <w:r w:rsidRPr="0022471C">
        <w:rPr>
          <w:rFonts w:asciiTheme="majorBidi" w:hAnsiTheme="majorBidi" w:cstheme="majorBidi"/>
          <w:spacing w:val="2"/>
          <w:sz w:val="24"/>
          <w:szCs w:val="24"/>
        </w:rPr>
        <w:t xml:space="preserve">pesaing. </w:t>
      </w:r>
      <w:r w:rsidRPr="0022471C">
        <w:rPr>
          <w:rFonts w:asciiTheme="majorBidi" w:hAnsiTheme="majorBidi" w:cstheme="majorBidi"/>
          <w:sz w:val="24"/>
          <w:szCs w:val="24"/>
        </w:rPr>
        <w:t xml:space="preserve">Selain itu, pada  </w:t>
      </w:r>
      <w:r w:rsidRPr="0022471C">
        <w:rPr>
          <w:rFonts w:asciiTheme="majorBidi" w:hAnsiTheme="majorBidi" w:cstheme="majorBidi"/>
          <w:spacing w:val="2"/>
          <w:sz w:val="24"/>
          <w:szCs w:val="24"/>
        </w:rPr>
        <w:t xml:space="preserve">tingkatan  </w:t>
      </w:r>
      <w:r w:rsidRPr="0022471C">
        <w:rPr>
          <w:rFonts w:asciiTheme="majorBidi" w:hAnsiTheme="majorBidi" w:cstheme="majorBidi"/>
          <w:sz w:val="24"/>
          <w:szCs w:val="24"/>
        </w:rPr>
        <w:t xml:space="preserve">ini  </w:t>
      </w:r>
      <w:r w:rsidRPr="0022471C">
        <w:rPr>
          <w:rFonts w:asciiTheme="majorBidi" w:hAnsiTheme="majorBidi" w:cstheme="majorBidi"/>
          <w:spacing w:val="2"/>
          <w:sz w:val="24"/>
          <w:szCs w:val="24"/>
        </w:rPr>
        <w:t xml:space="preserve">sering  </w:t>
      </w:r>
      <w:r w:rsidRPr="0022471C">
        <w:rPr>
          <w:rFonts w:asciiTheme="majorBidi" w:hAnsiTheme="majorBidi" w:cstheme="majorBidi"/>
          <w:sz w:val="24"/>
          <w:szCs w:val="24"/>
        </w:rPr>
        <w:t xml:space="preserve">disebut  juga sebagai produk tambahan. Maksudnya, bukan hanya menawarkan  sebuah  barang, </w:t>
      </w:r>
      <w:r w:rsidRPr="0022471C">
        <w:rPr>
          <w:rFonts w:asciiTheme="majorBidi" w:hAnsiTheme="majorBidi" w:cstheme="majorBidi"/>
          <w:spacing w:val="2"/>
          <w:sz w:val="24"/>
          <w:szCs w:val="24"/>
        </w:rPr>
        <w:t xml:space="preserve">tetapi </w:t>
      </w:r>
      <w:r w:rsidRPr="0022471C">
        <w:rPr>
          <w:rFonts w:asciiTheme="majorBidi" w:hAnsiTheme="majorBidi" w:cstheme="majorBidi"/>
          <w:sz w:val="24"/>
          <w:szCs w:val="24"/>
        </w:rPr>
        <w:t xml:space="preserve">juga </w:t>
      </w:r>
      <w:r w:rsidRPr="0022471C">
        <w:rPr>
          <w:rFonts w:asciiTheme="majorBidi" w:hAnsiTheme="majorBidi" w:cstheme="majorBidi"/>
          <w:spacing w:val="2"/>
          <w:sz w:val="24"/>
          <w:szCs w:val="24"/>
        </w:rPr>
        <w:t xml:space="preserve">menyediakan </w:t>
      </w:r>
      <w:r w:rsidRPr="0022471C">
        <w:rPr>
          <w:rFonts w:asciiTheme="majorBidi" w:hAnsiTheme="majorBidi" w:cstheme="majorBidi"/>
          <w:sz w:val="24"/>
          <w:szCs w:val="24"/>
        </w:rPr>
        <w:t xml:space="preserve">solusi </w:t>
      </w:r>
      <w:r w:rsidRPr="0022471C">
        <w:rPr>
          <w:rFonts w:asciiTheme="majorBidi" w:hAnsiTheme="majorBidi" w:cstheme="majorBidi"/>
          <w:spacing w:val="2"/>
          <w:sz w:val="24"/>
          <w:szCs w:val="24"/>
        </w:rPr>
        <w:t xml:space="preserve">tersebut. </w:t>
      </w:r>
      <w:r w:rsidRPr="0022471C">
        <w:rPr>
          <w:rFonts w:asciiTheme="majorBidi" w:hAnsiTheme="majorBidi" w:cstheme="majorBidi"/>
          <w:sz w:val="24"/>
          <w:szCs w:val="24"/>
        </w:rPr>
        <w:t xml:space="preserve">Itulah alasan </w:t>
      </w:r>
      <w:r w:rsidRPr="0022471C">
        <w:rPr>
          <w:rFonts w:asciiTheme="majorBidi" w:hAnsiTheme="majorBidi" w:cstheme="majorBidi"/>
          <w:spacing w:val="2"/>
          <w:sz w:val="24"/>
          <w:szCs w:val="24"/>
        </w:rPr>
        <w:t xml:space="preserve">mengapa </w:t>
      </w:r>
      <w:r w:rsidRPr="0022471C">
        <w:rPr>
          <w:rFonts w:asciiTheme="majorBidi" w:hAnsiTheme="majorBidi" w:cstheme="majorBidi"/>
          <w:sz w:val="24"/>
          <w:szCs w:val="24"/>
        </w:rPr>
        <w:t xml:space="preserve">produk </w:t>
      </w:r>
      <w:r w:rsidRPr="0022471C">
        <w:rPr>
          <w:rFonts w:asciiTheme="majorBidi" w:hAnsiTheme="majorBidi" w:cstheme="majorBidi"/>
          <w:spacing w:val="2"/>
          <w:sz w:val="24"/>
          <w:szCs w:val="24"/>
        </w:rPr>
        <w:t xml:space="preserve">bukanlah sekedar </w:t>
      </w:r>
      <w:r w:rsidRPr="0022471C">
        <w:rPr>
          <w:rFonts w:asciiTheme="majorBidi" w:hAnsiTheme="majorBidi" w:cstheme="majorBidi"/>
          <w:sz w:val="24"/>
          <w:szCs w:val="24"/>
        </w:rPr>
        <w:t xml:space="preserve">kumpulan dari fitur </w:t>
      </w:r>
      <w:r w:rsidRPr="0022471C">
        <w:rPr>
          <w:rFonts w:asciiTheme="majorBidi" w:hAnsiTheme="majorBidi" w:cstheme="majorBidi"/>
          <w:spacing w:val="2"/>
          <w:sz w:val="24"/>
          <w:szCs w:val="24"/>
        </w:rPr>
        <w:t xml:space="preserve">berwujud. Konsumen cenderung </w:t>
      </w:r>
      <w:r w:rsidRPr="0022471C">
        <w:rPr>
          <w:rFonts w:asciiTheme="majorBidi" w:hAnsiTheme="majorBidi" w:cstheme="majorBidi"/>
          <w:sz w:val="24"/>
          <w:szCs w:val="24"/>
        </w:rPr>
        <w:t xml:space="preserve">melihat produk sebagai paket manfaat  yang  rumit  dan  dapat  memuaskan  kebutuhan </w:t>
      </w:r>
      <w:r w:rsidRPr="0022471C">
        <w:rPr>
          <w:rFonts w:asciiTheme="majorBidi" w:hAnsiTheme="majorBidi" w:cstheme="majorBidi"/>
          <w:spacing w:val="2"/>
          <w:sz w:val="24"/>
          <w:szCs w:val="24"/>
        </w:rPr>
        <w:t xml:space="preserve">mereka. </w:t>
      </w:r>
      <w:r w:rsidRPr="0022471C">
        <w:rPr>
          <w:rFonts w:asciiTheme="majorBidi" w:hAnsiTheme="majorBidi" w:cstheme="majorBidi"/>
          <w:sz w:val="24"/>
          <w:szCs w:val="24"/>
        </w:rPr>
        <w:t xml:space="preserve">Ketika </w:t>
      </w:r>
      <w:r w:rsidRPr="0022471C">
        <w:rPr>
          <w:rFonts w:asciiTheme="majorBidi" w:hAnsiTheme="majorBidi" w:cstheme="majorBidi"/>
          <w:spacing w:val="2"/>
          <w:sz w:val="24"/>
          <w:szCs w:val="24"/>
        </w:rPr>
        <w:t xml:space="preserve">merancang produk awalnya mengidentifikasikan kebutuhan </w:t>
      </w:r>
      <w:r w:rsidRPr="0022471C">
        <w:rPr>
          <w:rFonts w:asciiTheme="majorBidi" w:hAnsiTheme="majorBidi" w:cstheme="majorBidi"/>
          <w:sz w:val="24"/>
          <w:szCs w:val="24"/>
        </w:rPr>
        <w:t xml:space="preserve">inti </w:t>
      </w:r>
      <w:r w:rsidRPr="0022471C">
        <w:rPr>
          <w:rFonts w:asciiTheme="majorBidi" w:hAnsiTheme="majorBidi" w:cstheme="majorBidi"/>
          <w:spacing w:val="2"/>
          <w:sz w:val="24"/>
          <w:szCs w:val="24"/>
        </w:rPr>
        <w:t xml:space="preserve">konsumen, </w:t>
      </w:r>
      <w:r w:rsidRPr="0022471C">
        <w:rPr>
          <w:rFonts w:asciiTheme="majorBidi" w:hAnsiTheme="majorBidi" w:cstheme="majorBidi"/>
          <w:sz w:val="24"/>
          <w:szCs w:val="24"/>
        </w:rPr>
        <w:t xml:space="preserve">lalu </w:t>
      </w:r>
      <w:r w:rsidRPr="0022471C">
        <w:rPr>
          <w:rFonts w:asciiTheme="majorBidi" w:hAnsiTheme="majorBidi" w:cstheme="majorBidi"/>
          <w:spacing w:val="2"/>
          <w:sz w:val="24"/>
          <w:szCs w:val="24"/>
        </w:rPr>
        <w:t xml:space="preserve">mendesain produk aktual </w:t>
      </w:r>
      <w:r w:rsidRPr="0022471C">
        <w:rPr>
          <w:rFonts w:asciiTheme="majorBidi" w:hAnsiTheme="majorBidi" w:cstheme="majorBidi"/>
          <w:sz w:val="24"/>
          <w:szCs w:val="24"/>
        </w:rPr>
        <w:t xml:space="preserve">dan </w:t>
      </w:r>
      <w:r w:rsidRPr="0022471C">
        <w:rPr>
          <w:rFonts w:asciiTheme="majorBidi" w:hAnsiTheme="majorBidi" w:cstheme="majorBidi"/>
          <w:spacing w:val="2"/>
          <w:sz w:val="24"/>
          <w:szCs w:val="24"/>
        </w:rPr>
        <w:t xml:space="preserve">mencari </w:t>
      </w:r>
      <w:r w:rsidRPr="0022471C">
        <w:rPr>
          <w:rFonts w:asciiTheme="majorBidi" w:hAnsiTheme="majorBidi" w:cstheme="majorBidi"/>
          <w:sz w:val="24"/>
          <w:szCs w:val="24"/>
        </w:rPr>
        <w:t xml:space="preserve">cara </w:t>
      </w:r>
      <w:r w:rsidRPr="0022471C">
        <w:rPr>
          <w:rFonts w:asciiTheme="majorBidi" w:hAnsiTheme="majorBidi" w:cstheme="majorBidi"/>
          <w:spacing w:val="2"/>
          <w:sz w:val="24"/>
          <w:szCs w:val="24"/>
        </w:rPr>
        <w:t xml:space="preserve">menambah manfaat </w:t>
      </w:r>
      <w:r w:rsidRPr="0022471C">
        <w:rPr>
          <w:rFonts w:asciiTheme="majorBidi" w:hAnsiTheme="majorBidi" w:cstheme="majorBidi"/>
          <w:sz w:val="24"/>
          <w:szCs w:val="24"/>
        </w:rPr>
        <w:t>produk guna menciptakan paket manfaat yang paling memuaskan</w:t>
      </w:r>
      <w:r w:rsidRPr="0022471C">
        <w:rPr>
          <w:rFonts w:asciiTheme="majorBidi" w:hAnsiTheme="majorBidi" w:cstheme="majorBidi"/>
          <w:spacing w:val="27"/>
          <w:sz w:val="24"/>
          <w:szCs w:val="24"/>
        </w:rPr>
        <w:t xml:space="preserve"> </w:t>
      </w:r>
      <w:r w:rsidRPr="0022471C">
        <w:rPr>
          <w:rFonts w:asciiTheme="majorBidi" w:hAnsiTheme="majorBidi" w:cstheme="majorBidi"/>
          <w:sz w:val="24"/>
          <w:szCs w:val="24"/>
        </w:rPr>
        <w:t>konsumen.</w:t>
      </w:r>
    </w:p>
    <w:p w:rsidR="00757D47" w:rsidRPr="0022471C" w:rsidRDefault="00757D47" w:rsidP="0034185F">
      <w:pPr>
        <w:pStyle w:val="ListParagraph"/>
        <w:widowControl w:val="0"/>
        <w:numPr>
          <w:ilvl w:val="0"/>
          <w:numId w:val="6"/>
        </w:numPr>
        <w:tabs>
          <w:tab w:val="left" w:pos="0"/>
        </w:tabs>
        <w:autoSpaceDE w:val="0"/>
        <w:autoSpaceDN w:val="0"/>
        <w:spacing w:after="0" w:line="480" w:lineRule="auto"/>
        <w:ind w:left="426" w:hanging="426"/>
        <w:jc w:val="both"/>
        <w:rPr>
          <w:rFonts w:asciiTheme="majorBidi" w:hAnsiTheme="majorBidi" w:cstheme="majorBidi"/>
          <w:i/>
          <w:sz w:val="24"/>
          <w:szCs w:val="24"/>
        </w:rPr>
      </w:pPr>
      <w:r w:rsidRPr="0022471C">
        <w:rPr>
          <w:rFonts w:asciiTheme="majorBidi" w:hAnsiTheme="majorBidi" w:cstheme="majorBidi"/>
          <w:i/>
          <w:sz w:val="24"/>
          <w:szCs w:val="24"/>
        </w:rPr>
        <w:t xml:space="preserve">Potencial product. </w:t>
      </w:r>
      <w:r w:rsidRPr="0022471C">
        <w:rPr>
          <w:rFonts w:asciiTheme="majorBidi" w:hAnsiTheme="majorBidi" w:cstheme="majorBidi"/>
          <w:w w:val="105"/>
          <w:sz w:val="24"/>
          <w:szCs w:val="24"/>
        </w:rPr>
        <w:t>Merupakan segala macam tambahan dan perubahan yang mungkin dikembangkan untuk suatu produk dimasa mendatang. Disinilah perusahaan mencari berbagai cara baru untuk memuaskan pelanggan dan membedakan penawarannya.</w:t>
      </w:r>
    </w:p>
    <w:p w:rsidR="00757D47" w:rsidRPr="004D3899" w:rsidRDefault="00757D47" w:rsidP="00757D47">
      <w:pPr>
        <w:widowControl w:val="0"/>
        <w:tabs>
          <w:tab w:val="left" w:pos="0"/>
        </w:tabs>
        <w:autoSpaceDE w:val="0"/>
        <w:autoSpaceDN w:val="0"/>
        <w:spacing w:after="0" w:line="480" w:lineRule="auto"/>
        <w:jc w:val="both"/>
        <w:rPr>
          <w:rFonts w:asciiTheme="majorBidi" w:hAnsiTheme="majorBidi" w:cstheme="majorBidi"/>
          <w:i/>
          <w:sz w:val="24"/>
          <w:szCs w:val="24"/>
        </w:rPr>
      </w:pPr>
    </w:p>
    <w:p w:rsidR="00757D47" w:rsidRPr="000A3714" w:rsidRDefault="00BF1C87" w:rsidP="000A3714">
      <w:pPr>
        <w:pStyle w:val="Heading4"/>
        <w:spacing w:line="480" w:lineRule="auto"/>
        <w:rPr>
          <w:rFonts w:asciiTheme="majorBidi" w:hAnsiTheme="majorBidi"/>
          <w:b/>
          <w:bCs/>
          <w:i w:val="0"/>
          <w:iCs w:val="0"/>
          <w:color w:val="000000" w:themeColor="text1"/>
          <w:sz w:val="24"/>
          <w:szCs w:val="24"/>
        </w:rPr>
      </w:pPr>
      <w:r w:rsidRPr="000A3714">
        <w:rPr>
          <w:rFonts w:asciiTheme="majorBidi" w:hAnsiTheme="majorBidi"/>
          <w:b/>
          <w:bCs/>
          <w:i w:val="0"/>
          <w:iCs w:val="0"/>
          <w:color w:val="000000" w:themeColor="text1"/>
          <w:sz w:val="24"/>
          <w:szCs w:val="24"/>
        </w:rPr>
        <w:t>2.1.5.2</w:t>
      </w:r>
      <w:r w:rsidRPr="000A3714">
        <w:rPr>
          <w:rFonts w:asciiTheme="majorBidi" w:hAnsiTheme="majorBidi"/>
          <w:b/>
          <w:bCs/>
          <w:i w:val="0"/>
          <w:iCs w:val="0"/>
          <w:color w:val="000000" w:themeColor="text1"/>
          <w:sz w:val="24"/>
          <w:szCs w:val="24"/>
        </w:rPr>
        <w:tab/>
      </w:r>
      <w:r w:rsidR="00757D47" w:rsidRPr="000A3714">
        <w:rPr>
          <w:rFonts w:asciiTheme="majorBidi" w:hAnsiTheme="majorBidi"/>
          <w:b/>
          <w:bCs/>
          <w:i w:val="0"/>
          <w:iCs w:val="0"/>
          <w:color w:val="000000" w:themeColor="text1"/>
          <w:sz w:val="24"/>
          <w:szCs w:val="24"/>
        </w:rPr>
        <w:t>Klasifikasi Produk</w:t>
      </w:r>
    </w:p>
    <w:p w:rsidR="00757D47" w:rsidRPr="0022471C" w:rsidRDefault="00757D47" w:rsidP="00D95EC9">
      <w:pPr>
        <w:spacing w:after="0" w:line="480" w:lineRule="auto"/>
        <w:ind w:firstLine="720"/>
        <w:jc w:val="both"/>
        <w:rPr>
          <w:rFonts w:asciiTheme="majorBidi" w:hAnsiTheme="majorBidi" w:cstheme="majorBidi"/>
          <w:sz w:val="24"/>
          <w:szCs w:val="24"/>
        </w:rPr>
      </w:pPr>
      <w:r w:rsidRPr="0022471C">
        <w:rPr>
          <w:rFonts w:asciiTheme="majorBidi" w:hAnsiTheme="majorBidi" w:cstheme="majorBidi"/>
          <w:sz w:val="24"/>
          <w:szCs w:val="24"/>
        </w:rPr>
        <w:t xml:space="preserve">Produk dapat menjadi beberapa kelompok yaitu berdasarkan wujudnya, berdasarkan aspek daya tahan produk dan berdasarkan kegunaannya Menurut </w:t>
      </w:r>
      <w:r>
        <w:rPr>
          <w:rFonts w:asciiTheme="majorBidi" w:hAnsiTheme="majorBidi" w:cstheme="majorBidi"/>
          <w:bCs/>
          <w:sz w:val="24"/>
          <w:szCs w:val="24"/>
        </w:rPr>
        <w:t>Kotler dan Keller (2016 : 392</w:t>
      </w:r>
      <w:r w:rsidRPr="0022471C">
        <w:rPr>
          <w:rFonts w:asciiTheme="majorBidi" w:hAnsiTheme="majorBidi" w:cstheme="majorBidi"/>
          <w:bCs/>
          <w:sz w:val="24"/>
          <w:szCs w:val="24"/>
        </w:rPr>
        <w:t>)</w:t>
      </w:r>
      <w:r w:rsidRPr="0022471C">
        <w:rPr>
          <w:rFonts w:asciiTheme="majorBidi" w:hAnsiTheme="majorBidi" w:cstheme="majorBidi"/>
          <w:b/>
          <w:sz w:val="24"/>
          <w:szCs w:val="24"/>
        </w:rPr>
        <w:t xml:space="preserve"> </w:t>
      </w:r>
      <w:r>
        <w:rPr>
          <w:rFonts w:asciiTheme="majorBidi" w:hAnsiTheme="majorBidi" w:cstheme="majorBidi"/>
          <w:sz w:val="24"/>
          <w:szCs w:val="24"/>
        </w:rPr>
        <w:t>ada tiga k</w:t>
      </w:r>
      <w:r w:rsidRPr="0022471C">
        <w:rPr>
          <w:rFonts w:asciiTheme="majorBidi" w:hAnsiTheme="majorBidi" w:cstheme="majorBidi"/>
          <w:sz w:val="24"/>
          <w:szCs w:val="24"/>
        </w:rPr>
        <w:t>l</w:t>
      </w:r>
      <w:r>
        <w:rPr>
          <w:rFonts w:asciiTheme="majorBidi" w:hAnsiTheme="majorBidi" w:cstheme="majorBidi"/>
          <w:sz w:val="24"/>
          <w:szCs w:val="24"/>
        </w:rPr>
        <w:t>a</w:t>
      </w:r>
      <w:r w:rsidRPr="0022471C">
        <w:rPr>
          <w:rFonts w:asciiTheme="majorBidi" w:hAnsiTheme="majorBidi" w:cstheme="majorBidi"/>
          <w:sz w:val="24"/>
          <w:szCs w:val="24"/>
        </w:rPr>
        <w:t>sifikasi produk yaitu</w:t>
      </w:r>
      <w:r w:rsidR="00D95EC9">
        <w:rPr>
          <w:rFonts w:asciiTheme="majorBidi" w:hAnsiTheme="majorBidi" w:cstheme="majorBidi"/>
          <w:sz w:val="24"/>
          <w:szCs w:val="24"/>
        </w:rPr>
        <w:t xml:space="preserve"> </w:t>
      </w:r>
      <w:r w:rsidRPr="0022471C">
        <w:rPr>
          <w:rFonts w:asciiTheme="majorBidi" w:hAnsiTheme="majorBidi" w:cstheme="majorBidi"/>
          <w:sz w:val="24"/>
          <w:szCs w:val="24"/>
        </w:rPr>
        <w:t>:</w:t>
      </w:r>
    </w:p>
    <w:p w:rsidR="00757D47" w:rsidRPr="00BD0141" w:rsidRDefault="00757D47" w:rsidP="0034185F">
      <w:pPr>
        <w:pStyle w:val="ListParagraph"/>
        <w:widowControl w:val="0"/>
        <w:numPr>
          <w:ilvl w:val="0"/>
          <w:numId w:val="8"/>
        </w:numPr>
        <w:autoSpaceDE w:val="0"/>
        <w:autoSpaceDN w:val="0"/>
        <w:spacing w:after="0" w:line="487" w:lineRule="auto"/>
        <w:ind w:left="284" w:right="49" w:hanging="284"/>
        <w:rPr>
          <w:rFonts w:asciiTheme="majorBidi" w:hAnsiTheme="majorBidi" w:cstheme="majorBidi"/>
          <w:sz w:val="24"/>
          <w:szCs w:val="24"/>
        </w:rPr>
      </w:pPr>
      <w:r w:rsidRPr="00BD0141">
        <w:rPr>
          <w:rFonts w:asciiTheme="majorBidi" w:hAnsiTheme="majorBidi" w:cstheme="majorBidi"/>
          <w:sz w:val="24"/>
          <w:szCs w:val="24"/>
        </w:rPr>
        <w:t xml:space="preserve">Berdasarkan daya tahan dan keberwujudan broduk dapat dikalsifikasikan menjadi tiga </w:t>
      </w:r>
      <w:r>
        <w:rPr>
          <w:rFonts w:asciiTheme="majorBidi" w:hAnsiTheme="majorBidi" w:cstheme="majorBidi"/>
          <w:sz w:val="24"/>
          <w:szCs w:val="24"/>
        </w:rPr>
        <w:t xml:space="preserve">kelompok menurut daya tahan dan </w:t>
      </w:r>
      <w:r w:rsidRPr="00BD0141">
        <w:rPr>
          <w:rFonts w:asciiTheme="majorBidi" w:hAnsiTheme="majorBidi" w:cstheme="majorBidi"/>
          <w:sz w:val="24"/>
          <w:szCs w:val="24"/>
        </w:rPr>
        <w:t>wujudnya</w:t>
      </w:r>
      <w:r w:rsidRPr="00BD0141">
        <w:rPr>
          <w:rFonts w:asciiTheme="majorBidi" w:hAnsiTheme="majorBidi" w:cstheme="majorBidi"/>
          <w:spacing w:val="17"/>
          <w:sz w:val="24"/>
          <w:szCs w:val="24"/>
        </w:rPr>
        <w:t xml:space="preserve"> </w:t>
      </w:r>
      <w:r w:rsidRPr="00BD0141">
        <w:rPr>
          <w:rFonts w:asciiTheme="majorBidi" w:hAnsiTheme="majorBidi" w:cstheme="majorBidi"/>
          <w:sz w:val="24"/>
          <w:szCs w:val="24"/>
        </w:rPr>
        <w:t>:</w:t>
      </w:r>
    </w:p>
    <w:p w:rsidR="00757D47" w:rsidRPr="00077B1E" w:rsidRDefault="00757D47" w:rsidP="0034185F">
      <w:pPr>
        <w:pStyle w:val="ListParagraph"/>
        <w:widowControl w:val="0"/>
        <w:numPr>
          <w:ilvl w:val="1"/>
          <w:numId w:val="7"/>
        </w:numPr>
        <w:tabs>
          <w:tab w:val="left" w:pos="993"/>
        </w:tabs>
        <w:autoSpaceDE w:val="0"/>
        <w:autoSpaceDN w:val="0"/>
        <w:spacing w:before="1" w:after="0" w:line="487" w:lineRule="auto"/>
        <w:ind w:left="567" w:right="264" w:hanging="283"/>
        <w:contextualSpacing w:val="0"/>
        <w:jc w:val="both"/>
        <w:rPr>
          <w:rFonts w:asciiTheme="majorBidi" w:hAnsiTheme="majorBidi" w:cstheme="majorBidi"/>
          <w:sz w:val="24"/>
          <w:szCs w:val="24"/>
        </w:rPr>
      </w:pPr>
      <w:r w:rsidRPr="00AB4471">
        <w:rPr>
          <w:rFonts w:asciiTheme="majorBidi" w:hAnsiTheme="majorBidi" w:cstheme="majorBidi"/>
          <w:sz w:val="24"/>
          <w:szCs w:val="24"/>
        </w:rPr>
        <w:t xml:space="preserve">Barang yang tidak tahan lama </w:t>
      </w:r>
      <w:r w:rsidRPr="00AB4471">
        <w:rPr>
          <w:rFonts w:asciiTheme="majorBidi" w:hAnsiTheme="majorBidi" w:cstheme="majorBidi"/>
          <w:i/>
          <w:sz w:val="24"/>
          <w:szCs w:val="24"/>
        </w:rPr>
        <w:t xml:space="preserve">(nondurable goods) </w:t>
      </w:r>
      <w:r>
        <w:rPr>
          <w:rFonts w:asciiTheme="majorBidi" w:hAnsiTheme="majorBidi" w:cstheme="majorBidi"/>
          <w:sz w:val="24"/>
          <w:szCs w:val="24"/>
        </w:rPr>
        <w:t xml:space="preserve">Adalah </w:t>
      </w:r>
      <w:r w:rsidRPr="00AB4471">
        <w:rPr>
          <w:rFonts w:asciiTheme="majorBidi" w:hAnsiTheme="majorBidi" w:cstheme="majorBidi"/>
          <w:sz w:val="24"/>
          <w:szCs w:val="24"/>
        </w:rPr>
        <w:t xml:space="preserve">barangbarang berwujud yang biasanya dikonsumsi dalam satu atau beberapa kali </w:t>
      </w:r>
      <w:r w:rsidRPr="00AB4471">
        <w:rPr>
          <w:rFonts w:asciiTheme="majorBidi" w:hAnsiTheme="majorBidi" w:cstheme="majorBidi"/>
          <w:sz w:val="24"/>
          <w:szCs w:val="24"/>
        </w:rPr>
        <w:lastRenderedPageBreak/>
        <w:t>penggunaan. Contoh : sabun dan</w:t>
      </w:r>
      <w:r w:rsidRPr="00AB4471">
        <w:rPr>
          <w:rFonts w:asciiTheme="majorBidi" w:hAnsiTheme="majorBidi" w:cstheme="majorBidi"/>
          <w:spacing w:val="4"/>
          <w:sz w:val="24"/>
          <w:szCs w:val="24"/>
        </w:rPr>
        <w:t xml:space="preserve"> </w:t>
      </w:r>
      <w:r w:rsidRPr="00AB4471">
        <w:rPr>
          <w:rFonts w:asciiTheme="majorBidi" w:hAnsiTheme="majorBidi" w:cstheme="majorBidi"/>
          <w:sz w:val="24"/>
          <w:szCs w:val="24"/>
        </w:rPr>
        <w:t>bir</w:t>
      </w:r>
    </w:p>
    <w:p w:rsidR="00757D47" w:rsidRDefault="00757D47" w:rsidP="0034185F">
      <w:pPr>
        <w:pStyle w:val="ListParagraph"/>
        <w:widowControl w:val="0"/>
        <w:numPr>
          <w:ilvl w:val="1"/>
          <w:numId w:val="7"/>
        </w:numPr>
        <w:tabs>
          <w:tab w:val="left" w:pos="993"/>
        </w:tabs>
        <w:autoSpaceDE w:val="0"/>
        <w:autoSpaceDN w:val="0"/>
        <w:spacing w:before="1" w:after="0" w:line="487" w:lineRule="auto"/>
        <w:ind w:left="567" w:right="264" w:hanging="283"/>
        <w:contextualSpacing w:val="0"/>
        <w:jc w:val="both"/>
        <w:rPr>
          <w:rFonts w:asciiTheme="majorBidi" w:hAnsiTheme="majorBidi" w:cstheme="majorBidi"/>
          <w:sz w:val="24"/>
          <w:szCs w:val="24"/>
        </w:rPr>
      </w:pPr>
      <w:r w:rsidRPr="0022471C">
        <w:rPr>
          <w:rFonts w:asciiTheme="majorBidi" w:hAnsiTheme="majorBidi" w:cstheme="majorBidi"/>
          <w:sz w:val="24"/>
          <w:szCs w:val="24"/>
        </w:rPr>
        <w:t xml:space="preserve">Barang tahan lama </w:t>
      </w:r>
      <w:r w:rsidRPr="0022471C">
        <w:rPr>
          <w:rFonts w:asciiTheme="majorBidi" w:hAnsiTheme="majorBidi" w:cstheme="majorBidi"/>
          <w:i/>
          <w:sz w:val="24"/>
          <w:szCs w:val="24"/>
        </w:rPr>
        <w:t xml:space="preserve">(durable goods) </w:t>
      </w:r>
      <w:r w:rsidRPr="0022471C">
        <w:rPr>
          <w:rFonts w:asciiTheme="majorBidi" w:hAnsiTheme="majorBidi" w:cstheme="majorBidi"/>
          <w:sz w:val="24"/>
          <w:szCs w:val="24"/>
        </w:rPr>
        <w:t>Adalah barang berwujud yang biasanya tetap bertahan walaupun sudah digunakan berkali-kali. Contoh: Lemari dan</w:t>
      </w:r>
      <w:r>
        <w:rPr>
          <w:rFonts w:asciiTheme="majorBidi" w:hAnsiTheme="majorBidi" w:cstheme="majorBidi"/>
          <w:sz w:val="24"/>
          <w:szCs w:val="24"/>
        </w:rPr>
        <w:t xml:space="preserve"> </w:t>
      </w:r>
      <w:r w:rsidRPr="0022471C">
        <w:rPr>
          <w:rFonts w:asciiTheme="majorBidi" w:hAnsiTheme="majorBidi" w:cstheme="majorBidi"/>
          <w:sz w:val="24"/>
          <w:szCs w:val="24"/>
        </w:rPr>
        <w:t>pakaian.</w:t>
      </w:r>
    </w:p>
    <w:p w:rsidR="00757D47" w:rsidRPr="00317693" w:rsidRDefault="00757D47" w:rsidP="0034185F">
      <w:pPr>
        <w:pStyle w:val="ListParagraph"/>
        <w:widowControl w:val="0"/>
        <w:numPr>
          <w:ilvl w:val="1"/>
          <w:numId w:val="7"/>
        </w:numPr>
        <w:tabs>
          <w:tab w:val="left" w:pos="993"/>
        </w:tabs>
        <w:autoSpaceDE w:val="0"/>
        <w:autoSpaceDN w:val="0"/>
        <w:spacing w:before="1" w:after="0" w:line="487" w:lineRule="auto"/>
        <w:ind w:left="567" w:right="264" w:hanging="283"/>
        <w:contextualSpacing w:val="0"/>
        <w:jc w:val="both"/>
        <w:rPr>
          <w:rFonts w:asciiTheme="majorBidi" w:hAnsiTheme="majorBidi" w:cstheme="majorBidi"/>
          <w:sz w:val="24"/>
          <w:szCs w:val="24"/>
        </w:rPr>
      </w:pPr>
      <w:r w:rsidRPr="0022471C">
        <w:rPr>
          <w:rFonts w:asciiTheme="majorBidi" w:hAnsiTheme="majorBidi" w:cstheme="majorBidi"/>
          <w:sz w:val="24"/>
          <w:szCs w:val="24"/>
        </w:rPr>
        <w:t xml:space="preserve">Jasa </w:t>
      </w:r>
      <w:r w:rsidRPr="0022471C">
        <w:rPr>
          <w:rFonts w:asciiTheme="majorBidi" w:hAnsiTheme="majorBidi" w:cstheme="majorBidi"/>
          <w:i/>
          <w:sz w:val="24"/>
          <w:szCs w:val="24"/>
        </w:rPr>
        <w:t xml:space="preserve">(services) </w:t>
      </w:r>
      <w:r w:rsidRPr="0022471C">
        <w:rPr>
          <w:rFonts w:asciiTheme="majorBidi" w:hAnsiTheme="majorBidi" w:cstheme="majorBidi"/>
          <w:sz w:val="24"/>
          <w:szCs w:val="24"/>
        </w:rPr>
        <w:t>Adalah produk-produk yang tidak berwujud, tidak  terpisahkan, dan mudah habis. Contoh : dokter terhadap pasien dan tukang pangkas rambut orang yang akan di pangkas</w:t>
      </w:r>
      <w:r w:rsidRPr="0022471C">
        <w:rPr>
          <w:rFonts w:asciiTheme="majorBidi" w:hAnsiTheme="majorBidi" w:cstheme="majorBidi"/>
          <w:spacing w:val="11"/>
          <w:sz w:val="24"/>
          <w:szCs w:val="24"/>
        </w:rPr>
        <w:t xml:space="preserve"> </w:t>
      </w:r>
      <w:r w:rsidRPr="0022471C">
        <w:rPr>
          <w:rFonts w:asciiTheme="majorBidi" w:hAnsiTheme="majorBidi" w:cstheme="majorBidi"/>
          <w:sz w:val="24"/>
          <w:szCs w:val="24"/>
        </w:rPr>
        <w:t>rambutnya.</w:t>
      </w:r>
    </w:p>
    <w:p w:rsidR="00757D47" w:rsidRPr="00AB4471" w:rsidRDefault="00757D47" w:rsidP="0034185F">
      <w:pPr>
        <w:pStyle w:val="ListParagraph"/>
        <w:widowControl w:val="0"/>
        <w:numPr>
          <w:ilvl w:val="0"/>
          <w:numId w:val="7"/>
        </w:numPr>
        <w:tabs>
          <w:tab w:val="left" w:pos="993"/>
        </w:tabs>
        <w:autoSpaceDE w:val="0"/>
        <w:autoSpaceDN w:val="0"/>
        <w:spacing w:before="1" w:after="0" w:line="240" w:lineRule="auto"/>
        <w:ind w:left="284" w:hanging="284"/>
        <w:contextualSpacing w:val="0"/>
        <w:rPr>
          <w:rFonts w:asciiTheme="majorBidi" w:hAnsiTheme="majorBidi" w:cstheme="majorBidi"/>
          <w:sz w:val="24"/>
          <w:szCs w:val="24"/>
        </w:rPr>
      </w:pPr>
      <w:r w:rsidRPr="00AB4471">
        <w:rPr>
          <w:rFonts w:asciiTheme="majorBidi" w:hAnsiTheme="majorBidi" w:cstheme="majorBidi"/>
          <w:sz w:val="24"/>
          <w:szCs w:val="24"/>
        </w:rPr>
        <w:t>Berdasarkan Penggunaan</w:t>
      </w:r>
    </w:p>
    <w:p w:rsidR="00757D47" w:rsidRPr="00AB4471" w:rsidRDefault="00757D47" w:rsidP="00757D47">
      <w:pPr>
        <w:pStyle w:val="BodyText"/>
        <w:spacing w:before="8"/>
        <w:rPr>
          <w:rFonts w:asciiTheme="majorBidi" w:hAnsiTheme="majorBidi" w:cstheme="majorBidi"/>
          <w:sz w:val="24"/>
          <w:szCs w:val="24"/>
        </w:rPr>
      </w:pPr>
    </w:p>
    <w:p w:rsidR="00757D47" w:rsidRDefault="00757D47" w:rsidP="00757D47">
      <w:pPr>
        <w:pStyle w:val="BodyText"/>
        <w:spacing w:line="487" w:lineRule="auto"/>
        <w:ind w:left="284" w:right="265"/>
        <w:jc w:val="both"/>
        <w:rPr>
          <w:rFonts w:asciiTheme="majorBidi" w:hAnsiTheme="majorBidi" w:cstheme="majorBidi"/>
          <w:sz w:val="24"/>
          <w:szCs w:val="24"/>
        </w:rPr>
      </w:pPr>
      <w:r w:rsidRPr="00AB4471">
        <w:rPr>
          <w:rFonts w:asciiTheme="majorBidi" w:hAnsiTheme="majorBidi" w:cstheme="majorBidi"/>
          <w:sz w:val="24"/>
          <w:szCs w:val="24"/>
        </w:rPr>
        <w:t xml:space="preserve">Klasifikasi Barang Konsumen </w:t>
      </w:r>
      <w:r w:rsidRPr="00AB4471">
        <w:rPr>
          <w:rFonts w:asciiTheme="majorBidi" w:hAnsiTheme="majorBidi" w:cstheme="majorBidi"/>
          <w:i/>
          <w:sz w:val="24"/>
          <w:szCs w:val="24"/>
        </w:rPr>
        <w:t xml:space="preserve">(consumer goods), </w:t>
      </w:r>
      <w:r>
        <w:rPr>
          <w:rFonts w:asciiTheme="majorBidi" w:hAnsiTheme="majorBidi" w:cstheme="majorBidi"/>
          <w:sz w:val="24"/>
          <w:szCs w:val="24"/>
        </w:rPr>
        <w:t xml:space="preserve">adalah produk yang </w:t>
      </w:r>
      <w:r w:rsidRPr="00AB4471">
        <w:rPr>
          <w:rFonts w:asciiTheme="majorBidi" w:hAnsiTheme="majorBidi" w:cstheme="majorBidi"/>
          <w:sz w:val="24"/>
          <w:szCs w:val="24"/>
        </w:rPr>
        <w:t>dibeli konsumen akhir untuk di konsumsi secara pribadi. Banyaknya barang yang dibeli konsumen dapat di klasifikasikan berdasarkan kebiasaan berbelanja konsumen yang meliputi :</w:t>
      </w:r>
    </w:p>
    <w:p w:rsidR="00317693" w:rsidRPr="00D95EC9" w:rsidRDefault="00757D47" w:rsidP="00D95EC9">
      <w:pPr>
        <w:pStyle w:val="ListParagraph"/>
        <w:widowControl w:val="0"/>
        <w:numPr>
          <w:ilvl w:val="0"/>
          <w:numId w:val="42"/>
        </w:numPr>
        <w:tabs>
          <w:tab w:val="left" w:pos="1655"/>
        </w:tabs>
        <w:autoSpaceDE w:val="0"/>
        <w:autoSpaceDN w:val="0"/>
        <w:spacing w:after="0" w:line="480" w:lineRule="auto"/>
        <w:ind w:left="567" w:right="49" w:hanging="283"/>
        <w:contextualSpacing w:val="0"/>
        <w:jc w:val="both"/>
        <w:rPr>
          <w:rFonts w:asciiTheme="majorBidi" w:hAnsiTheme="majorBidi" w:cstheme="majorBidi"/>
          <w:sz w:val="24"/>
          <w:szCs w:val="24"/>
        </w:rPr>
      </w:pPr>
      <w:r>
        <w:rPr>
          <w:rFonts w:asciiTheme="majorBidi" w:hAnsiTheme="majorBidi" w:cstheme="majorBidi"/>
          <w:sz w:val="24"/>
          <w:szCs w:val="24"/>
        </w:rPr>
        <w:t>B</w:t>
      </w:r>
      <w:r w:rsidRPr="00BD0141">
        <w:rPr>
          <w:rFonts w:asciiTheme="majorBidi" w:hAnsiTheme="majorBidi" w:cstheme="majorBidi"/>
          <w:sz w:val="24"/>
          <w:szCs w:val="24"/>
        </w:rPr>
        <w:t xml:space="preserve">arang sehari-hari </w:t>
      </w:r>
      <w:r w:rsidRPr="00BD0141">
        <w:rPr>
          <w:rFonts w:asciiTheme="majorBidi" w:hAnsiTheme="majorBidi" w:cstheme="majorBidi"/>
          <w:i/>
          <w:sz w:val="24"/>
          <w:szCs w:val="24"/>
        </w:rPr>
        <w:t xml:space="preserve">(convenience goods), </w:t>
      </w:r>
      <w:r w:rsidRPr="00BD0141">
        <w:rPr>
          <w:rFonts w:asciiTheme="majorBidi" w:hAnsiTheme="majorBidi" w:cstheme="majorBidi"/>
          <w:sz w:val="24"/>
          <w:szCs w:val="24"/>
        </w:rPr>
        <w:t>adalah barang-barang  yang  biasanya sering dibeli pelanggan dengan cepat dan dengan upaya  yang  sangat sedikit.</w:t>
      </w:r>
      <w:r w:rsidR="00C10EB9">
        <w:rPr>
          <w:rFonts w:asciiTheme="majorBidi" w:hAnsiTheme="majorBidi" w:cstheme="majorBidi"/>
          <w:sz w:val="24"/>
          <w:szCs w:val="24"/>
        </w:rPr>
        <w:t xml:space="preserve"> </w:t>
      </w:r>
      <w:r w:rsidRPr="00BD0141">
        <w:rPr>
          <w:rFonts w:asciiTheme="majorBidi" w:hAnsiTheme="majorBidi" w:cstheme="majorBidi"/>
          <w:sz w:val="24"/>
          <w:szCs w:val="24"/>
        </w:rPr>
        <w:t>Contoh : rokok,</w:t>
      </w:r>
      <w:r w:rsidRPr="00BD0141">
        <w:rPr>
          <w:rFonts w:asciiTheme="majorBidi" w:hAnsiTheme="majorBidi" w:cstheme="majorBidi"/>
          <w:spacing w:val="3"/>
          <w:sz w:val="24"/>
          <w:szCs w:val="24"/>
        </w:rPr>
        <w:t xml:space="preserve"> </w:t>
      </w:r>
      <w:r w:rsidRPr="00BD0141">
        <w:rPr>
          <w:rFonts w:asciiTheme="majorBidi" w:hAnsiTheme="majorBidi" w:cstheme="majorBidi"/>
          <w:sz w:val="24"/>
          <w:szCs w:val="24"/>
        </w:rPr>
        <w:t>koran.</w:t>
      </w:r>
    </w:p>
    <w:p w:rsidR="00757D47" w:rsidRDefault="00757D47" w:rsidP="0034185F">
      <w:pPr>
        <w:pStyle w:val="ListParagraph"/>
        <w:widowControl w:val="0"/>
        <w:numPr>
          <w:ilvl w:val="1"/>
          <w:numId w:val="9"/>
        </w:numPr>
        <w:tabs>
          <w:tab w:val="left" w:pos="1930"/>
        </w:tabs>
        <w:autoSpaceDE w:val="0"/>
        <w:autoSpaceDN w:val="0"/>
        <w:spacing w:before="1" w:after="0" w:line="480" w:lineRule="auto"/>
        <w:ind w:left="851" w:right="49" w:hanging="284"/>
        <w:contextualSpacing w:val="0"/>
        <w:jc w:val="both"/>
        <w:rPr>
          <w:rFonts w:asciiTheme="majorBidi" w:hAnsiTheme="majorBidi" w:cstheme="majorBidi"/>
          <w:sz w:val="24"/>
          <w:szCs w:val="24"/>
        </w:rPr>
      </w:pPr>
      <w:r w:rsidRPr="00BD0141">
        <w:rPr>
          <w:rFonts w:asciiTheme="majorBidi" w:hAnsiTheme="majorBidi" w:cstheme="majorBidi"/>
          <w:sz w:val="24"/>
          <w:szCs w:val="24"/>
        </w:rPr>
        <w:t xml:space="preserve">Kebutuhan pokok </w:t>
      </w:r>
      <w:r w:rsidRPr="00BD0141">
        <w:rPr>
          <w:rFonts w:asciiTheme="majorBidi" w:hAnsiTheme="majorBidi" w:cstheme="majorBidi"/>
          <w:i/>
          <w:sz w:val="24"/>
          <w:szCs w:val="24"/>
        </w:rPr>
        <w:t>(staples goods), y</w:t>
      </w:r>
      <w:r w:rsidRPr="00BD0141">
        <w:rPr>
          <w:rFonts w:asciiTheme="majorBidi" w:hAnsiTheme="majorBidi" w:cstheme="majorBidi"/>
          <w:sz w:val="24"/>
          <w:szCs w:val="24"/>
        </w:rPr>
        <w:t>aitu barang yang dibeli konsumen secara teratur.</w:t>
      </w:r>
      <w:r w:rsidR="00C10EB9">
        <w:rPr>
          <w:rFonts w:asciiTheme="majorBidi" w:hAnsiTheme="majorBidi" w:cstheme="majorBidi"/>
          <w:sz w:val="24"/>
          <w:szCs w:val="24"/>
        </w:rPr>
        <w:t xml:space="preserve"> </w:t>
      </w:r>
      <w:r w:rsidRPr="00BD0141">
        <w:rPr>
          <w:rFonts w:asciiTheme="majorBidi" w:hAnsiTheme="majorBidi" w:cstheme="majorBidi"/>
          <w:sz w:val="24"/>
          <w:szCs w:val="24"/>
        </w:rPr>
        <w:t>Contoh : pasta</w:t>
      </w:r>
      <w:r w:rsidRPr="00BD0141">
        <w:rPr>
          <w:rFonts w:asciiTheme="majorBidi" w:hAnsiTheme="majorBidi" w:cstheme="majorBidi"/>
          <w:spacing w:val="2"/>
          <w:sz w:val="24"/>
          <w:szCs w:val="24"/>
        </w:rPr>
        <w:t xml:space="preserve"> </w:t>
      </w:r>
      <w:r w:rsidRPr="00BD0141">
        <w:rPr>
          <w:rFonts w:asciiTheme="majorBidi" w:hAnsiTheme="majorBidi" w:cstheme="majorBidi"/>
          <w:sz w:val="24"/>
          <w:szCs w:val="24"/>
        </w:rPr>
        <w:t>gigi.</w:t>
      </w:r>
    </w:p>
    <w:p w:rsidR="00757D47" w:rsidRDefault="00757D47" w:rsidP="0034185F">
      <w:pPr>
        <w:pStyle w:val="ListParagraph"/>
        <w:widowControl w:val="0"/>
        <w:numPr>
          <w:ilvl w:val="1"/>
          <w:numId w:val="9"/>
        </w:numPr>
        <w:tabs>
          <w:tab w:val="left" w:pos="1930"/>
        </w:tabs>
        <w:autoSpaceDE w:val="0"/>
        <w:autoSpaceDN w:val="0"/>
        <w:spacing w:before="1" w:after="0" w:line="480" w:lineRule="auto"/>
        <w:ind w:left="851" w:right="49" w:hanging="284"/>
        <w:contextualSpacing w:val="0"/>
        <w:jc w:val="both"/>
        <w:rPr>
          <w:rFonts w:asciiTheme="majorBidi" w:hAnsiTheme="majorBidi" w:cstheme="majorBidi"/>
          <w:sz w:val="24"/>
          <w:szCs w:val="24"/>
        </w:rPr>
      </w:pPr>
      <w:r w:rsidRPr="0022471C">
        <w:rPr>
          <w:rFonts w:asciiTheme="majorBidi" w:hAnsiTheme="majorBidi" w:cstheme="majorBidi"/>
          <w:sz w:val="24"/>
          <w:szCs w:val="24"/>
        </w:rPr>
        <w:t xml:space="preserve">Barang dadakan </w:t>
      </w:r>
      <w:r w:rsidRPr="0022471C">
        <w:rPr>
          <w:rFonts w:asciiTheme="majorBidi" w:hAnsiTheme="majorBidi" w:cstheme="majorBidi"/>
          <w:i/>
          <w:sz w:val="24"/>
          <w:szCs w:val="24"/>
        </w:rPr>
        <w:t>(impulse goods</w:t>
      </w:r>
      <w:r w:rsidRPr="0022471C">
        <w:rPr>
          <w:rFonts w:asciiTheme="majorBidi" w:hAnsiTheme="majorBidi" w:cstheme="majorBidi"/>
          <w:sz w:val="24"/>
          <w:szCs w:val="24"/>
        </w:rPr>
        <w:t>), yaitu barang yang dibeli konsumen secara dadakan tanpa perencanaan atau upaya pencarian.</w:t>
      </w:r>
      <w:r w:rsidR="00C10EB9">
        <w:rPr>
          <w:rFonts w:asciiTheme="majorBidi" w:hAnsiTheme="majorBidi" w:cstheme="majorBidi"/>
          <w:sz w:val="24"/>
          <w:szCs w:val="24"/>
        </w:rPr>
        <w:t xml:space="preserve"> </w:t>
      </w:r>
      <w:r w:rsidRPr="0022471C">
        <w:rPr>
          <w:rFonts w:asciiTheme="majorBidi" w:hAnsiTheme="majorBidi" w:cstheme="majorBidi"/>
          <w:sz w:val="24"/>
          <w:szCs w:val="24"/>
        </w:rPr>
        <w:t>Contoh :  minuman ringan atau</w:t>
      </w:r>
      <w:r w:rsidRPr="0022471C">
        <w:rPr>
          <w:rFonts w:asciiTheme="majorBidi" w:hAnsiTheme="majorBidi" w:cstheme="majorBidi"/>
          <w:spacing w:val="1"/>
          <w:sz w:val="24"/>
          <w:szCs w:val="24"/>
        </w:rPr>
        <w:t xml:space="preserve"> </w:t>
      </w:r>
      <w:r w:rsidRPr="0022471C">
        <w:rPr>
          <w:rFonts w:asciiTheme="majorBidi" w:hAnsiTheme="majorBidi" w:cstheme="majorBidi"/>
          <w:sz w:val="24"/>
          <w:szCs w:val="24"/>
        </w:rPr>
        <w:t>permen.</w:t>
      </w:r>
    </w:p>
    <w:p w:rsidR="00757D47" w:rsidRDefault="00757D47" w:rsidP="0034185F">
      <w:pPr>
        <w:pStyle w:val="ListParagraph"/>
        <w:widowControl w:val="0"/>
        <w:numPr>
          <w:ilvl w:val="1"/>
          <w:numId w:val="9"/>
        </w:numPr>
        <w:tabs>
          <w:tab w:val="left" w:pos="1930"/>
        </w:tabs>
        <w:autoSpaceDE w:val="0"/>
        <w:autoSpaceDN w:val="0"/>
        <w:spacing w:before="1" w:after="0" w:line="480" w:lineRule="auto"/>
        <w:ind w:left="851" w:right="49" w:hanging="284"/>
        <w:contextualSpacing w:val="0"/>
        <w:jc w:val="both"/>
        <w:rPr>
          <w:rFonts w:asciiTheme="majorBidi" w:hAnsiTheme="majorBidi" w:cstheme="majorBidi"/>
          <w:sz w:val="24"/>
          <w:szCs w:val="24"/>
        </w:rPr>
      </w:pPr>
      <w:r w:rsidRPr="0022471C">
        <w:rPr>
          <w:rFonts w:asciiTheme="majorBidi" w:hAnsiTheme="majorBidi" w:cstheme="majorBidi"/>
          <w:sz w:val="24"/>
          <w:szCs w:val="24"/>
        </w:rPr>
        <w:t xml:space="preserve">Barang darurat </w:t>
      </w:r>
      <w:r w:rsidRPr="0022471C">
        <w:rPr>
          <w:rFonts w:asciiTheme="majorBidi" w:hAnsiTheme="majorBidi" w:cstheme="majorBidi"/>
          <w:i/>
          <w:sz w:val="24"/>
          <w:szCs w:val="24"/>
        </w:rPr>
        <w:t xml:space="preserve">(emergency goods), </w:t>
      </w:r>
      <w:r w:rsidRPr="0022471C">
        <w:rPr>
          <w:rFonts w:asciiTheme="majorBidi" w:hAnsiTheme="majorBidi" w:cstheme="majorBidi"/>
          <w:sz w:val="24"/>
          <w:szCs w:val="24"/>
        </w:rPr>
        <w:t>yaitu barang yang dibeli pada saat suatu kebutuhan mendesak. Contoh : payung saat hujan deras atau jas hujan.</w:t>
      </w:r>
    </w:p>
    <w:p w:rsidR="00D95EC9" w:rsidRPr="0022471C" w:rsidRDefault="00D95EC9" w:rsidP="00D95EC9">
      <w:pPr>
        <w:pStyle w:val="ListParagraph"/>
        <w:widowControl w:val="0"/>
        <w:tabs>
          <w:tab w:val="left" w:pos="1930"/>
        </w:tabs>
        <w:autoSpaceDE w:val="0"/>
        <w:autoSpaceDN w:val="0"/>
        <w:spacing w:before="1" w:after="0" w:line="480" w:lineRule="auto"/>
        <w:ind w:left="851" w:right="49"/>
        <w:contextualSpacing w:val="0"/>
        <w:jc w:val="both"/>
        <w:rPr>
          <w:rFonts w:asciiTheme="majorBidi" w:hAnsiTheme="majorBidi" w:cstheme="majorBidi"/>
          <w:sz w:val="24"/>
          <w:szCs w:val="24"/>
        </w:rPr>
      </w:pPr>
    </w:p>
    <w:p w:rsidR="00757D47" w:rsidRPr="0004310E" w:rsidRDefault="00757D47" w:rsidP="0034185F">
      <w:pPr>
        <w:pStyle w:val="ListParagraph"/>
        <w:widowControl w:val="0"/>
        <w:numPr>
          <w:ilvl w:val="0"/>
          <w:numId w:val="42"/>
        </w:numPr>
        <w:tabs>
          <w:tab w:val="left" w:pos="1418"/>
        </w:tabs>
        <w:autoSpaceDE w:val="0"/>
        <w:autoSpaceDN w:val="0"/>
        <w:spacing w:after="0" w:line="480" w:lineRule="auto"/>
        <w:ind w:left="567" w:right="49"/>
        <w:jc w:val="both"/>
        <w:rPr>
          <w:rFonts w:asciiTheme="majorBidi" w:hAnsiTheme="majorBidi" w:cstheme="majorBidi"/>
          <w:sz w:val="24"/>
          <w:szCs w:val="24"/>
        </w:rPr>
      </w:pPr>
      <w:r w:rsidRPr="0004310E">
        <w:rPr>
          <w:rFonts w:asciiTheme="majorBidi" w:hAnsiTheme="majorBidi" w:cstheme="majorBidi"/>
          <w:sz w:val="24"/>
          <w:szCs w:val="24"/>
        </w:rPr>
        <w:lastRenderedPageBreak/>
        <w:t xml:space="preserve">Barang Toko </w:t>
      </w:r>
      <w:r w:rsidRPr="0004310E">
        <w:rPr>
          <w:rFonts w:asciiTheme="majorBidi" w:hAnsiTheme="majorBidi" w:cstheme="majorBidi"/>
          <w:i/>
          <w:sz w:val="24"/>
          <w:szCs w:val="24"/>
        </w:rPr>
        <w:t xml:space="preserve">(shopping goods), </w:t>
      </w:r>
      <w:r w:rsidRPr="0004310E">
        <w:rPr>
          <w:rFonts w:asciiTheme="majorBidi" w:hAnsiTheme="majorBidi" w:cstheme="majorBidi"/>
          <w:sz w:val="24"/>
          <w:szCs w:val="24"/>
        </w:rPr>
        <w:t xml:space="preserve">adalah barang-barang yang biasanya dibandingkan berdasarkan kesesuaian, kualitas, harga, dan gaya  dalam  proses pemilihan dan pembeliannya. Contoh : </w:t>
      </w:r>
      <w:r w:rsidRPr="008B4670">
        <w:rPr>
          <w:rFonts w:asciiTheme="majorBidi" w:hAnsiTheme="majorBidi" w:cstheme="majorBidi"/>
          <w:i/>
          <w:iCs/>
          <w:sz w:val="24"/>
          <w:szCs w:val="24"/>
        </w:rPr>
        <w:t>furniture,</w:t>
      </w:r>
      <w:r w:rsidRPr="0004310E">
        <w:rPr>
          <w:rFonts w:asciiTheme="majorBidi" w:hAnsiTheme="majorBidi" w:cstheme="majorBidi"/>
          <w:sz w:val="24"/>
          <w:szCs w:val="24"/>
        </w:rPr>
        <w:t xml:space="preserve"> pakaian, mobil  bekas, peralatan rumah tangga</w:t>
      </w:r>
      <w:r w:rsidRPr="0004310E">
        <w:rPr>
          <w:rFonts w:asciiTheme="majorBidi" w:hAnsiTheme="majorBidi" w:cstheme="majorBidi"/>
          <w:spacing w:val="3"/>
          <w:sz w:val="24"/>
          <w:szCs w:val="24"/>
        </w:rPr>
        <w:t xml:space="preserve"> </w:t>
      </w:r>
      <w:r w:rsidRPr="0004310E">
        <w:rPr>
          <w:rFonts w:asciiTheme="majorBidi" w:hAnsiTheme="majorBidi" w:cstheme="majorBidi"/>
          <w:sz w:val="24"/>
          <w:szCs w:val="24"/>
        </w:rPr>
        <w:t>utama.</w:t>
      </w:r>
    </w:p>
    <w:p w:rsidR="00757D47" w:rsidRDefault="00757D47" w:rsidP="0034185F">
      <w:pPr>
        <w:pStyle w:val="ListParagraph"/>
        <w:widowControl w:val="0"/>
        <w:numPr>
          <w:ilvl w:val="1"/>
          <w:numId w:val="7"/>
        </w:numPr>
        <w:tabs>
          <w:tab w:val="left" w:pos="1930"/>
        </w:tabs>
        <w:autoSpaceDE w:val="0"/>
        <w:autoSpaceDN w:val="0"/>
        <w:spacing w:before="1" w:after="0" w:line="480" w:lineRule="auto"/>
        <w:ind w:left="851" w:right="49"/>
        <w:contextualSpacing w:val="0"/>
        <w:jc w:val="both"/>
        <w:rPr>
          <w:rFonts w:asciiTheme="majorBidi" w:hAnsiTheme="majorBidi" w:cstheme="majorBidi"/>
          <w:sz w:val="24"/>
          <w:szCs w:val="24"/>
        </w:rPr>
      </w:pPr>
      <w:r w:rsidRPr="00BD0141">
        <w:rPr>
          <w:rFonts w:asciiTheme="majorBidi" w:hAnsiTheme="majorBidi" w:cstheme="majorBidi"/>
          <w:sz w:val="24"/>
          <w:szCs w:val="24"/>
        </w:rPr>
        <w:t xml:space="preserve">Barang toko homogen </w:t>
      </w:r>
      <w:r w:rsidRPr="00BD0141">
        <w:rPr>
          <w:rFonts w:asciiTheme="majorBidi" w:hAnsiTheme="majorBidi" w:cstheme="majorBidi"/>
          <w:i/>
          <w:sz w:val="24"/>
          <w:szCs w:val="24"/>
        </w:rPr>
        <w:t xml:space="preserve">(homogenous shopping goods), </w:t>
      </w:r>
      <w:r w:rsidRPr="00BD0141">
        <w:rPr>
          <w:rFonts w:asciiTheme="majorBidi" w:hAnsiTheme="majorBidi" w:cstheme="majorBidi"/>
          <w:sz w:val="24"/>
          <w:szCs w:val="24"/>
        </w:rPr>
        <w:t>yaitu barangbarang yang memiliki kemiripan mutu, tetapi cukup berbeda dari segi harga sehingga dapat menjadi alasan perbandingan dalam</w:t>
      </w:r>
      <w:r w:rsidRPr="00BD0141">
        <w:rPr>
          <w:rFonts w:asciiTheme="majorBidi" w:hAnsiTheme="majorBidi" w:cstheme="majorBidi"/>
          <w:spacing w:val="18"/>
          <w:sz w:val="24"/>
          <w:szCs w:val="24"/>
        </w:rPr>
        <w:t xml:space="preserve"> </w:t>
      </w:r>
      <w:r w:rsidRPr="00BD0141">
        <w:rPr>
          <w:rFonts w:asciiTheme="majorBidi" w:hAnsiTheme="majorBidi" w:cstheme="majorBidi"/>
          <w:sz w:val="24"/>
          <w:szCs w:val="24"/>
        </w:rPr>
        <w:t>berbelanja.</w:t>
      </w:r>
    </w:p>
    <w:p w:rsidR="00757D47" w:rsidRPr="0022471C" w:rsidRDefault="00757D47" w:rsidP="0034185F">
      <w:pPr>
        <w:pStyle w:val="ListParagraph"/>
        <w:widowControl w:val="0"/>
        <w:numPr>
          <w:ilvl w:val="1"/>
          <w:numId w:val="7"/>
        </w:numPr>
        <w:tabs>
          <w:tab w:val="left" w:pos="1930"/>
        </w:tabs>
        <w:autoSpaceDE w:val="0"/>
        <w:autoSpaceDN w:val="0"/>
        <w:spacing w:before="1" w:after="0" w:line="480" w:lineRule="auto"/>
        <w:ind w:left="851" w:right="49"/>
        <w:contextualSpacing w:val="0"/>
        <w:jc w:val="both"/>
        <w:rPr>
          <w:rFonts w:asciiTheme="majorBidi" w:hAnsiTheme="majorBidi" w:cstheme="majorBidi"/>
          <w:sz w:val="24"/>
          <w:szCs w:val="24"/>
        </w:rPr>
      </w:pPr>
      <w:r w:rsidRPr="0022471C">
        <w:rPr>
          <w:rFonts w:asciiTheme="majorBidi" w:hAnsiTheme="majorBidi" w:cstheme="majorBidi"/>
          <w:sz w:val="24"/>
          <w:szCs w:val="24"/>
        </w:rPr>
        <w:t xml:space="preserve">Barang toko heterogen </w:t>
      </w:r>
      <w:r w:rsidRPr="0022471C">
        <w:rPr>
          <w:rFonts w:asciiTheme="majorBidi" w:hAnsiTheme="majorBidi" w:cstheme="majorBidi"/>
          <w:i/>
          <w:sz w:val="24"/>
          <w:szCs w:val="24"/>
        </w:rPr>
        <w:t xml:space="preserve">(heterogeneous shopping goods), </w:t>
      </w:r>
      <w:r w:rsidRPr="0022471C">
        <w:rPr>
          <w:rFonts w:asciiTheme="majorBidi" w:hAnsiTheme="majorBidi" w:cstheme="majorBidi"/>
          <w:sz w:val="24"/>
          <w:szCs w:val="24"/>
        </w:rPr>
        <w:t>yaitu barang  yang berbeda dalam hal keistimewaan dan jasa produk yang  mungkin lebih pent</w:t>
      </w:r>
      <w:r>
        <w:rPr>
          <w:rFonts w:asciiTheme="majorBidi" w:hAnsiTheme="majorBidi" w:cstheme="majorBidi"/>
          <w:sz w:val="24"/>
          <w:szCs w:val="24"/>
        </w:rPr>
        <w:t>ing dari harganya.</w:t>
      </w:r>
      <w:r w:rsidR="00C10EB9">
        <w:rPr>
          <w:rFonts w:asciiTheme="majorBidi" w:hAnsiTheme="majorBidi" w:cstheme="majorBidi"/>
          <w:sz w:val="24"/>
          <w:szCs w:val="24"/>
        </w:rPr>
        <w:t xml:space="preserve"> </w:t>
      </w:r>
      <w:r>
        <w:rPr>
          <w:rFonts w:asciiTheme="majorBidi" w:hAnsiTheme="majorBidi" w:cstheme="majorBidi"/>
          <w:sz w:val="24"/>
          <w:szCs w:val="24"/>
        </w:rPr>
        <w:t xml:space="preserve">Contoh : </w:t>
      </w:r>
      <w:r w:rsidRPr="008B4670">
        <w:rPr>
          <w:rFonts w:asciiTheme="majorBidi" w:hAnsiTheme="majorBidi" w:cstheme="majorBidi"/>
          <w:i/>
          <w:iCs/>
          <w:sz w:val="24"/>
          <w:szCs w:val="24"/>
        </w:rPr>
        <w:t>handphone,</w:t>
      </w:r>
      <w:r w:rsidRPr="008B4670">
        <w:rPr>
          <w:rFonts w:asciiTheme="majorBidi" w:hAnsiTheme="majorBidi" w:cstheme="majorBidi"/>
          <w:i/>
          <w:iCs/>
          <w:spacing w:val="12"/>
          <w:sz w:val="24"/>
          <w:szCs w:val="24"/>
        </w:rPr>
        <w:t xml:space="preserve"> </w:t>
      </w:r>
      <w:r w:rsidRPr="008B4670">
        <w:rPr>
          <w:rFonts w:asciiTheme="majorBidi" w:hAnsiTheme="majorBidi" w:cstheme="majorBidi"/>
          <w:i/>
          <w:iCs/>
          <w:sz w:val="24"/>
          <w:szCs w:val="24"/>
        </w:rPr>
        <w:t>camera</w:t>
      </w:r>
      <w:r w:rsidRPr="0022471C">
        <w:rPr>
          <w:rFonts w:asciiTheme="majorBidi" w:hAnsiTheme="majorBidi" w:cstheme="majorBidi"/>
          <w:sz w:val="24"/>
          <w:szCs w:val="24"/>
        </w:rPr>
        <w:t>.</w:t>
      </w:r>
      <w:r w:rsidRPr="0022471C">
        <w:rPr>
          <w:sz w:val="23"/>
        </w:rPr>
        <w:t xml:space="preserve"> </w:t>
      </w:r>
    </w:p>
    <w:p w:rsidR="00317693" w:rsidRPr="00D95EC9" w:rsidRDefault="00757D47" w:rsidP="00D95EC9">
      <w:pPr>
        <w:pStyle w:val="ListParagraph"/>
        <w:widowControl w:val="0"/>
        <w:numPr>
          <w:ilvl w:val="1"/>
          <w:numId w:val="7"/>
        </w:numPr>
        <w:tabs>
          <w:tab w:val="left" w:pos="1930"/>
        </w:tabs>
        <w:autoSpaceDE w:val="0"/>
        <w:autoSpaceDN w:val="0"/>
        <w:spacing w:before="1" w:after="0" w:line="480" w:lineRule="auto"/>
        <w:ind w:left="851" w:right="49"/>
        <w:contextualSpacing w:val="0"/>
        <w:jc w:val="both"/>
        <w:rPr>
          <w:rFonts w:asciiTheme="majorBidi" w:hAnsiTheme="majorBidi" w:cstheme="majorBidi"/>
          <w:sz w:val="24"/>
          <w:szCs w:val="24"/>
        </w:rPr>
      </w:pPr>
      <w:r w:rsidRPr="0022471C">
        <w:rPr>
          <w:rFonts w:asciiTheme="majorBidi" w:hAnsiTheme="majorBidi" w:cstheme="majorBidi"/>
          <w:sz w:val="24"/>
          <w:szCs w:val="24"/>
        </w:rPr>
        <w:t xml:space="preserve">Barang khusus </w:t>
      </w:r>
      <w:r w:rsidRPr="0022471C">
        <w:rPr>
          <w:rFonts w:asciiTheme="majorBidi" w:hAnsiTheme="majorBidi" w:cstheme="majorBidi"/>
          <w:i/>
          <w:sz w:val="24"/>
          <w:szCs w:val="24"/>
        </w:rPr>
        <w:t xml:space="preserve">(specialty goods), </w:t>
      </w:r>
      <w:r w:rsidRPr="0022471C">
        <w:rPr>
          <w:rFonts w:asciiTheme="majorBidi" w:hAnsiTheme="majorBidi" w:cstheme="majorBidi"/>
          <w:sz w:val="24"/>
          <w:szCs w:val="24"/>
        </w:rPr>
        <w:t>adalah barang-barang dengan karakteristik unik dan/atau identifikasi merek dimana untuk memperoleh barang-barang itu sekelompok pembeli yang cukup besar bersedia melakukan usaha khusus untuk membelinya.</w:t>
      </w:r>
      <w:r w:rsidR="00C10EB9">
        <w:rPr>
          <w:rFonts w:asciiTheme="majorBidi" w:hAnsiTheme="majorBidi" w:cstheme="majorBidi"/>
          <w:sz w:val="24"/>
          <w:szCs w:val="24"/>
        </w:rPr>
        <w:t xml:space="preserve"> </w:t>
      </w:r>
      <w:r w:rsidRPr="0022471C">
        <w:rPr>
          <w:rFonts w:asciiTheme="majorBidi" w:hAnsiTheme="majorBidi" w:cstheme="majorBidi"/>
          <w:sz w:val="24"/>
          <w:szCs w:val="24"/>
        </w:rPr>
        <w:t>Contoh : mobil mewah,  rumah mewah dan barang-barang</w:t>
      </w:r>
      <w:r w:rsidRPr="0022471C">
        <w:rPr>
          <w:rFonts w:asciiTheme="majorBidi" w:hAnsiTheme="majorBidi" w:cstheme="majorBidi"/>
          <w:spacing w:val="2"/>
          <w:sz w:val="24"/>
          <w:szCs w:val="24"/>
        </w:rPr>
        <w:t xml:space="preserve"> </w:t>
      </w:r>
      <w:r w:rsidRPr="0022471C">
        <w:rPr>
          <w:rFonts w:asciiTheme="majorBidi" w:hAnsiTheme="majorBidi" w:cstheme="majorBidi"/>
          <w:sz w:val="24"/>
          <w:szCs w:val="24"/>
        </w:rPr>
        <w:t>antik</w:t>
      </w:r>
      <w:r w:rsidRPr="0022471C">
        <w:rPr>
          <w:rFonts w:asciiTheme="majorBidi" w:hAnsiTheme="majorBidi" w:cstheme="majorBidi"/>
          <w:color w:val="FF0000"/>
          <w:sz w:val="24"/>
          <w:szCs w:val="24"/>
        </w:rPr>
        <w:t>.</w:t>
      </w:r>
    </w:p>
    <w:p w:rsidR="00757D47" w:rsidRPr="00077B1E" w:rsidRDefault="00757D47" w:rsidP="0034185F">
      <w:pPr>
        <w:pStyle w:val="ListParagraph"/>
        <w:widowControl w:val="0"/>
        <w:numPr>
          <w:ilvl w:val="1"/>
          <w:numId w:val="7"/>
        </w:numPr>
        <w:tabs>
          <w:tab w:val="left" w:pos="1930"/>
        </w:tabs>
        <w:autoSpaceDE w:val="0"/>
        <w:autoSpaceDN w:val="0"/>
        <w:spacing w:before="1" w:after="0" w:line="480" w:lineRule="auto"/>
        <w:ind w:left="851" w:right="49"/>
        <w:contextualSpacing w:val="0"/>
        <w:jc w:val="both"/>
        <w:rPr>
          <w:rFonts w:asciiTheme="majorBidi" w:hAnsiTheme="majorBidi" w:cstheme="majorBidi"/>
          <w:sz w:val="24"/>
          <w:szCs w:val="24"/>
        </w:rPr>
      </w:pPr>
      <w:r w:rsidRPr="0022471C">
        <w:rPr>
          <w:rFonts w:asciiTheme="majorBidi" w:hAnsiTheme="majorBidi" w:cstheme="majorBidi"/>
          <w:sz w:val="24"/>
          <w:szCs w:val="24"/>
        </w:rPr>
        <w:t xml:space="preserve">Barang yang tidak dicari </w:t>
      </w:r>
      <w:r w:rsidRPr="0022471C">
        <w:rPr>
          <w:rFonts w:asciiTheme="majorBidi" w:hAnsiTheme="majorBidi" w:cstheme="majorBidi"/>
          <w:i/>
          <w:sz w:val="24"/>
          <w:szCs w:val="24"/>
        </w:rPr>
        <w:t xml:space="preserve">(unsought goods), </w:t>
      </w:r>
      <w:r w:rsidRPr="0022471C">
        <w:rPr>
          <w:rFonts w:asciiTheme="majorBidi" w:hAnsiTheme="majorBidi" w:cstheme="majorBidi"/>
          <w:sz w:val="24"/>
          <w:szCs w:val="24"/>
        </w:rPr>
        <w:t>adalah barang yang tidak diketahui pembeli, atau diketahui tetapi biasanya mereka tidak berfikir untuk membelinya. Contoh : batu nisan, asuransi jiwa, tanah</w:t>
      </w:r>
      <w:r w:rsidRPr="0022471C">
        <w:rPr>
          <w:rFonts w:asciiTheme="majorBidi" w:hAnsiTheme="majorBidi" w:cstheme="majorBidi"/>
          <w:spacing w:val="42"/>
          <w:sz w:val="24"/>
          <w:szCs w:val="24"/>
        </w:rPr>
        <w:t xml:space="preserve"> </w:t>
      </w:r>
      <w:r w:rsidRPr="0022471C">
        <w:rPr>
          <w:rFonts w:asciiTheme="majorBidi" w:hAnsiTheme="majorBidi" w:cstheme="majorBidi"/>
          <w:sz w:val="24"/>
          <w:szCs w:val="24"/>
        </w:rPr>
        <w:t>kuburan.</w:t>
      </w:r>
    </w:p>
    <w:p w:rsidR="00757D47" w:rsidRDefault="00757D47" w:rsidP="00757D47">
      <w:pPr>
        <w:widowControl w:val="0"/>
        <w:tabs>
          <w:tab w:val="left" w:pos="1930"/>
        </w:tabs>
        <w:autoSpaceDE w:val="0"/>
        <w:autoSpaceDN w:val="0"/>
        <w:spacing w:before="1" w:after="0" w:line="480" w:lineRule="auto"/>
        <w:ind w:right="49"/>
        <w:jc w:val="both"/>
        <w:rPr>
          <w:rFonts w:asciiTheme="majorBidi" w:hAnsiTheme="majorBidi" w:cstheme="majorBidi"/>
          <w:sz w:val="24"/>
          <w:szCs w:val="24"/>
        </w:rPr>
      </w:pPr>
    </w:p>
    <w:p w:rsidR="00757D47" w:rsidRPr="00EA22C3" w:rsidRDefault="00757D47" w:rsidP="00EA22C3">
      <w:pPr>
        <w:pStyle w:val="Heading4"/>
        <w:spacing w:line="480" w:lineRule="auto"/>
        <w:rPr>
          <w:rFonts w:asciiTheme="majorBidi" w:hAnsiTheme="majorBidi"/>
          <w:b/>
          <w:bCs/>
          <w:i w:val="0"/>
          <w:iCs w:val="0"/>
          <w:color w:val="000000" w:themeColor="text1"/>
          <w:sz w:val="24"/>
          <w:szCs w:val="24"/>
        </w:rPr>
      </w:pPr>
      <w:r w:rsidRPr="00EA22C3">
        <w:rPr>
          <w:rFonts w:asciiTheme="majorBidi" w:hAnsiTheme="majorBidi"/>
          <w:b/>
          <w:bCs/>
          <w:i w:val="0"/>
          <w:iCs w:val="0"/>
          <w:color w:val="000000" w:themeColor="text1"/>
          <w:sz w:val="24"/>
          <w:szCs w:val="24"/>
        </w:rPr>
        <w:t>2.1.5.3</w:t>
      </w:r>
      <w:r w:rsidRPr="00EA22C3">
        <w:rPr>
          <w:rFonts w:asciiTheme="majorBidi" w:hAnsiTheme="majorBidi"/>
          <w:b/>
          <w:bCs/>
          <w:i w:val="0"/>
          <w:iCs w:val="0"/>
          <w:color w:val="000000" w:themeColor="text1"/>
          <w:sz w:val="24"/>
          <w:szCs w:val="24"/>
        </w:rPr>
        <w:tab/>
        <w:t>Hirarki Produk</w:t>
      </w:r>
    </w:p>
    <w:p w:rsidR="00757D47" w:rsidRDefault="00757D47" w:rsidP="00757D47">
      <w:pPr>
        <w:pStyle w:val="BodyText"/>
        <w:spacing w:line="480" w:lineRule="auto"/>
        <w:ind w:right="49" w:firstLine="709"/>
        <w:jc w:val="both"/>
        <w:rPr>
          <w:sz w:val="24"/>
          <w:szCs w:val="24"/>
        </w:rPr>
      </w:pPr>
      <w:r w:rsidRPr="00C74E70">
        <w:rPr>
          <w:sz w:val="24"/>
          <w:szCs w:val="24"/>
        </w:rPr>
        <w:t xml:space="preserve">Setiap </w:t>
      </w:r>
      <w:r w:rsidR="00E95FAF">
        <w:rPr>
          <w:sz w:val="24"/>
          <w:szCs w:val="24"/>
        </w:rPr>
        <w:t>produk berkaitan secara hirarki</w:t>
      </w:r>
      <w:r w:rsidRPr="00C74E70">
        <w:rPr>
          <w:sz w:val="24"/>
          <w:szCs w:val="24"/>
        </w:rPr>
        <w:t xml:space="preserve"> dengan produk-produk tertentu lainnya. Hirarki produk ini dimulai dari kebutuhan dasar sampai dengan item tertentu yang dapat memuaskan kebutuhan tersebut. Menurut Kotler dan Keller (2016:402) Hirarki produk terdiri atas enam tingkatan, yaitu :</w:t>
      </w:r>
    </w:p>
    <w:p w:rsidR="00757D47" w:rsidRDefault="00757D47" w:rsidP="0034185F">
      <w:pPr>
        <w:pStyle w:val="ListParagraph"/>
        <w:numPr>
          <w:ilvl w:val="0"/>
          <w:numId w:val="4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hanging="284"/>
        <w:jc w:val="both"/>
        <w:rPr>
          <w:rFonts w:asciiTheme="majorBidi" w:eastAsia="Times New Roman" w:hAnsiTheme="majorBidi" w:cstheme="majorBidi"/>
          <w:color w:val="212121"/>
          <w:sz w:val="24"/>
          <w:szCs w:val="24"/>
          <w:lang w:val="id-ID"/>
        </w:rPr>
      </w:pPr>
      <w:r w:rsidRPr="00FA004A">
        <w:rPr>
          <w:rFonts w:asciiTheme="majorBidi" w:eastAsia="Times New Roman" w:hAnsiTheme="majorBidi" w:cstheme="majorBidi"/>
          <w:color w:val="212121"/>
          <w:sz w:val="24"/>
          <w:szCs w:val="24"/>
        </w:rPr>
        <w:lastRenderedPageBreak/>
        <w:t xml:space="preserve">Kebutuhan </w:t>
      </w:r>
      <w:r w:rsidRPr="00FA004A">
        <w:rPr>
          <w:rFonts w:asciiTheme="majorBidi" w:eastAsia="Times New Roman" w:hAnsiTheme="majorBidi" w:cstheme="majorBidi"/>
          <w:color w:val="212121"/>
          <w:sz w:val="24"/>
          <w:szCs w:val="24"/>
          <w:lang w:val="id-ID"/>
        </w:rPr>
        <w:t xml:space="preserve"> Keluarga, kebutuhan inti yang mendasari keberadaan keluarga produk.</w:t>
      </w:r>
      <w:r>
        <w:rPr>
          <w:rFonts w:asciiTheme="majorBidi" w:eastAsia="Times New Roman" w:hAnsiTheme="majorBidi" w:cstheme="majorBidi"/>
          <w:color w:val="212121"/>
          <w:sz w:val="24"/>
          <w:szCs w:val="24"/>
        </w:rPr>
        <w:t xml:space="preserve"> </w:t>
      </w:r>
      <w:r w:rsidRPr="00FA004A">
        <w:rPr>
          <w:rFonts w:asciiTheme="majorBidi" w:eastAsia="Times New Roman" w:hAnsiTheme="majorBidi" w:cstheme="majorBidi"/>
          <w:color w:val="212121"/>
          <w:sz w:val="24"/>
          <w:szCs w:val="24"/>
          <w:lang w:val="id-ID"/>
        </w:rPr>
        <w:t>Contoh: keamanan</w:t>
      </w:r>
    </w:p>
    <w:p w:rsidR="00757D47" w:rsidRDefault="00757D47" w:rsidP="0034185F">
      <w:pPr>
        <w:pStyle w:val="ListParagraph"/>
        <w:numPr>
          <w:ilvl w:val="0"/>
          <w:numId w:val="4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hanging="284"/>
        <w:jc w:val="both"/>
        <w:rPr>
          <w:rFonts w:asciiTheme="majorBidi" w:eastAsia="Times New Roman" w:hAnsiTheme="majorBidi" w:cstheme="majorBidi"/>
          <w:color w:val="212121"/>
          <w:sz w:val="24"/>
          <w:szCs w:val="24"/>
          <w:lang w:val="id-ID"/>
        </w:rPr>
      </w:pPr>
      <w:r w:rsidRPr="00D54941">
        <w:rPr>
          <w:rFonts w:asciiTheme="majorBidi" w:eastAsia="Times New Roman" w:hAnsiTheme="majorBidi" w:cstheme="majorBidi"/>
          <w:i/>
          <w:iCs/>
          <w:color w:val="212121"/>
          <w:sz w:val="24"/>
          <w:szCs w:val="24"/>
          <w:lang w:val="id-ID"/>
        </w:rPr>
        <w:t>P</w:t>
      </w:r>
      <w:r w:rsidR="000A3714">
        <w:rPr>
          <w:rFonts w:asciiTheme="majorBidi" w:eastAsia="Times New Roman" w:hAnsiTheme="majorBidi" w:cstheme="majorBidi"/>
          <w:i/>
          <w:iCs/>
          <w:color w:val="212121"/>
          <w:sz w:val="24"/>
          <w:szCs w:val="24"/>
        </w:rPr>
        <w:t>r</w:t>
      </w:r>
      <w:r w:rsidRPr="00D54941">
        <w:rPr>
          <w:rFonts w:asciiTheme="majorBidi" w:eastAsia="Times New Roman" w:hAnsiTheme="majorBidi" w:cstheme="majorBidi"/>
          <w:i/>
          <w:iCs/>
          <w:color w:val="212121"/>
          <w:sz w:val="24"/>
          <w:szCs w:val="24"/>
          <w:lang w:val="id-ID"/>
        </w:rPr>
        <w:t>oduct Family</w:t>
      </w:r>
      <w:r w:rsidRPr="00FA004A">
        <w:rPr>
          <w:rFonts w:asciiTheme="majorBidi" w:eastAsia="Times New Roman" w:hAnsiTheme="majorBidi" w:cstheme="majorBidi"/>
          <w:color w:val="212121"/>
          <w:sz w:val="24"/>
          <w:szCs w:val="24"/>
          <w:lang w:val="id-ID"/>
        </w:rPr>
        <w:t>, semua kelas produk yang dapat memenuhi kebutuhan inti dengan efektivitas yang wajar. Contoh: tabungan dan penghasilan.</w:t>
      </w:r>
    </w:p>
    <w:p w:rsidR="00757D47" w:rsidRDefault="00757D47" w:rsidP="0034185F">
      <w:pPr>
        <w:pStyle w:val="ListParagraph"/>
        <w:numPr>
          <w:ilvl w:val="0"/>
          <w:numId w:val="4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hanging="284"/>
        <w:jc w:val="both"/>
        <w:rPr>
          <w:rFonts w:asciiTheme="majorBidi" w:eastAsia="Times New Roman" w:hAnsiTheme="majorBidi" w:cstheme="majorBidi"/>
          <w:color w:val="212121"/>
          <w:sz w:val="24"/>
          <w:szCs w:val="24"/>
          <w:lang w:val="id-ID"/>
        </w:rPr>
      </w:pPr>
      <w:r w:rsidRPr="00FA004A">
        <w:rPr>
          <w:rFonts w:asciiTheme="majorBidi" w:eastAsia="Times New Roman" w:hAnsiTheme="majorBidi" w:cstheme="majorBidi"/>
          <w:color w:val="212121"/>
          <w:sz w:val="24"/>
          <w:szCs w:val="24"/>
          <w:lang w:val="id-ID"/>
        </w:rPr>
        <w:t>Kelas Produk, sekelompok produk dalam keluarga produk yang diakui memiliki koherensi fungsional tertentu, juga dikenal sebagai kategori produk. Contoh: instrumen keuangan.</w:t>
      </w:r>
    </w:p>
    <w:p w:rsidR="00757D47" w:rsidRDefault="00757D47" w:rsidP="0034185F">
      <w:pPr>
        <w:pStyle w:val="ListParagraph"/>
        <w:numPr>
          <w:ilvl w:val="0"/>
          <w:numId w:val="4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hanging="284"/>
        <w:jc w:val="both"/>
        <w:rPr>
          <w:rFonts w:asciiTheme="majorBidi" w:eastAsia="Times New Roman" w:hAnsiTheme="majorBidi" w:cstheme="majorBidi"/>
          <w:color w:val="212121"/>
          <w:sz w:val="24"/>
          <w:szCs w:val="24"/>
          <w:lang w:val="id-ID"/>
        </w:rPr>
      </w:pPr>
      <w:r w:rsidRPr="00D54941">
        <w:rPr>
          <w:rFonts w:asciiTheme="majorBidi" w:eastAsia="Times New Roman" w:hAnsiTheme="majorBidi" w:cstheme="majorBidi"/>
          <w:i/>
          <w:iCs/>
          <w:color w:val="212121"/>
          <w:sz w:val="24"/>
          <w:szCs w:val="24"/>
          <w:lang w:val="id-ID"/>
        </w:rPr>
        <w:t>Product Line</w:t>
      </w:r>
      <w:r w:rsidRPr="00FA004A">
        <w:rPr>
          <w:rFonts w:asciiTheme="majorBidi" w:eastAsia="Times New Roman" w:hAnsiTheme="majorBidi" w:cstheme="majorBidi"/>
          <w:color w:val="212121"/>
          <w:sz w:val="24"/>
          <w:szCs w:val="24"/>
          <w:lang w:val="id-ID"/>
        </w:rPr>
        <w:t>, sekelompok produk dalam kelas produk yang erat terkait karena mereka menjalankan fungsi yang serupa, dijual ke kelompok pelanggan yang sama, dipasarkan melalui outlet atau saluran yang sama, atau termasuk dalam kisaran harga yang diberikan.</w:t>
      </w:r>
    </w:p>
    <w:p w:rsidR="00757D47" w:rsidRDefault="00757D47" w:rsidP="0034185F">
      <w:pPr>
        <w:pStyle w:val="ListParagraph"/>
        <w:numPr>
          <w:ilvl w:val="0"/>
          <w:numId w:val="4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hanging="284"/>
        <w:jc w:val="both"/>
        <w:rPr>
          <w:rFonts w:asciiTheme="majorBidi" w:eastAsia="Times New Roman" w:hAnsiTheme="majorBidi" w:cstheme="majorBidi"/>
          <w:color w:val="212121"/>
          <w:sz w:val="24"/>
          <w:szCs w:val="24"/>
          <w:lang w:val="id-ID"/>
        </w:rPr>
      </w:pPr>
      <w:r w:rsidRPr="00FA004A">
        <w:rPr>
          <w:rFonts w:asciiTheme="majorBidi" w:eastAsia="Times New Roman" w:hAnsiTheme="majorBidi" w:cstheme="majorBidi"/>
          <w:color w:val="212121"/>
          <w:sz w:val="24"/>
          <w:szCs w:val="24"/>
          <w:lang w:val="id-ID"/>
        </w:rPr>
        <w:t>Jenis Produk, Sekelompok</w:t>
      </w:r>
      <w:r w:rsidRPr="00E95FAF">
        <w:rPr>
          <w:rFonts w:asciiTheme="majorBidi" w:eastAsia="Times New Roman" w:hAnsiTheme="majorBidi" w:cstheme="majorBidi"/>
          <w:i/>
          <w:iCs/>
          <w:color w:val="212121"/>
          <w:sz w:val="24"/>
          <w:szCs w:val="24"/>
          <w:lang w:val="id-ID"/>
        </w:rPr>
        <w:t xml:space="preserve"> item</w:t>
      </w:r>
      <w:r w:rsidRPr="00FA004A">
        <w:rPr>
          <w:rFonts w:asciiTheme="majorBidi" w:eastAsia="Times New Roman" w:hAnsiTheme="majorBidi" w:cstheme="majorBidi"/>
          <w:color w:val="212121"/>
          <w:sz w:val="24"/>
          <w:szCs w:val="24"/>
          <w:lang w:val="id-ID"/>
        </w:rPr>
        <w:t xml:space="preserve"> dalam lini produk yang berbagi salah satu dari beberapa kemungkinan bentuk produk. Contoh: asuransi jiwa berjangka.</w:t>
      </w:r>
    </w:p>
    <w:p w:rsidR="00757D47" w:rsidRPr="00FA004A" w:rsidRDefault="00757D47" w:rsidP="0034185F">
      <w:pPr>
        <w:pStyle w:val="ListParagraph"/>
        <w:numPr>
          <w:ilvl w:val="0"/>
          <w:numId w:val="45"/>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hanging="284"/>
        <w:jc w:val="both"/>
        <w:rPr>
          <w:rFonts w:asciiTheme="majorBidi" w:eastAsia="Times New Roman" w:hAnsiTheme="majorBidi" w:cstheme="majorBidi"/>
          <w:color w:val="212121"/>
          <w:sz w:val="24"/>
          <w:szCs w:val="24"/>
          <w:lang w:val="id-ID"/>
        </w:rPr>
      </w:pPr>
      <w:r w:rsidRPr="00E95FAF">
        <w:rPr>
          <w:rFonts w:asciiTheme="majorBidi" w:eastAsia="Times New Roman" w:hAnsiTheme="majorBidi" w:cstheme="majorBidi"/>
          <w:i/>
          <w:iCs/>
          <w:color w:val="212121"/>
          <w:sz w:val="24"/>
          <w:szCs w:val="24"/>
          <w:lang w:val="id-ID"/>
        </w:rPr>
        <w:t>Item</w:t>
      </w:r>
      <w:r w:rsidRPr="00FA004A">
        <w:rPr>
          <w:rFonts w:asciiTheme="majorBidi" w:eastAsia="Times New Roman" w:hAnsiTheme="majorBidi" w:cstheme="majorBidi"/>
          <w:color w:val="212121"/>
          <w:sz w:val="24"/>
          <w:szCs w:val="24"/>
          <w:lang w:val="id-ID"/>
        </w:rPr>
        <w:t>, (juga disebut unit penyimpanan persediaan atau varian produk) —Sebuah unit berbeda dalam merek atau lini produk yang dapat dibedakan berdasarkan ukuran, harga, penampilan, atau beberapa atribut lainnya. Contoh: Asuransi jiwa berjangka terbarukan Prudential.</w:t>
      </w:r>
    </w:p>
    <w:p w:rsidR="00757D47" w:rsidRPr="00FA004A" w:rsidRDefault="00757D47" w:rsidP="00757D47">
      <w:pPr>
        <w:widowControl w:val="0"/>
        <w:autoSpaceDE w:val="0"/>
        <w:autoSpaceDN w:val="0"/>
        <w:spacing w:before="1" w:after="0" w:line="480" w:lineRule="auto"/>
        <w:ind w:right="49"/>
        <w:jc w:val="both"/>
        <w:rPr>
          <w:rFonts w:asciiTheme="majorBidi" w:hAnsiTheme="majorBidi" w:cstheme="majorBidi"/>
          <w:b/>
          <w:bCs/>
          <w:sz w:val="24"/>
          <w:szCs w:val="24"/>
        </w:rPr>
      </w:pPr>
    </w:p>
    <w:p w:rsidR="00757D47" w:rsidRPr="00EA22C3" w:rsidRDefault="00BF1C87" w:rsidP="00EA22C3">
      <w:pPr>
        <w:pStyle w:val="Heading4"/>
        <w:spacing w:line="480" w:lineRule="auto"/>
        <w:rPr>
          <w:rFonts w:asciiTheme="majorBidi" w:hAnsiTheme="majorBidi"/>
          <w:b/>
          <w:bCs/>
          <w:i w:val="0"/>
          <w:iCs w:val="0"/>
          <w:color w:val="000000" w:themeColor="text1"/>
          <w:sz w:val="24"/>
          <w:szCs w:val="24"/>
        </w:rPr>
      </w:pPr>
      <w:r w:rsidRPr="00EA22C3">
        <w:rPr>
          <w:rFonts w:asciiTheme="majorBidi" w:hAnsiTheme="majorBidi"/>
          <w:b/>
          <w:bCs/>
          <w:i w:val="0"/>
          <w:iCs w:val="0"/>
          <w:color w:val="000000" w:themeColor="text1"/>
          <w:sz w:val="24"/>
          <w:szCs w:val="24"/>
        </w:rPr>
        <w:t>2.1.5.4</w:t>
      </w:r>
      <w:r w:rsidRPr="00EA22C3">
        <w:rPr>
          <w:rFonts w:asciiTheme="majorBidi" w:hAnsiTheme="majorBidi"/>
          <w:b/>
          <w:bCs/>
          <w:i w:val="0"/>
          <w:iCs w:val="0"/>
          <w:color w:val="000000" w:themeColor="text1"/>
          <w:sz w:val="24"/>
          <w:szCs w:val="24"/>
        </w:rPr>
        <w:tab/>
      </w:r>
      <w:r w:rsidR="00757D47" w:rsidRPr="00EA22C3">
        <w:rPr>
          <w:rFonts w:asciiTheme="majorBidi" w:hAnsiTheme="majorBidi"/>
          <w:b/>
          <w:bCs/>
          <w:i w:val="0"/>
          <w:iCs w:val="0"/>
          <w:color w:val="000000" w:themeColor="text1"/>
          <w:sz w:val="24"/>
          <w:szCs w:val="24"/>
        </w:rPr>
        <w:t>Bauran Produk</w:t>
      </w:r>
    </w:p>
    <w:p w:rsidR="00077B1E" w:rsidRDefault="00757D47" w:rsidP="00D95EC9">
      <w:pPr>
        <w:pStyle w:val="BodyText"/>
        <w:spacing w:line="480" w:lineRule="auto"/>
        <w:ind w:right="49" w:firstLine="709"/>
        <w:jc w:val="both"/>
        <w:rPr>
          <w:sz w:val="24"/>
          <w:szCs w:val="24"/>
        </w:rPr>
      </w:pPr>
      <w:r w:rsidRPr="00FA004A">
        <w:rPr>
          <w:sz w:val="24"/>
          <w:szCs w:val="24"/>
        </w:rPr>
        <w:t xml:space="preserve">Salah satu hal yang harus diperhatikan oleh suatu perusahaan adalah bagaimana membuat keputusan mengenai bauran produk yang dihasilkan pada saat ini maupun untuk masa mendatang. Bauran produk merupakan salah satu unsur yang harus diperhatikan oleh suatu bisnis. Dengan adanya bauran produk yang baik, perusahaan dapat menarik konsumen untuk berkunjung dan melakukan </w:t>
      </w:r>
      <w:r w:rsidRPr="00FA004A">
        <w:rPr>
          <w:sz w:val="24"/>
          <w:szCs w:val="24"/>
        </w:rPr>
        <w:lastRenderedPageBreak/>
        <w:t>pembelian. Kotler dan Keller (2016:402) mendefinisikan bauran produk disebut juga pilihan produk yaitu kumpulan semua produk dan barang yang ditawarkan untuk dijual oleh penjual tertentu. Definisi lain dikemukakan oleh Engels yang dikutip oleh Liwe (2013:2109),Keragaman produk adalah kelengkapan produk yang menyangkut kedalaman, luas, dan kualitas produk yang ditawarkan, juga ketersediaan produk</w:t>
      </w:r>
      <w:r w:rsidRPr="00FA004A">
        <w:rPr>
          <w:spacing w:val="35"/>
          <w:sz w:val="24"/>
          <w:szCs w:val="24"/>
        </w:rPr>
        <w:t xml:space="preserve"> </w:t>
      </w:r>
      <w:r>
        <w:rPr>
          <w:sz w:val="24"/>
          <w:szCs w:val="24"/>
        </w:rPr>
        <w:t>tersebut setiap saat di toko</w:t>
      </w:r>
      <w:r w:rsidRPr="00FA004A">
        <w:rPr>
          <w:sz w:val="24"/>
          <w:szCs w:val="24"/>
        </w:rPr>
        <w:t xml:space="preserve">. </w:t>
      </w:r>
    </w:p>
    <w:p w:rsidR="00757D47" w:rsidRPr="00D54941" w:rsidRDefault="00757D47" w:rsidP="00C13F5B">
      <w:pPr>
        <w:pStyle w:val="BodyText"/>
        <w:spacing w:line="480" w:lineRule="auto"/>
        <w:ind w:right="49" w:firstLine="709"/>
        <w:jc w:val="both"/>
        <w:rPr>
          <w:sz w:val="24"/>
          <w:szCs w:val="24"/>
        </w:rPr>
      </w:pPr>
      <w:r w:rsidRPr="00FA004A">
        <w:rPr>
          <w:sz w:val="24"/>
          <w:szCs w:val="24"/>
        </w:rPr>
        <w:t>Berdasarkan b</w:t>
      </w:r>
      <w:r>
        <w:rPr>
          <w:sz w:val="24"/>
          <w:szCs w:val="24"/>
        </w:rPr>
        <w:t>eberapa teori tersebut, telah</w:t>
      </w:r>
      <w:r w:rsidRPr="00FA004A">
        <w:rPr>
          <w:sz w:val="24"/>
          <w:szCs w:val="24"/>
        </w:rPr>
        <w:t xml:space="preserve"> sampai pada pemahaman bahwa ragam produk merupakan segala sesuatu yang ditawarkan kepada pasar untuk memenuhi kebutuhan dan keinginan konsumen yang menyangkut lebar, panjang, kedal</w:t>
      </w:r>
      <w:r>
        <w:rPr>
          <w:sz w:val="24"/>
          <w:szCs w:val="24"/>
        </w:rPr>
        <w:t xml:space="preserve">aman, dan konsistensi tertentu. </w:t>
      </w:r>
      <w:r w:rsidRPr="00FA004A">
        <w:rPr>
          <w:sz w:val="24"/>
          <w:szCs w:val="24"/>
        </w:rPr>
        <w:t xml:space="preserve">Bauran produk suatu perusahaan terdiri dari lebar, panjang, kedalaman, dan konsistensi tertentu. Menurut Kotler dan Keller </w:t>
      </w:r>
      <w:r>
        <w:rPr>
          <w:sz w:val="24"/>
          <w:szCs w:val="24"/>
        </w:rPr>
        <w:t xml:space="preserve">(2016:402-403) </w:t>
      </w:r>
      <w:r w:rsidRPr="00FA004A">
        <w:rPr>
          <w:sz w:val="24"/>
          <w:szCs w:val="24"/>
        </w:rPr>
        <w:t>adalah sebagai berikut</w:t>
      </w:r>
      <w:r>
        <w:t>:</w:t>
      </w:r>
    </w:p>
    <w:p w:rsidR="00757D47" w:rsidRPr="00E95FAF" w:rsidRDefault="00757D47" w:rsidP="00E95FAF">
      <w:pPr>
        <w:pStyle w:val="ListParagraph"/>
        <w:numPr>
          <w:ilvl w:val="0"/>
          <w:numId w:val="4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hanging="284"/>
        <w:jc w:val="both"/>
        <w:rPr>
          <w:rFonts w:asciiTheme="majorBidi" w:eastAsia="Times New Roman" w:hAnsiTheme="majorBidi" w:cstheme="majorBidi"/>
          <w:color w:val="212121"/>
          <w:sz w:val="24"/>
          <w:szCs w:val="24"/>
          <w:lang w:val="id-ID"/>
        </w:rPr>
      </w:pPr>
      <w:r w:rsidRPr="00E95FAF">
        <w:rPr>
          <w:rFonts w:asciiTheme="majorBidi" w:eastAsia="Times New Roman" w:hAnsiTheme="majorBidi" w:cstheme="majorBidi"/>
          <w:color w:val="212121"/>
          <w:sz w:val="24"/>
          <w:szCs w:val="24"/>
          <w:lang w:val="id-ID"/>
        </w:rPr>
        <w:t>Lebar</w:t>
      </w:r>
    </w:p>
    <w:p w:rsidR="00757D47" w:rsidRPr="00E95FAF" w:rsidRDefault="00757D47" w:rsidP="00E95F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jc w:val="both"/>
        <w:rPr>
          <w:rFonts w:asciiTheme="majorBidi" w:eastAsia="Times New Roman" w:hAnsiTheme="majorBidi" w:cstheme="majorBidi"/>
          <w:color w:val="212121"/>
          <w:sz w:val="24"/>
          <w:szCs w:val="24"/>
          <w:lang w:val="id-ID"/>
        </w:rPr>
      </w:pPr>
      <w:r w:rsidRPr="00E95FAF">
        <w:rPr>
          <w:rFonts w:asciiTheme="majorBidi" w:eastAsia="Times New Roman" w:hAnsiTheme="majorBidi" w:cstheme="majorBidi"/>
          <w:color w:val="212121"/>
          <w:sz w:val="24"/>
          <w:szCs w:val="24"/>
          <w:lang w:val="id-ID"/>
        </w:rPr>
        <w:t>Lebar bauran produk mengacu pada berapa banyak lini produk yang berbeda yang dibawanya.</w:t>
      </w:r>
    </w:p>
    <w:p w:rsidR="00757D47" w:rsidRPr="00E95FAF" w:rsidRDefault="00757D47" w:rsidP="00E95FAF">
      <w:pPr>
        <w:pStyle w:val="ListParagraph"/>
        <w:numPr>
          <w:ilvl w:val="0"/>
          <w:numId w:val="4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hanging="284"/>
        <w:jc w:val="both"/>
        <w:rPr>
          <w:rFonts w:asciiTheme="majorBidi" w:eastAsia="Times New Roman" w:hAnsiTheme="majorBidi" w:cstheme="majorBidi"/>
          <w:color w:val="212121"/>
          <w:sz w:val="24"/>
          <w:szCs w:val="24"/>
          <w:lang w:val="id-ID"/>
        </w:rPr>
      </w:pPr>
      <w:r w:rsidRPr="00E95FAF">
        <w:rPr>
          <w:rFonts w:asciiTheme="majorBidi" w:eastAsia="Times New Roman" w:hAnsiTheme="majorBidi" w:cstheme="majorBidi"/>
          <w:color w:val="212121"/>
          <w:sz w:val="24"/>
          <w:szCs w:val="24"/>
          <w:lang w:val="id-ID"/>
        </w:rPr>
        <w:t>Panjang</w:t>
      </w:r>
    </w:p>
    <w:p w:rsidR="00757D47" w:rsidRPr="00E95FAF" w:rsidRDefault="00757D47" w:rsidP="00E95F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jc w:val="both"/>
        <w:rPr>
          <w:rFonts w:asciiTheme="majorBidi" w:eastAsia="Times New Roman" w:hAnsiTheme="majorBidi" w:cstheme="majorBidi"/>
          <w:color w:val="212121"/>
          <w:sz w:val="24"/>
          <w:szCs w:val="24"/>
          <w:lang w:val="id-ID"/>
        </w:rPr>
      </w:pPr>
      <w:r w:rsidRPr="00E95FAF">
        <w:rPr>
          <w:rFonts w:asciiTheme="majorBidi" w:eastAsia="Times New Roman" w:hAnsiTheme="majorBidi" w:cstheme="majorBidi"/>
          <w:color w:val="212121"/>
          <w:sz w:val="24"/>
          <w:szCs w:val="24"/>
          <w:lang w:val="id-ID"/>
        </w:rPr>
        <w:t>Panjang campuran produk mengacu pada jumlah total item dalam campuran.</w:t>
      </w:r>
    </w:p>
    <w:p w:rsidR="00757D47" w:rsidRPr="00E95FAF" w:rsidRDefault="00757D47" w:rsidP="00E95FAF">
      <w:pPr>
        <w:pStyle w:val="ListParagraph"/>
        <w:numPr>
          <w:ilvl w:val="0"/>
          <w:numId w:val="4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hanging="284"/>
        <w:jc w:val="both"/>
        <w:rPr>
          <w:rFonts w:asciiTheme="majorBidi" w:eastAsia="Times New Roman" w:hAnsiTheme="majorBidi" w:cstheme="majorBidi"/>
          <w:color w:val="212121"/>
          <w:sz w:val="24"/>
          <w:szCs w:val="24"/>
          <w:lang w:val="id-ID"/>
        </w:rPr>
      </w:pPr>
      <w:r w:rsidRPr="00E95FAF">
        <w:rPr>
          <w:rFonts w:asciiTheme="majorBidi" w:eastAsia="Times New Roman" w:hAnsiTheme="majorBidi" w:cstheme="majorBidi"/>
          <w:color w:val="212121"/>
          <w:sz w:val="24"/>
          <w:szCs w:val="24"/>
          <w:lang w:val="id-ID"/>
        </w:rPr>
        <w:t>Kedalaman</w:t>
      </w:r>
    </w:p>
    <w:p w:rsidR="00757D47" w:rsidRPr="00E95FAF" w:rsidRDefault="00757D47" w:rsidP="00E95F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jc w:val="both"/>
        <w:rPr>
          <w:rFonts w:asciiTheme="majorBidi" w:eastAsia="Times New Roman" w:hAnsiTheme="majorBidi" w:cstheme="majorBidi"/>
          <w:color w:val="212121"/>
          <w:sz w:val="24"/>
          <w:szCs w:val="24"/>
          <w:lang w:val="id-ID"/>
        </w:rPr>
      </w:pPr>
      <w:r w:rsidRPr="00E95FAF">
        <w:rPr>
          <w:rFonts w:asciiTheme="majorBidi" w:eastAsia="Times New Roman" w:hAnsiTheme="majorBidi" w:cstheme="majorBidi"/>
          <w:color w:val="212121"/>
          <w:sz w:val="24"/>
          <w:szCs w:val="24"/>
          <w:lang w:val="id-ID"/>
        </w:rPr>
        <w:t>Kedalaman campuran produk mengacu pada berapa banyak varian yang ditawarkan dari setiap produk di saluran tersebut.</w:t>
      </w:r>
    </w:p>
    <w:p w:rsidR="00757D47" w:rsidRPr="00E95FAF" w:rsidRDefault="00757D47" w:rsidP="00E95FAF">
      <w:pPr>
        <w:pStyle w:val="ListParagraph"/>
        <w:numPr>
          <w:ilvl w:val="0"/>
          <w:numId w:val="46"/>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hanging="284"/>
        <w:jc w:val="both"/>
        <w:rPr>
          <w:rFonts w:asciiTheme="majorBidi" w:eastAsia="Times New Roman" w:hAnsiTheme="majorBidi" w:cstheme="majorBidi"/>
          <w:color w:val="212121"/>
          <w:sz w:val="24"/>
          <w:szCs w:val="24"/>
          <w:lang w:val="id-ID"/>
        </w:rPr>
      </w:pPr>
      <w:r w:rsidRPr="00E95FAF">
        <w:rPr>
          <w:rFonts w:asciiTheme="majorBidi" w:eastAsia="Times New Roman" w:hAnsiTheme="majorBidi" w:cstheme="majorBidi"/>
          <w:color w:val="212121"/>
          <w:sz w:val="24"/>
          <w:szCs w:val="24"/>
          <w:lang w:val="id-ID"/>
        </w:rPr>
        <w:t>Konsistensi</w:t>
      </w:r>
    </w:p>
    <w:p w:rsidR="00757D47" w:rsidRPr="00E95FAF" w:rsidRDefault="00757D47" w:rsidP="00E95FA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ind w:left="284"/>
        <w:jc w:val="both"/>
        <w:rPr>
          <w:rFonts w:asciiTheme="majorBidi" w:eastAsia="Times New Roman" w:hAnsiTheme="majorBidi" w:cstheme="majorBidi"/>
          <w:color w:val="212121"/>
          <w:sz w:val="24"/>
          <w:szCs w:val="24"/>
        </w:rPr>
      </w:pPr>
      <w:r w:rsidRPr="00E95FAF">
        <w:rPr>
          <w:rFonts w:asciiTheme="majorBidi" w:eastAsia="Times New Roman" w:hAnsiTheme="majorBidi" w:cstheme="majorBidi"/>
          <w:color w:val="212121"/>
          <w:sz w:val="24"/>
          <w:szCs w:val="24"/>
          <w:lang w:val="id-ID"/>
        </w:rPr>
        <w:t xml:space="preserve">Konsistensi campuran produk menggambarkan </w:t>
      </w:r>
      <w:r w:rsidR="00E95FAF">
        <w:rPr>
          <w:rFonts w:asciiTheme="majorBidi" w:eastAsia="Times New Roman" w:hAnsiTheme="majorBidi" w:cstheme="majorBidi"/>
          <w:color w:val="212121"/>
          <w:sz w:val="24"/>
          <w:szCs w:val="24"/>
          <w:lang w:val="id-ID"/>
        </w:rPr>
        <w:t xml:space="preserve">seberapa erat kaitan produk </w:t>
      </w:r>
      <w:r w:rsidR="00E95FAF" w:rsidRPr="00E95FAF">
        <w:rPr>
          <w:rFonts w:asciiTheme="majorBidi" w:eastAsia="Times New Roman" w:hAnsiTheme="majorBidi" w:cstheme="majorBidi"/>
          <w:i/>
          <w:iCs/>
          <w:color w:val="212121"/>
          <w:sz w:val="24"/>
          <w:szCs w:val="24"/>
          <w:lang w:val="id-ID"/>
        </w:rPr>
        <w:t>var</w:t>
      </w:r>
      <w:r w:rsidRPr="00E95FAF">
        <w:rPr>
          <w:rFonts w:asciiTheme="majorBidi" w:eastAsia="Times New Roman" w:hAnsiTheme="majorBidi" w:cstheme="majorBidi"/>
          <w:i/>
          <w:iCs/>
          <w:color w:val="212121"/>
          <w:sz w:val="24"/>
          <w:szCs w:val="24"/>
          <w:lang w:val="id-ID"/>
        </w:rPr>
        <w:t>i</w:t>
      </w:r>
      <w:r w:rsidR="00E95FAF" w:rsidRPr="00E95FAF">
        <w:rPr>
          <w:rFonts w:asciiTheme="majorBidi" w:eastAsia="Times New Roman" w:hAnsiTheme="majorBidi" w:cstheme="majorBidi"/>
          <w:i/>
          <w:iCs/>
          <w:color w:val="212121"/>
          <w:sz w:val="24"/>
          <w:szCs w:val="24"/>
        </w:rPr>
        <w:t>o</w:t>
      </w:r>
      <w:r w:rsidRPr="00E95FAF">
        <w:rPr>
          <w:rFonts w:asciiTheme="majorBidi" w:eastAsia="Times New Roman" w:hAnsiTheme="majorBidi" w:cstheme="majorBidi"/>
          <w:i/>
          <w:iCs/>
          <w:color w:val="212121"/>
          <w:sz w:val="24"/>
          <w:szCs w:val="24"/>
          <w:lang w:val="id-ID"/>
        </w:rPr>
        <w:t>us</w:t>
      </w:r>
      <w:r w:rsidRPr="00E95FAF">
        <w:rPr>
          <w:rFonts w:asciiTheme="majorBidi" w:eastAsia="Times New Roman" w:hAnsiTheme="majorBidi" w:cstheme="majorBidi"/>
          <w:color w:val="212121"/>
          <w:sz w:val="24"/>
          <w:szCs w:val="24"/>
          <w:lang w:val="id-ID"/>
        </w:rPr>
        <w:t xml:space="preserve"> dalam penggunaan akhir, persyaratan produksi, saluran distribusi, atau beberapa cara lainnya.</w:t>
      </w:r>
    </w:p>
    <w:p w:rsidR="00757D47" w:rsidRPr="00EA22C3" w:rsidRDefault="00BF1C87" w:rsidP="00EA22C3">
      <w:pPr>
        <w:pStyle w:val="Heading4"/>
        <w:spacing w:line="480" w:lineRule="auto"/>
        <w:rPr>
          <w:rFonts w:asciiTheme="majorBidi" w:hAnsiTheme="majorBidi"/>
          <w:b/>
          <w:bCs/>
          <w:i w:val="0"/>
          <w:iCs w:val="0"/>
          <w:color w:val="000000" w:themeColor="text1"/>
          <w:sz w:val="24"/>
          <w:szCs w:val="24"/>
        </w:rPr>
      </w:pPr>
      <w:r w:rsidRPr="00EA22C3">
        <w:rPr>
          <w:rFonts w:asciiTheme="majorBidi" w:hAnsiTheme="majorBidi"/>
          <w:b/>
          <w:bCs/>
          <w:i w:val="0"/>
          <w:iCs w:val="0"/>
          <w:color w:val="000000" w:themeColor="text1"/>
          <w:sz w:val="24"/>
          <w:szCs w:val="24"/>
        </w:rPr>
        <w:lastRenderedPageBreak/>
        <w:t>2.1.5.5</w:t>
      </w:r>
      <w:r w:rsidRPr="00EA22C3">
        <w:rPr>
          <w:rFonts w:asciiTheme="majorBidi" w:hAnsiTheme="majorBidi"/>
          <w:b/>
          <w:bCs/>
          <w:i w:val="0"/>
          <w:iCs w:val="0"/>
          <w:color w:val="000000" w:themeColor="text1"/>
          <w:sz w:val="24"/>
          <w:szCs w:val="24"/>
        </w:rPr>
        <w:tab/>
      </w:r>
      <w:r w:rsidR="00757D47" w:rsidRPr="00EA22C3">
        <w:rPr>
          <w:rFonts w:asciiTheme="majorBidi" w:hAnsiTheme="majorBidi"/>
          <w:b/>
          <w:bCs/>
          <w:i w:val="0"/>
          <w:iCs w:val="0"/>
          <w:color w:val="000000" w:themeColor="text1"/>
          <w:sz w:val="24"/>
          <w:szCs w:val="24"/>
        </w:rPr>
        <w:t>Atribut produk</w:t>
      </w:r>
    </w:p>
    <w:p w:rsidR="00757D47" w:rsidRDefault="00757D47" w:rsidP="00757D47">
      <w:pPr>
        <w:pStyle w:val="ListParagraph"/>
        <w:widowControl w:val="0"/>
        <w:tabs>
          <w:tab w:val="left" w:pos="0"/>
        </w:tabs>
        <w:autoSpaceDE w:val="0"/>
        <w:autoSpaceDN w:val="0"/>
        <w:spacing w:after="0" w:line="480" w:lineRule="auto"/>
        <w:ind w:left="0" w:right="49"/>
        <w:jc w:val="both"/>
        <w:rPr>
          <w:rFonts w:asciiTheme="majorBidi" w:hAnsiTheme="majorBidi" w:cstheme="majorBidi"/>
          <w:sz w:val="24"/>
          <w:szCs w:val="24"/>
        </w:rPr>
      </w:pPr>
      <w:r>
        <w:rPr>
          <w:rFonts w:asciiTheme="majorBidi" w:hAnsiTheme="majorBidi" w:cstheme="majorBidi"/>
          <w:iCs/>
          <w:sz w:val="24"/>
          <w:szCs w:val="24"/>
        </w:rPr>
        <w:tab/>
      </w:r>
      <w:r w:rsidRPr="00C262BA">
        <w:rPr>
          <w:rFonts w:asciiTheme="majorBidi" w:hAnsiTheme="majorBidi" w:cstheme="majorBidi"/>
          <w:iCs/>
          <w:sz w:val="24"/>
          <w:szCs w:val="24"/>
        </w:rPr>
        <w:t>Pengembangan produk dan jasa memerlukan adanya manfaat-manfaat yang akan ditawarkan. Manfaat-manfaat tersebut kemudian dikombinasikan dan disimpan melalui atribut-atribut produk seperti kualitas, fitur, gaya dan desain.</w:t>
      </w:r>
      <w:r>
        <w:rPr>
          <w:rFonts w:asciiTheme="majorBidi" w:hAnsiTheme="majorBidi" w:cstheme="majorBidi"/>
          <w:iCs/>
          <w:sz w:val="24"/>
          <w:szCs w:val="24"/>
        </w:rPr>
        <w:t xml:space="preserve"> </w:t>
      </w:r>
      <w:r w:rsidRPr="00F029AD">
        <w:rPr>
          <w:rFonts w:asciiTheme="majorBidi" w:hAnsiTheme="majorBidi" w:cstheme="majorBidi"/>
          <w:sz w:val="24"/>
          <w:szCs w:val="24"/>
        </w:rPr>
        <w:t>Menurut Ko</w:t>
      </w:r>
      <w:r>
        <w:rPr>
          <w:rFonts w:asciiTheme="majorBidi" w:hAnsiTheme="majorBidi" w:cstheme="majorBidi"/>
          <w:sz w:val="24"/>
          <w:szCs w:val="24"/>
        </w:rPr>
        <w:t xml:space="preserve">tler dan Armstrong (2012:254) </w:t>
      </w:r>
      <w:r w:rsidRPr="00F029AD">
        <w:rPr>
          <w:rFonts w:asciiTheme="majorBidi" w:hAnsiTheme="majorBidi" w:cstheme="majorBidi"/>
          <w:sz w:val="24"/>
          <w:szCs w:val="24"/>
        </w:rPr>
        <w:t>Atribut produk merupakan pengembangan suatu produk atau jasa yang melibatkan pendefinisian manfaat yang akan ditaw</w:t>
      </w:r>
      <w:r>
        <w:rPr>
          <w:rFonts w:asciiTheme="majorBidi" w:hAnsiTheme="majorBidi" w:cstheme="majorBidi"/>
          <w:sz w:val="24"/>
          <w:szCs w:val="24"/>
        </w:rPr>
        <w:t>arkan produk atau jasa tersebut.</w:t>
      </w:r>
    </w:p>
    <w:p w:rsidR="00757D47" w:rsidRPr="00F029AD" w:rsidRDefault="00757D47" w:rsidP="00757D47">
      <w:pPr>
        <w:pStyle w:val="BodyText"/>
        <w:spacing w:line="487" w:lineRule="auto"/>
        <w:ind w:right="268" w:firstLine="720"/>
        <w:jc w:val="both"/>
        <w:rPr>
          <w:sz w:val="24"/>
          <w:szCs w:val="24"/>
        </w:rPr>
      </w:pPr>
      <w:r>
        <w:rPr>
          <w:sz w:val="24"/>
          <w:szCs w:val="24"/>
        </w:rPr>
        <w:t>Kotler dan Armstrong (2015:253-254</w:t>
      </w:r>
      <w:r w:rsidRPr="00F029AD">
        <w:rPr>
          <w:sz w:val="24"/>
          <w:szCs w:val="24"/>
        </w:rPr>
        <w:t>) menyatakan ada beberapa komponen atribut produk, diantaranya:</w:t>
      </w:r>
    </w:p>
    <w:p w:rsidR="00757D47" w:rsidRDefault="00757D47" w:rsidP="0034185F">
      <w:pPr>
        <w:pStyle w:val="ListParagraph"/>
        <w:widowControl w:val="0"/>
        <w:numPr>
          <w:ilvl w:val="3"/>
          <w:numId w:val="10"/>
        </w:numPr>
        <w:autoSpaceDE w:val="0"/>
        <w:autoSpaceDN w:val="0"/>
        <w:spacing w:after="0" w:line="480" w:lineRule="auto"/>
        <w:ind w:left="284" w:right="49" w:hanging="284"/>
        <w:contextualSpacing w:val="0"/>
        <w:jc w:val="both"/>
        <w:rPr>
          <w:rFonts w:asciiTheme="majorBidi" w:hAnsiTheme="majorBidi" w:cstheme="majorBidi"/>
          <w:sz w:val="24"/>
          <w:szCs w:val="24"/>
        </w:rPr>
      </w:pPr>
      <w:r>
        <w:rPr>
          <w:rFonts w:asciiTheme="majorBidi" w:hAnsiTheme="majorBidi" w:cstheme="majorBidi"/>
          <w:sz w:val="24"/>
          <w:szCs w:val="24"/>
        </w:rPr>
        <w:t>Kualitas p</w:t>
      </w:r>
      <w:r w:rsidRPr="00F029AD">
        <w:rPr>
          <w:rFonts w:asciiTheme="majorBidi" w:hAnsiTheme="majorBidi" w:cstheme="majorBidi"/>
          <w:sz w:val="24"/>
          <w:szCs w:val="24"/>
        </w:rPr>
        <w:t>roduk</w:t>
      </w:r>
      <w:r>
        <w:rPr>
          <w:rFonts w:asciiTheme="majorBidi" w:hAnsiTheme="majorBidi" w:cstheme="majorBidi"/>
          <w:sz w:val="24"/>
          <w:szCs w:val="24"/>
        </w:rPr>
        <w:t xml:space="preserve"> </w:t>
      </w:r>
      <w:r w:rsidRPr="00F029AD">
        <w:rPr>
          <w:rFonts w:asciiTheme="majorBidi" w:hAnsiTheme="majorBidi" w:cstheme="majorBidi"/>
          <w:sz w:val="24"/>
          <w:szCs w:val="24"/>
        </w:rPr>
        <w:t xml:space="preserve">adalah salah satu sarana </w:t>
      </w:r>
      <w:r w:rsidRPr="00D83B67">
        <w:rPr>
          <w:rFonts w:asciiTheme="majorBidi" w:hAnsiTheme="majorBidi" w:cstheme="majorBidi"/>
          <w:i/>
          <w:iCs/>
          <w:sz w:val="24"/>
          <w:szCs w:val="24"/>
        </w:rPr>
        <w:t>positioning</w:t>
      </w:r>
      <w:r w:rsidRPr="00F029AD">
        <w:rPr>
          <w:rFonts w:asciiTheme="majorBidi" w:hAnsiTheme="majorBidi" w:cstheme="majorBidi"/>
          <w:sz w:val="24"/>
          <w:szCs w:val="24"/>
        </w:rPr>
        <w:t xml:space="preserve"> utama untuk pemasar, mempunyai dampak langsung pada kinerja produk. Oleh karena itu kualitas berhubungan erat dengan nilai dan kepuasan pelanggan.</w:t>
      </w:r>
    </w:p>
    <w:p w:rsidR="00757D47" w:rsidRDefault="00757D47" w:rsidP="0034185F">
      <w:pPr>
        <w:pStyle w:val="ListParagraph"/>
        <w:widowControl w:val="0"/>
        <w:numPr>
          <w:ilvl w:val="3"/>
          <w:numId w:val="10"/>
        </w:numPr>
        <w:autoSpaceDE w:val="0"/>
        <w:autoSpaceDN w:val="0"/>
        <w:spacing w:after="0" w:line="480" w:lineRule="auto"/>
        <w:ind w:left="284" w:right="49" w:hanging="284"/>
        <w:contextualSpacing w:val="0"/>
        <w:jc w:val="both"/>
        <w:rPr>
          <w:rFonts w:asciiTheme="majorBidi" w:hAnsiTheme="majorBidi" w:cstheme="majorBidi"/>
          <w:sz w:val="24"/>
          <w:szCs w:val="24"/>
        </w:rPr>
      </w:pPr>
      <w:r w:rsidRPr="00F029AD">
        <w:rPr>
          <w:rFonts w:asciiTheme="majorBidi" w:hAnsiTheme="majorBidi" w:cstheme="majorBidi"/>
          <w:sz w:val="24"/>
          <w:szCs w:val="24"/>
        </w:rPr>
        <w:t>Fitur produk adalah sebuah produk dapat ditawarkan dalam beragam fitur, model dasar, model tanpa tambahan apapun, merupakan titik awal. Perusahaan dapat menciptakan tingkat model yang lebih tinggi dengan menambahkan lebih banyak fitur. Fitur adalah sarana kompetitif untuk mendiferensiasikan produk perusahaan dari produk pesaing. Menjadi produsen pertama yang memperkealkan fitur baru yang bernilai merupakan salah satu cara paling efektif untuk</w:t>
      </w:r>
      <w:r w:rsidRPr="00F029AD">
        <w:rPr>
          <w:rFonts w:asciiTheme="majorBidi" w:hAnsiTheme="majorBidi" w:cstheme="majorBidi"/>
          <w:spacing w:val="5"/>
          <w:sz w:val="24"/>
          <w:szCs w:val="24"/>
        </w:rPr>
        <w:t xml:space="preserve"> </w:t>
      </w:r>
      <w:r w:rsidRPr="00F029AD">
        <w:rPr>
          <w:rFonts w:asciiTheme="majorBidi" w:hAnsiTheme="majorBidi" w:cstheme="majorBidi"/>
          <w:sz w:val="24"/>
          <w:szCs w:val="24"/>
        </w:rPr>
        <w:t>bersaing</w:t>
      </w:r>
      <w:r>
        <w:rPr>
          <w:rFonts w:asciiTheme="majorBidi" w:hAnsiTheme="majorBidi" w:cstheme="majorBidi"/>
          <w:sz w:val="24"/>
          <w:szCs w:val="24"/>
        </w:rPr>
        <w:t>.</w:t>
      </w:r>
    </w:p>
    <w:p w:rsidR="00757D47" w:rsidRDefault="00757D47" w:rsidP="0034185F">
      <w:pPr>
        <w:pStyle w:val="ListParagraph"/>
        <w:widowControl w:val="0"/>
        <w:numPr>
          <w:ilvl w:val="3"/>
          <w:numId w:val="10"/>
        </w:numPr>
        <w:autoSpaceDE w:val="0"/>
        <w:autoSpaceDN w:val="0"/>
        <w:spacing w:after="0" w:line="480" w:lineRule="auto"/>
        <w:ind w:left="284" w:right="49" w:hanging="284"/>
        <w:contextualSpacing w:val="0"/>
        <w:jc w:val="both"/>
        <w:rPr>
          <w:rFonts w:asciiTheme="majorBidi" w:hAnsiTheme="majorBidi" w:cstheme="majorBidi"/>
          <w:sz w:val="24"/>
          <w:szCs w:val="24"/>
        </w:rPr>
      </w:pPr>
      <w:r w:rsidRPr="00F029AD">
        <w:rPr>
          <w:rFonts w:asciiTheme="majorBidi" w:hAnsiTheme="majorBidi" w:cstheme="majorBidi"/>
          <w:spacing w:val="2"/>
          <w:sz w:val="24"/>
          <w:szCs w:val="24"/>
        </w:rPr>
        <w:t xml:space="preserve">Desain dan gaya, Desain memiliki konsep </w:t>
      </w:r>
      <w:r w:rsidRPr="00F029AD">
        <w:rPr>
          <w:rFonts w:asciiTheme="majorBidi" w:hAnsiTheme="majorBidi" w:cstheme="majorBidi"/>
          <w:sz w:val="24"/>
          <w:szCs w:val="24"/>
        </w:rPr>
        <w:t>yang lebih luas dari</w:t>
      </w:r>
      <w:r w:rsidR="00D83B67">
        <w:rPr>
          <w:rFonts w:asciiTheme="majorBidi" w:hAnsiTheme="majorBidi" w:cstheme="majorBidi"/>
          <w:sz w:val="24"/>
          <w:szCs w:val="24"/>
        </w:rPr>
        <w:t xml:space="preserve"> </w:t>
      </w:r>
      <w:r w:rsidRPr="00F029AD">
        <w:rPr>
          <w:rFonts w:asciiTheme="majorBidi" w:hAnsiTheme="majorBidi" w:cstheme="majorBidi"/>
          <w:sz w:val="24"/>
          <w:szCs w:val="24"/>
        </w:rPr>
        <w:t xml:space="preserve">pada gaya  </w:t>
      </w:r>
      <w:r w:rsidRPr="00F029AD">
        <w:rPr>
          <w:rFonts w:asciiTheme="majorBidi" w:hAnsiTheme="majorBidi" w:cstheme="majorBidi"/>
          <w:i/>
          <w:spacing w:val="2"/>
          <w:sz w:val="24"/>
          <w:szCs w:val="24"/>
        </w:rPr>
        <w:t xml:space="preserve">(style).  </w:t>
      </w:r>
      <w:r w:rsidRPr="00F029AD">
        <w:rPr>
          <w:rFonts w:asciiTheme="majorBidi" w:hAnsiTheme="majorBidi" w:cstheme="majorBidi"/>
          <w:spacing w:val="2"/>
          <w:sz w:val="24"/>
          <w:szCs w:val="24"/>
        </w:rPr>
        <w:t xml:space="preserve">Desain  </w:t>
      </w:r>
      <w:r w:rsidRPr="00F029AD">
        <w:rPr>
          <w:rFonts w:asciiTheme="majorBidi" w:hAnsiTheme="majorBidi" w:cstheme="majorBidi"/>
          <w:sz w:val="24"/>
          <w:szCs w:val="24"/>
        </w:rPr>
        <w:t>selain mempertimbangkan faktor penampilan, juga bertujuan untuk memperbaiki kinerja produk, mengurangi biaya produksi, dan menambah keunggulan bersaing.</w:t>
      </w:r>
    </w:p>
    <w:p w:rsidR="00C13F5B" w:rsidRDefault="00C13F5B" w:rsidP="00C13F5B">
      <w:pPr>
        <w:pStyle w:val="ListParagraph"/>
        <w:widowControl w:val="0"/>
        <w:autoSpaceDE w:val="0"/>
        <w:autoSpaceDN w:val="0"/>
        <w:spacing w:after="0" w:line="480" w:lineRule="auto"/>
        <w:ind w:left="284" w:right="49"/>
        <w:contextualSpacing w:val="0"/>
        <w:jc w:val="both"/>
        <w:rPr>
          <w:rFonts w:asciiTheme="majorBidi" w:hAnsiTheme="majorBidi" w:cstheme="majorBidi"/>
          <w:sz w:val="24"/>
          <w:szCs w:val="24"/>
        </w:rPr>
      </w:pPr>
    </w:p>
    <w:p w:rsidR="00757D47" w:rsidRDefault="00757D47" w:rsidP="0034185F">
      <w:pPr>
        <w:pStyle w:val="ListParagraph"/>
        <w:widowControl w:val="0"/>
        <w:numPr>
          <w:ilvl w:val="3"/>
          <w:numId w:val="10"/>
        </w:numPr>
        <w:autoSpaceDE w:val="0"/>
        <w:autoSpaceDN w:val="0"/>
        <w:spacing w:after="0" w:line="480" w:lineRule="auto"/>
        <w:ind w:left="284" w:right="49" w:hanging="284"/>
        <w:contextualSpacing w:val="0"/>
        <w:jc w:val="both"/>
        <w:rPr>
          <w:rFonts w:asciiTheme="majorBidi" w:hAnsiTheme="majorBidi" w:cstheme="majorBidi"/>
          <w:sz w:val="24"/>
          <w:szCs w:val="24"/>
        </w:rPr>
      </w:pPr>
      <w:r w:rsidRPr="00E6290A">
        <w:rPr>
          <w:rFonts w:asciiTheme="majorBidi" w:hAnsiTheme="majorBidi" w:cstheme="majorBidi"/>
          <w:sz w:val="24"/>
          <w:szCs w:val="24"/>
        </w:rPr>
        <w:lastRenderedPageBreak/>
        <w:t>Mungkin keahlian pemasar profesianal yang paling istimewa adalah kemampuan mereka untuk membangun dan mengelola  merek.  Merek (</w:t>
      </w:r>
      <w:r w:rsidRPr="00D83B67">
        <w:rPr>
          <w:rFonts w:asciiTheme="majorBidi" w:hAnsiTheme="majorBidi" w:cstheme="majorBidi"/>
          <w:i/>
          <w:iCs/>
          <w:sz w:val="24"/>
          <w:szCs w:val="24"/>
        </w:rPr>
        <w:t>brand</w:t>
      </w:r>
      <w:r w:rsidRPr="00E6290A">
        <w:rPr>
          <w:rFonts w:asciiTheme="majorBidi" w:hAnsiTheme="majorBidi" w:cstheme="majorBidi"/>
          <w:sz w:val="24"/>
          <w:szCs w:val="24"/>
        </w:rPr>
        <w:t>) adalah sebuah nama, istilah, tanda, lambang atau desain, atau kombinasi semua ini, yang menunjukan identitas pembuat atau penjual produk atau jasa. Konsumen akan memandang merek sebagai bagian penting dari produk, dan penetapan merek bisa menambah nilai bagi suatu</w:t>
      </w:r>
      <w:r w:rsidRPr="00E6290A">
        <w:rPr>
          <w:rFonts w:asciiTheme="majorBidi" w:hAnsiTheme="majorBidi" w:cstheme="majorBidi"/>
          <w:spacing w:val="56"/>
          <w:sz w:val="24"/>
          <w:szCs w:val="24"/>
        </w:rPr>
        <w:t xml:space="preserve"> </w:t>
      </w:r>
      <w:r w:rsidRPr="00E6290A">
        <w:rPr>
          <w:rFonts w:asciiTheme="majorBidi" w:hAnsiTheme="majorBidi" w:cstheme="majorBidi"/>
          <w:sz w:val="24"/>
          <w:szCs w:val="24"/>
        </w:rPr>
        <w:t>produk.</w:t>
      </w:r>
    </w:p>
    <w:p w:rsidR="00757D47" w:rsidRPr="00E6290A" w:rsidRDefault="00757D47" w:rsidP="0034185F">
      <w:pPr>
        <w:pStyle w:val="ListParagraph"/>
        <w:widowControl w:val="0"/>
        <w:numPr>
          <w:ilvl w:val="3"/>
          <w:numId w:val="10"/>
        </w:numPr>
        <w:autoSpaceDE w:val="0"/>
        <w:autoSpaceDN w:val="0"/>
        <w:spacing w:after="0" w:line="480" w:lineRule="auto"/>
        <w:ind w:left="284" w:right="49" w:hanging="284"/>
        <w:contextualSpacing w:val="0"/>
        <w:jc w:val="both"/>
        <w:rPr>
          <w:rFonts w:asciiTheme="majorBidi" w:hAnsiTheme="majorBidi" w:cstheme="majorBidi"/>
          <w:sz w:val="24"/>
          <w:szCs w:val="24"/>
        </w:rPr>
      </w:pPr>
      <w:r w:rsidRPr="00E6290A">
        <w:rPr>
          <w:rFonts w:asciiTheme="majorBidi" w:hAnsiTheme="majorBidi" w:cstheme="majorBidi"/>
          <w:sz w:val="24"/>
          <w:szCs w:val="24"/>
        </w:rPr>
        <w:t>Kemasan (</w:t>
      </w:r>
      <w:r w:rsidRPr="00E6290A">
        <w:rPr>
          <w:rFonts w:asciiTheme="majorBidi" w:hAnsiTheme="majorBidi" w:cstheme="majorBidi"/>
          <w:i/>
          <w:sz w:val="24"/>
          <w:szCs w:val="24"/>
        </w:rPr>
        <w:t>packaging</w:t>
      </w:r>
      <w:r w:rsidRPr="00E6290A">
        <w:rPr>
          <w:rFonts w:asciiTheme="majorBidi" w:hAnsiTheme="majorBidi" w:cstheme="majorBidi"/>
          <w:sz w:val="24"/>
          <w:szCs w:val="24"/>
        </w:rPr>
        <w:t>) melibatkan perancangan dan produksi wadah atau pembungkus untuk sebuah produk. Fungsi utama kemasan adalah  menyimpan dan melindungi produk. Kemasan yang didesain dengan buruk bisa menyebabkan konsumen pusing dan perusahaan kehilangan penjualan. Sebaliknya, kemasan yang inovatif bisa memberikan manfaat kepada perusahaan melebihi pesaing dan mendorong</w:t>
      </w:r>
      <w:r w:rsidRPr="00E6290A">
        <w:rPr>
          <w:rFonts w:asciiTheme="majorBidi" w:hAnsiTheme="majorBidi" w:cstheme="majorBidi"/>
          <w:spacing w:val="9"/>
          <w:sz w:val="24"/>
          <w:szCs w:val="24"/>
        </w:rPr>
        <w:t xml:space="preserve"> </w:t>
      </w:r>
      <w:r w:rsidRPr="00E6290A">
        <w:rPr>
          <w:rFonts w:asciiTheme="majorBidi" w:hAnsiTheme="majorBidi" w:cstheme="majorBidi"/>
          <w:sz w:val="24"/>
          <w:szCs w:val="24"/>
        </w:rPr>
        <w:t>penjualan.</w:t>
      </w:r>
    </w:p>
    <w:p w:rsidR="00757D47" w:rsidRPr="00E6290A" w:rsidRDefault="00757D47" w:rsidP="0034185F">
      <w:pPr>
        <w:pStyle w:val="ListParagraph"/>
        <w:widowControl w:val="0"/>
        <w:numPr>
          <w:ilvl w:val="3"/>
          <w:numId w:val="10"/>
        </w:numPr>
        <w:autoSpaceDE w:val="0"/>
        <w:autoSpaceDN w:val="0"/>
        <w:spacing w:after="0" w:line="480" w:lineRule="auto"/>
        <w:ind w:left="284" w:right="49" w:hanging="284"/>
        <w:contextualSpacing w:val="0"/>
        <w:jc w:val="both"/>
        <w:rPr>
          <w:rFonts w:asciiTheme="majorBidi" w:hAnsiTheme="majorBidi" w:cstheme="majorBidi"/>
          <w:sz w:val="24"/>
          <w:szCs w:val="24"/>
        </w:rPr>
      </w:pPr>
      <w:r w:rsidRPr="00E6290A">
        <w:rPr>
          <w:rFonts w:asciiTheme="majorBidi" w:hAnsiTheme="majorBidi" w:cstheme="majorBidi"/>
          <w:sz w:val="24"/>
          <w:szCs w:val="24"/>
        </w:rPr>
        <w:t>Label berkisar dari penanda sederhana yang ditempelkan pada  produk  sampai rangkaian huruf rumit yang menjadi bagian kemasan. Label mempunyai beberapa fungsi. Setidaknya label menunjukan produk atau merek, seperti nama Sunkist yang tercantum pada jeruk. Label juga bisa menggambarkan beberapa hal tentang produk: siapa yang membuatnya, dimana produk itu dibuat, kapan produk itu dibuat, kandungannya, cara pemakaianya, dan bagaimana menggunakan produk itu dengan</w:t>
      </w:r>
      <w:r w:rsidRPr="00E6290A">
        <w:rPr>
          <w:rFonts w:asciiTheme="majorBidi" w:hAnsiTheme="majorBidi" w:cstheme="majorBidi"/>
          <w:spacing w:val="29"/>
          <w:sz w:val="24"/>
          <w:szCs w:val="24"/>
        </w:rPr>
        <w:t xml:space="preserve"> </w:t>
      </w:r>
      <w:r w:rsidRPr="00E6290A">
        <w:rPr>
          <w:rFonts w:asciiTheme="majorBidi" w:hAnsiTheme="majorBidi" w:cstheme="majorBidi"/>
          <w:sz w:val="24"/>
          <w:szCs w:val="24"/>
        </w:rPr>
        <w:t>aman.</w:t>
      </w:r>
    </w:p>
    <w:p w:rsidR="00757D47" w:rsidRDefault="00757D47" w:rsidP="0034185F">
      <w:pPr>
        <w:pStyle w:val="ListParagraph"/>
        <w:widowControl w:val="0"/>
        <w:numPr>
          <w:ilvl w:val="3"/>
          <w:numId w:val="10"/>
        </w:numPr>
        <w:autoSpaceDE w:val="0"/>
        <w:autoSpaceDN w:val="0"/>
        <w:spacing w:after="0" w:line="480" w:lineRule="auto"/>
        <w:ind w:left="284" w:right="49" w:hanging="284"/>
        <w:contextualSpacing w:val="0"/>
        <w:jc w:val="both"/>
        <w:rPr>
          <w:rFonts w:asciiTheme="majorBidi" w:hAnsiTheme="majorBidi" w:cstheme="majorBidi"/>
          <w:sz w:val="24"/>
          <w:szCs w:val="24"/>
        </w:rPr>
      </w:pPr>
      <w:r w:rsidRPr="00E6290A">
        <w:rPr>
          <w:rFonts w:asciiTheme="majorBidi" w:hAnsiTheme="majorBidi" w:cstheme="majorBidi"/>
          <w:sz w:val="24"/>
          <w:szCs w:val="24"/>
        </w:rPr>
        <w:t>Pelayanan pelanggan adalah elemen lain dalam strategi produk. Penawaran perusahaan biasanya meliputi beberapa pelayanan pendukung, yang bisa menjadi bagian kecil atau bagian besar dari seluruh penawaran.</w:t>
      </w:r>
    </w:p>
    <w:p w:rsidR="00757D47" w:rsidRDefault="00757D47" w:rsidP="00757D47">
      <w:pPr>
        <w:widowControl w:val="0"/>
        <w:autoSpaceDE w:val="0"/>
        <w:autoSpaceDN w:val="0"/>
        <w:spacing w:after="0" w:line="480" w:lineRule="auto"/>
        <w:ind w:right="49"/>
        <w:jc w:val="both"/>
        <w:rPr>
          <w:rFonts w:asciiTheme="majorBidi" w:hAnsiTheme="majorBidi" w:cstheme="majorBidi"/>
          <w:sz w:val="24"/>
          <w:szCs w:val="24"/>
        </w:rPr>
      </w:pPr>
    </w:p>
    <w:p w:rsidR="00C13F5B" w:rsidRPr="00FF309F" w:rsidRDefault="00C13F5B" w:rsidP="00757D47">
      <w:pPr>
        <w:widowControl w:val="0"/>
        <w:autoSpaceDE w:val="0"/>
        <w:autoSpaceDN w:val="0"/>
        <w:spacing w:after="0" w:line="480" w:lineRule="auto"/>
        <w:ind w:right="49"/>
        <w:jc w:val="both"/>
        <w:rPr>
          <w:rFonts w:asciiTheme="majorBidi" w:hAnsiTheme="majorBidi" w:cstheme="majorBidi"/>
          <w:sz w:val="24"/>
          <w:szCs w:val="24"/>
        </w:rPr>
      </w:pPr>
    </w:p>
    <w:p w:rsidR="00757D47" w:rsidRPr="00EA22C3" w:rsidRDefault="00BF1C87" w:rsidP="00EA22C3">
      <w:pPr>
        <w:pStyle w:val="Heading4"/>
        <w:spacing w:line="480" w:lineRule="auto"/>
        <w:rPr>
          <w:rFonts w:asciiTheme="majorBidi" w:hAnsiTheme="majorBidi"/>
          <w:b/>
          <w:bCs/>
          <w:i w:val="0"/>
          <w:iCs w:val="0"/>
          <w:color w:val="000000" w:themeColor="text1"/>
          <w:sz w:val="24"/>
          <w:szCs w:val="24"/>
        </w:rPr>
      </w:pPr>
      <w:r w:rsidRPr="00EA22C3">
        <w:rPr>
          <w:rFonts w:asciiTheme="majorBidi" w:hAnsiTheme="majorBidi"/>
          <w:b/>
          <w:bCs/>
          <w:i w:val="0"/>
          <w:iCs w:val="0"/>
          <w:color w:val="000000" w:themeColor="text1"/>
          <w:sz w:val="24"/>
          <w:szCs w:val="24"/>
        </w:rPr>
        <w:lastRenderedPageBreak/>
        <w:t>2.1.5.6</w:t>
      </w:r>
      <w:r w:rsidRPr="00EA22C3">
        <w:rPr>
          <w:rFonts w:asciiTheme="majorBidi" w:hAnsiTheme="majorBidi"/>
          <w:b/>
          <w:bCs/>
          <w:i w:val="0"/>
          <w:iCs w:val="0"/>
          <w:color w:val="000000" w:themeColor="text1"/>
          <w:sz w:val="24"/>
          <w:szCs w:val="24"/>
        </w:rPr>
        <w:tab/>
      </w:r>
      <w:r w:rsidR="00757D47" w:rsidRPr="00EA22C3">
        <w:rPr>
          <w:rFonts w:asciiTheme="majorBidi" w:hAnsiTheme="majorBidi"/>
          <w:b/>
          <w:bCs/>
          <w:i w:val="0"/>
          <w:iCs w:val="0"/>
          <w:color w:val="000000" w:themeColor="text1"/>
          <w:sz w:val="24"/>
          <w:szCs w:val="24"/>
        </w:rPr>
        <w:t>Kualitas Produk</w:t>
      </w:r>
    </w:p>
    <w:p w:rsidR="00757D47" w:rsidRDefault="00757D47" w:rsidP="00C13F5B">
      <w:pPr>
        <w:spacing w:after="0" w:line="480" w:lineRule="auto"/>
        <w:ind w:firstLine="720"/>
        <w:jc w:val="both"/>
        <w:rPr>
          <w:rFonts w:asciiTheme="majorBidi" w:hAnsiTheme="majorBidi" w:cstheme="majorBidi"/>
          <w:sz w:val="24"/>
          <w:szCs w:val="24"/>
          <w:shd w:val="clear" w:color="auto" w:fill="FFFFFF"/>
        </w:rPr>
      </w:pPr>
      <w:r w:rsidRPr="00F12994">
        <w:rPr>
          <w:rFonts w:asciiTheme="majorBidi" w:hAnsiTheme="majorBidi" w:cstheme="majorBidi"/>
          <w:sz w:val="24"/>
          <w:szCs w:val="24"/>
          <w:shd w:val="clear" w:color="auto" w:fill="FFFFFF"/>
        </w:rPr>
        <w:t>Selain itu dalam situasi pemasaran yang semakin ketat persaingannya, peranan kualitas produk akan semakin besar dalam pe</w:t>
      </w:r>
      <w:r>
        <w:rPr>
          <w:rFonts w:asciiTheme="majorBidi" w:hAnsiTheme="majorBidi" w:cstheme="majorBidi"/>
          <w:sz w:val="24"/>
          <w:szCs w:val="24"/>
          <w:shd w:val="clear" w:color="auto" w:fill="FFFFFF"/>
        </w:rPr>
        <w:t>rkembangan perusahaan.</w:t>
      </w:r>
      <w:r>
        <w:br/>
      </w:r>
      <w:r w:rsidRPr="008F447B">
        <w:rPr>
          <w:rFonts w:asciiTheme="majorBidi" w:hAnsiTheme="majorBidi" w:cstheme="majorBidi"/>
          <w:sz w:val="24"/>
          <w:szCs w:val="24"/>
          <w:shd w:val="clear" w:color="auto" w:fill="FFFFFF"/>
        </w:rPr>
        <w:t>Menurut Kotler &amp; Keller (2016:43) Konsep produk mengusulkan agar konsumen menyukai produk yang menawarkan kualitas paling tinggi, kinerja, atau fitur inovatif. Namun, para manajer terkadang terjebak dalam hubungan cinta dengan produk mereka. Mereka mungkin melakukan kesalahan yang "membebani", percaya bahwa produk yang lebih baik dengan sendirinya akan menuntun orang untuk melewati jalan ke pintu mereka. Karena banyak perusahaan baru telah belajar dengan cara yang sulit, produk baru atau yang ditingkatkan tidak akan selalu berhasil kecuali harganya di</w:t>
      </w:r>
      <w:r w:rsidR="00D83B67">
        <w:rPr>
          <w:rFonts w:asciiTheme="majorBidi" w:hAnsiTheme="majorBidi" w:cstheme="majorBidi"/>
          <w:sz w:val="24"/>
          <w:szCs w:val="24"/>
          <w:shd w:val="clear" w:color="auto" w:fill="FFFFFF"/>
        </w:rPr>
        <w:t xml:space="preserve"> </w:t>
      </w:r>
      <w:r w:rsidRPr="008F447B">
        <w:rPr>
          <w:rFonts w:asciiTheme="majorBidi" w:hAnsiTheme="majorBidi" w:cstheme="majorBidi"/>
          <w:sz w:val="24"/>
          <w:szCs w:val="24"/>
          <w:shd w:val="clear" w:color="auto" w:fill="FFFFFF"/>
        </w:rPr>
        <w:t>hargai, di</w:t>
      </w:r>
      <w:r w:rsidR="00D83B67">
        <w:rPr>
          <w:rFonts w:asciiTheme="majorBidi" w:hAnsiTheme="majorBidi" w:cstheme="majorBidi"/>
          <w:sz w:val="24"/>
          <w:szCs w:val="24"/>
          <w:shd w:val="clear" w:color="auto" w:fill="FFFFFF"/>
        </w:rPr>
        <w:t xml:space="preserve"> </w:t>
      </w:r>
      <w:r w:rsidRPr="008F447B">
        <w:rPr>
          <w:rFonts w:asciiTheme="majorBidi" w:hAnsiTheme="majorBidi" w:cstheme="majorBidi"/>
          <w:sz w:val="24"/>
          <w:szCs w:val="24"/>
          <w:shd w:val="clear" w:color="auto" w:fill="FFFFFF"/>
        </w:rPr>
        <w:t>distribusikan, di</w:t>
      </w:r>
      <w:r w:rsidR="00D83B67">
        <w:rPr>
          <w:rFonts w:asciiTheme="majorBidi" w:hAnsiTheme="majorBidi" w:cstheme="majorBidi"/>
          <w:sz w:val="24"/>
          <w:szCs w:val="24"/>
          <w:shd w:val="clear" w:color="auto" w:fill="FFFFFF"/>
        </w:rPr>
        <w:t xml:space="preserve"> </w:t>
      </w:r>
      <w:r w:rsidRPr="008F447B">
        <w:rPr>
          <w:rFonts w:asciiTheme="majorBidi" w:hAnsiTheme="majorBidi" w:cstheme="majorBidi"/>
          <w:sz w:val="24"/>
          <w:szCs w:val="24"/>
          <w:shd w:val="clear" w:color="auto" w:fill="FFFFFF"/>
        </w:rPr>
        <w:t>iklankan, dan di</w:t>
      </w:r>
      <w:r w:rsidR="00D83B67">
        <w:rPr>
          <w:rFonts w:asciiTheme="majorBidi" w:hAnsiTheme="majorBidi" w:cstheme="majorBidi"/>
          <w:sz w:val="24"/>
          <w:szCs w:val="24"/>
          <w:shd w:val="clear" w:color="auto" w:fill="FFFFFF"/>
        </w:rPr>
        <w:t xml:space="preserve"> </w:t>
      </w:r>
      <w:r w:rsidRPr="008F447B">
        <w:rPr>
          <w:rFonts w:asciiTheme="majorBidi" w:hAnsiTheme="majorBidi" w:cstheme="majorBidi"/>
          <w:sz w:val="24"/>
          <w:szCs w:val="24"/>
          <w:shd w:val="clear" w:color="auto" w:fill="FFFFFF"/>
        </w:rPr>
        <w:t xml:space="preserve">jual dengan benar. </w:t>
      </w:r>
    </w:p>
    <w:p w:rsidR="00757D47" w:rsidRDefault="00757D47" w:rsidP="00C13F5B">
      <w:pPr>
        <w:spacing w:after="0" w:line="480" w:lineRule="auto"/>
        <w:ind w:firstLine="720"/>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 xml:space="preserve">Menurut Kotler dan Amstrong (2014:25) kualitas produk adalah karakter yang dimiliki sebuah produk yang mempunyai kemampuan untuk memenuhi kebutuhan pelanggan. </w:t>
      </w:r>
    </w:p>
    <w:p w:rsidR="00757D47" w:rsidRDefault="00757D47" w:rsidP="00C13F5B">
      <w:pPr>
        <w:spacing w:after="0" w:line="480" w:lineRule="auto"/>
        <w:ind w:firstLine="720"/>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Berdasarkan definisi diatas, penulis sampai pada pemahaman bahwa kualitas produk merupakan suatu kemampuan sebuah produk dalam memberikan hasil atau kinerja dari apa yang di inginkan konsumen dalam memenuhi kebutuhan.</w:t>
      </w:r>
    </w:p>
    <w:p w:rsidR="00757D47" w:rsidRDefault="00757D47" w:rsidP="00C13F5B">
      <w:pPr>
        <w:spacing w:after="0" w:line="480" w:lineRule="auto"/>
        <w:jc w:val="both"/>
        <w:rPr>
          <w:rFonts w:asciiTheme="majorBidi" w:hAnsiTheme="majorBidi" w:cstheme="majorBidi"/>
          <w:sz w:val="24"/>
          <w:szCs w:val="24"/>
          <w:shd w:val="clear" w:color="auto" w:fill="FFFFFF"/>
        </w:rPr>
      </w:pPr>
    </w:p>
    <w:p w:rsidR="00757D47" w:rsidRPr="00EA22C3" w:rsidRDefault="00BF1C87" w:rsidP="00EA22C3">
      <w:pPr>
        <w:pStyle w:val="Heading4"/>
        <w:spacing w:line="480" w:lineRule="auto"/>
        <w:rPr>
          <w:rFonts w:asciiTheme="majorBidi" w:hAnsiTheme="majorBidi"/>
          <w:b/>
          <w:bCs/>
          <w:i w:val="0"/>
          <w:iCs w:val="0"/>
          <w:color w:val="000000" w:themeColor="text1"/>
          <w:sz w:val="24"/>
          <w:szCs w:val="24"/>
          <w:shd w:val="clear" w:color="auto" w:fill="FFFFFF"/>
        </w:rPr>
      </w:pPr>
      <w:r w:rsidRPr="00EA22C3">
        <w:rPr>
          <w:rFonts w:asciiTheme="majorBidi" w:hAnsiTheme="majorBidi"/>
          <w:b/>
          <w:bCs/>
          <w:i w:val="0"/>
          <w:iCs w:val="0"/>
          <w:color w:val="000000" w:themeColor="text1"/>
          <w:sz w:val="24"/>
          <w:szCs w:val="24"/>
          <w:shd w:val="clear" w:color="auto" w:fill="FFFFFF"/>
        </w:rPr>
        <w:t>2.1.5.7</w:t>
      </w:r>
      <w:r w:rsidRPr="00EA22C3">
        <w:rPr>
          <w:rFonts w:asciiTheme="majorBidi" w:hAnsiTheme="majorBidi"/>
          <w:b/>
          <w:bCs/>
          <w:i w:val="0"/>
          <w:iCs w:val="0"/>
          <w:color w:val="000000" w:themeColor="text1"/>
          <w:sz w:val="24"/>
          <w:szCs w:val="24"/>
          <w:shd w:val="clear" w:color="auto" w:fill="FFFFFF"/>
        </w:rPr>
        <w:tab/>
      </w:r>
      <w:r w:rsidR="00757D47" w:rsidRPr="00EA22C3">
        <w:rPr>
          <w:rFonts w:asciiTheme="majorBidi" w:hAnsiTheme="majorBidi"/>
          <w:b/>
          <w:bCs/>
          <w:i w:val="0"/>
          <w:iCs w:val="0"/>
          <w:color w:val="000000" w:themeColor="text1"/>
          <w:sz w:val="24"/>
          <w:szCs w:val="24"/>
          <w:shd w:val="clear" w:color="auto" w:fill="FFFFFF"/>
        </w:rPr>
        <w:t>Perspektif Kualitas Produk</w:t>
      </w:r>
    </w:p>
    <w:p w:rsidR="00757D47" w:rsidRPr="00556180" w:rsidRDefault="00757D47" w:rsidP="00C13F5B">
      <w:pPr>
        <w:pStyle w:val="ListParagraph"/>
        <w:spacing w:after="0" w:line="480" w:lineRule="auto"/>
        <w:ind w:left="0" w:firstLine="709"/>
        <w:jc w:val="both"/>
        <w:rPr>
          <w:rFonts w:asciiTheme="majorBidi" w:hAnsiTheme="majorBidi" w:cstheme="majorBidi"/>
          <w:sz w:val="24"/>
          <w:szCs w:val="24"/>
          <w:shd w:val="clear" w:color="auto" w:fill="FFFFFF"/>
        </w:rPr>
      </w:pPr>
      <w:r w:rsidRPr="00556180">
        <w:rPr>
          <w:rFonts w:asciiTheme="majorBidi" w:hAnsiTheme="majorBidi" w:cstheme="majorBidi"/>
          <w:sz w:val="24"/>
          <w:szCs w:val="24"/>
          <w:shd w:val="clear" w:color="auto" w:fill="FFFFFF"/>
        </w:rPr>
        <w:t xml:space="preserve">Pada dasarnya kualitas mengandung banyak definisi karena setiap individu pasti memiliki cara pandang yang berbeda-beda. Perspektif kualitas produk merupakan persepsi seorang konsumen terhadap keseluruhan kualitas atau keunggulan suatu produk atau jasa dengan maksud yang diharapkan atau diinginkan </w:t>
      </w:r>
      <w:r w:rsidRPr="00556180">
        <w:rPr>
          <w:rFonts w:asciiTheme="majorBidi" w:hAnsiTheme="majorBidi" w:cstheme="majorBidi"/>
          <w:sz w:val="24"/>
          <w:szCs w:val="24"/>
          <w:shd w:val="clear" w:color="auto" w:fill="FFFFFF"/>
        </w:rPr>
        <w:lastRenderedPageBreak/>
        <w:t>oleh konsumen. Menurut Garvin dalam Tjiptono (2016: 117), perspektif kualitas dapat diklasifikasikan dalam lima kelompok sebagai</w:t>
      </w:r>
      <w:r w:rsidR="00077B1E">
        <w:rPr>
          <w:rFonts w:asciiTheme="majorBidi" w:hAnsiTheme="majorBidi" w:cstheme="majorBidi"/>
          <w:sz w:val="24"/>
          <w:szCs w:val="24"/>
          <w:shd w:val="clear" w:color="auto" w:fill="FFFFFF"/>
        </w:rPr>
        <w:t xml:space="preserve"> berikut : </w:t>
      </w:r>
    </w:p>
    <w:p w:rsidR="00757D47" w:rsidRPr="00071785" w:rsidRDefault="00757D47" w:rsidP="00C13F5B">
      <w:pPr>
        <w:spacing w:after="0" w:line="480" w:lineRule="auto"/>
        <w:ind w:left="284" w:hanging="284"/>
        <w:jc w:val="both"/>
        <w:rPr>
          <w:rFonts w:asciiTheme="majorBidi" w:hAnsiTheme="majorBidi" w:cstheme="majorBidi"/>
          <w:sz w:val="24"/>
          <w:szCs w:val="24"/>
          <w:shd w:val="clear" w:color="auto" w:fill="FFFFFF"/>
        </w:rPr>
      </w:pPr>
      <w:r w:rsidRPr="00071785">
        <w:rPr>
          <w:rFonts w:asciiTheme="majorBidi" w:hAnsiTheme="majorBidi" w:cstheme="majorBidi"/>
          <w:sz w:val="24"/>
          <w:szCs w:val="24"/>
          <w:shd w:val="clear" w:color="auto" w:fill="FFFFFF"/>
        </w:rPr>
        <w:t xml:space="preserve">1.  </w:t>
      </w:r>
      <w:r w:rsidRPr="00071785">
        <w:rPr>
          <w:rFonts w:asciiTheme="majorBidi" w:hAnsiTheme="majorBidi" w:cstheme="majorBidi"/>
          <w:i/>
          <w:iCs/>
          <w:sz w:val="24"/>
          <w:szCs w:val="24"/>
          <w:shd w:val="clear" w:color="auto" w:fill="FFFFFF"/>
        </w:rPr>
        <w:t>Transcendental approach</w:t>
      </w:r>
      <w:r w:rsidR="00FF73B5">
        <w:rPr>
          <w:rFonts w:asciiTheme="majorBidi" w:hAnsiTheme="majorBidi" w:cstheme="majorBidi"/>
          <w:i/>
          <w:iCs/>
          <w:sz w:val="24"/>
          <w:szCs w:val="24"/>
          <w:shd w:val="clear" w:color="auto" w:fill="FFFFFF"/>
        </w:rPr>
        <w:t>.</w:t>
      </w:r>
      <w:r w:rsidRPr="00071785">
        <w:rPr>
          <w:rFonts w:asciiTheme="majorBidi" w:hAnsiTheme="majorBidi" w:cstheme="majorBidi"/>
          <w:sz w:val="24"/>
          <w:szCs w:val="24"/>
          <w:shd w:val="clear" w:color="auto" w:fill="FFFFFF"/>
        </w:rPr>
        <w:t xml:space="preserve"> Kualitas  dalam  pendekatan ini  dapat  dirasakan atau diketahui  tetapi  sulit didefinisikan dan dioperasionalkan. Sudut pandang ini biasanya diterapkan dalam seni musik, drama, seni tari, dan seni rupa. Selain perusahaan dapat mempromosikan produknya dengan pertanyaan-pertanyaan seperti tempat berbelanja yang menyenangkan (supermarket), elegan (mobil), kecantikan wajah (kosmetik) kelembutan dan kehalusan kulit (sabun mandi), dan lain-lain. Dengan demikian fungsi perencanaan, produksi, dan pelayanan suatu perusahaan sulit sekali menggunakan definisi ini sebagai dasar manajemen kualitas. </w:t>
      </w:r>
    </w:p>
    <w:p w:rsidR="00757D47" w:rsidRPr="00071785" w:rsidRDefault="00757D47" w:rsidP="00C13F5B">
      <w:pPr>
        <w:tabs>
          <w:tab w:val="left" w:pos="284"/>
        </w:tabs>
        <w:spacing w:after="0" w:line="480" w:lineRule="auto"/>
        <w:ind w:left="284" w:hanging="284"/>
        <w:jc w:val="both"/>
        <w:rPr>
          <w:rFonts w:asciiTheme="majorBidi" w:hAnsiTheme="majorBidi" w:cstheme="majorBidi"/>
          <w:sz w:val="24"/>
          <w:szCs w:val="24"/>
          <w:shd w:val="clear" w:color="auto" w:fill="FFFFFF"/>
        </w:rPr>
      </w:pPr>
      <w:r w:rsidRPr="00071785">
        <w:rPr>
          <w:rFonts w:asciiTheme="majorBidi" w:hAnsiTheme="majorBidi" w:cstheme="majorBidi"/>
          <w:sz w:val="24"/>
          <w:szCs w:val="24"/>
          <w:shd w:val="clear" w:color="auto" w:fill="FFFFFF"/>
        </w:rPr>
        <w:t xml:space="preserve">2. </w:t>
      </w:r>
      <w:r w:rsidRPr="00071785">
        <w:rPr>
          <w:rFonts w:asciiTheme="majorBidi" w:hAnsiTheme="majorBidi" w:cstheme="majorBidi"/>
          <w:i/>
          <w:iCs/>
          <w:sz w:val="24"/>
          <w:szCs w:val="24"/>
          <w:shd w:val="clear" w:color="auto" w:fill="FFFFFF"/>
        </w:rPr>
        <w:t>Product-based approach</w:t>
      </w:r>
      <w:r>
        <w:rPr>
          <w:rFonts w:asciiTheme="majorBidi" w:hAnsiTheme="majorBidi" w:cstheme="majorBidi"/>
          <w:sz w:val="24"/>
          <w:szCs w:val="24"/>
          <w:shd w:val="clear" w:color="auto" w:fill="FFFFFF"/>
        </w:rPr>
        <w:t xml:space="preserve">. </w:t>
      </w:r>
      <w:r w:rsidRPr="00071785">
        <w:rPr>
          <w:rFonts w:asciiTheme="majorBidi" w:hAnsiTheme="majorBidi" w:cstheme="majorBidi"/>
          <w:sz w:val="24"/>
          <w:szCs w:val="24"/>
          <w:shd w:val="clear" w:color="auto" w:fill="FFFFFF"/>
        </w:rPr>
        <w:t xml:space="preserve">Pendekatan ini menganggap bahwa kualitas sebagai karakterisktik atau atribut yang dapat di kuantifikasikan dan dapat diukur. Perbedaan dalam kualitas mencerminkan perbedaan dalam jumlah beberapa unsur atau atribut yang dimiliki produk. Karena pandangan ini sangat objektif, maka tidak dapat menjelaskan perbedaan dalam selera, kebutuhan, dan preferensi individual. </w:t>
      </w:r>
    </w:p>
    <w:p w:rsidR="00757D47" w:rsidRPr="00071785" w:rsidRDefault="00757D47" w:rsidP="00C13F5B">
      <w:pPr>
        <w:spacing w:after="0" w:line="480" w:lineRule="auto"/>
        <w:ind w:left="284" w:hanging="284"/>
        <w:jc w:val="both"/>
        <w:rPr>
          <w:rFonts w:asciiTheme="majorBidi" w:hAnsiTheme="majorBidi" w:cstheme="majorBidi"/>
          <w:sz w:val="24"/>
          <w:szCs w:val="24"/>
          <w:shd w:val="clear" w:color="auto" w:fill="FFFFFF"/>
        </w:rPr>
      </w:pPr>
      <w:r w:rsidRPr="00071785">
        <w:rPr>
          <w:rFonts w:asciiTheme="majorBidi" w:hAnsiTheme="majorBidi" w:cstheme="majorBidi"/>
          <w:sz w:val="24"/>
          <w:szCs w:val="24"/>
          <w:shd w:val="clear" w:color="auto" w:fill="FFFFFF"/>
        </w:rPr>
        <w:t>3</w:t>
      </w:r>
      <w:r>
        <w:rPr>
          <w:rFonts w:asciiTheme="majorBidi" w:hAnsiTheme="majorBidi" w:cstheme="majorBidi"/>
          <w:i/>
          <w:iCs/>
          <w:sz w:val="24"/>
          <w:szCs w:val="24"/>
          <w:shd w:val="clear" w:color="auto" w:fill="FFFFFF"/>
        </w:rPr>
        <w:t xml:space="preserve">. User-based approach. </w:t>
      </w:r>
      <w:r w:rsidRPr="00071785">
        <w:rPr>
          <w:rFonts w:asciiTheme="majorBidi" w:hAnsiTheme="majorBidi" w:cstheme="majorBidi"/>
          <w:sz w:val="24"/>
          <w:szCs w:val="24"/>
          <w:shd w:val="clear" w:color="auto" w:fill="FFFFFF"/>
        </w:rPr>
        <w:t xml:space="preserve">Pendekatan ini didasarkan pada pemikiran bahwa kualits tergantung pada orang yang memandangnya, dan produk yang paling memuaskan referensi </w:t>
      </w:r>
      <w:r>
        <w:rPr>
          <w:rFonts w:asciiTheme="majorBidi" w:hAnsiTheme="majorBidi" w:cstheme="majorBidi"/>
          <w:sz w:val="24"/>
          <w:szCs w:val="24"/>
          <w:shd w:val="clear" w:color="auto" w:fill="FFFFFF"/>
        </w:rPr>
        <w:t xml:space="preserve">seseorang </w:t>
      </w:r>
      <w:r w:rsidRPr="00071785">
        <w:rPr>
          <w:rFonts w:asciiTheme="majorBidi" w:hAnsiTheme="majorBidi" w:cstheme="majorBidi"/>
          <w:sz w:val="24"/>
          <w:szCs w:val="24"/>
          <w:shd w:val="clear" w:color="auto" w:fill="FFFFFF"/>
        </w:rPr>
        <w:t xml:space="preserve">(misalnya </w:t>
      </w:r>
      <w:r w:rsidRPr="00103C50">
        <w:rPr>
          <w:rFonts w:asciiTheme="majorBidi" w:hAnsiTheme="majorBidi" w:cstheme="majorBidi"/>
          <w:i/>
          <w:iCs/>
          <w:sz w:val="24"/>
          <w:szCs w:val="24"/>
          <w:shd w:val="clear" w:color="auto" w:fill="FFFFFF"/>
        </w:rPr>
        <w:t>perceived quality</w:t>
      </w:r>
      <w:r w:rsidRPr="00071785">
        <w:rPr>
          <w:rFonts w:asciiTheme="majorBidi" w:hAnsiTheme="majorBidi" w:cstheme="majorBidi"/>
          <w:sz w:val="24"/>
          <w:szCs w:val="24"/>
          <w:shd w:val="clear" w:color="auto" w:fill="FFFFFF"/>
        </w:rPr>
        <w:t>) merupakan produk yang berkualitas yang</w:t>
      </w:r>
      <w:r>
        <w:rPr>
          <w:rFonts w:asciiTheme="majorBidi" w:hAnsiTheme="majorBidi" w:cstheme="majorBidi"/>
          <w:sz w:val="24"/>
          <w:szCs w:val="24"/>
          <w:shd w:val="clear" w:color="auto" w:fill="FFFFFF"/>
        </w:rPr>
        <w:t xml:space="preserve"> </w:t>
      </w:r>
      <w:r w:rsidRPr="00071785">
        <w:rPr>
          <w:rFonts w:asciiTheme="majorBidi" w:hAnsiTheme="majorBidi" w:cstheme="majorBidi"/>
          <w:sz w:val="24"/>
          <w:szCs w:val="24"/>
          <w:shd w:val="clear" w:color="auto" w:fill="FFFFFF"/>
        </w:rPr>
        <w:t xml:space="preserve">paling tinggi. Perspektif yang subyektif dan demand-oriented juga menyatakan bahwa pelanggan yang berbeda memiliki kebutuhan dan keinginan yang berbeda pula, sehingga kualitas bagi seseorang adalah sama dengan kepuasan maksimum yang dirasakan. Kepuasan seseorang tentu akan </w:t>
      </w:r>
      <w:r w:rsidRPr="00071785">
        <w:rPr>
          <w:rFonts w:asciiTheme="majorBidi" w:hAnsiTheme="majorBidi" w:cstheme="majorBidi"/>
          <w:sz w:val="24"/>
          <w:szCs w:val="24"/>
          <w:shd w:val="clear" w:color="auto" w:fill="FFFFFF"/>
        </w:rPr>
        <w:lastRenderedPageBreak/>
        <w:t>berbeda-beda pula, begitu juga dengan pandangan seseorag terhadap kualitas suatu produk pasti akan berbeda</w:t>
      </w:r>
      <w:r>
        <w:rPr>
          <w:rFonts w:asciiTheme="majorBidi" w:hAnsiTheme="majorBidi" w:cstheme="majorBidi"/>
          <w:sz w:val="24"/>
          <w:szCs w:val="24"/>
          <w:shd w:val="clear" w:color="auto" w:fill="FFFFFF"/>
        </w:rPr>
        <w:t xml:space="preserve"> </w:t>
      </w:r>
      <w:r w:rsidRPr="00071785">
        <w:rPr>
          <w:rFonts w:asciiTheme="majorBidi" w:hAnsiTheme="majorBidi" w:cstheme="majorBidi"/>
          <w:sz w:val="24"/>
          <w:szCs w:val="24"/>
          <w:shd w:val="clear" w:color="auto" w:fill="FFFFFF"/>
        </w:rPr>
        <w:t xml:space="preserve">beda pula pandangannya. Suatu produk yang dapat memenuhi keinginan dan kepuasan seseorang, belum tentu dapat memenuhi kepuasan orang lain. </w:t>
      </w:r>
    </w:p>
    <w:p w:rsidR="00757D47" w:rsidRPr="00071785" w:rsidRDefault="00757D47" w:rsidP="00C13F5B">
      <w:pPr>
        <w:spacing w:after="0" w:line="480" w:lineRule="auto"/>
        <w:ind w:left="284" w:hanging="284"/>
        <w:jc w:val="both"/>
        <w:rPr>
          <w:rFonts w:asciiTheme="majorBidi" w:hAnsiTheme="majorBidi" w:cstheme="majorBidi"/>
          <w:sz w:val="24"/>
          <w:szCs w:val="24"/>
          <w:shd w:val="clear" w:color="auto" w:fill="FFFFFF"/>
        </w:rPr>
      </w:pPr>
      <w:r w:rsidRPr="00071785">
        <w:rPr>
          <w:rFonts w:asciiTheme="majorBidi" w:hAnsiTheme="majorBidi" w:cstheme="majorBidi"/>
          <w:sz w:val="24"/>
          <w:szCs w:val="24"/>
          <w:shd w:val="clear" w:color="auto" w:fill="FFFFFF"/>
        </w:rPr>
        <w:t xml:space="preserve">4. </w:t>
      </w:r>
      <w:r w:rsidRPr="00071785">
        <w:rPr>
          <w:rFonts w:asciiTheme="majorBidi" w:hAnsiTheme="majorBidi" w:cstheme="majorBidi"/>
          <w:i/>
          <w:iCs/>
          <w:sz w:val="24"/>
          <w:szCs w:val="24"/>
          <w:shd w:val="clear" w:color="auto" w:fill="FFFFFF"/>
        </w:rPr>
        <w:t>Manufacturing-based approach</w:t>
      </w:r>
      <w:r>
        <w:rPr>
          <w:rFonts w:asciiTheme="majorBidi" w:hAnsiTheme="majorBidi" w:cstheme="majorBidi"/>
          <w:sz w:val="24"/>
          <w:szCs w:val="24"/>
          <w:shd w:val="clear" w:color="auto" w:fill="FFFFFF"/>
        </w:rPr>
        <w:t xml:space="preserve">. </w:t>
      </w:r>
      <w:r w:rsidRPr="00071785">
        <w:rPr>
          <w:rFonts w:asciiTheme="majorBidi" w:hAnsiTheme="majorBidi" w:cstheme="majorBidi"/>
          <w:sz w:val="24"/>
          <w:szCs w:val="24"/>
          <w:shd w:val="clear" w:color="auto" w:fill="FFFFFF"/>
        </w:rPr>
        <w:t>Perspektif ini bersifat supply-based dan terutama memperhatikan praktik</w:t>
      </w:r>
      <w:r>
        <w:rPr>
          <w:rFonts w:asciiTheme="majorBidi" w:hAnsiTheme="majorBidi" w:cstheme="majorBidi"/>
          <w:sz w:val="24"/>
          <w:szCs w:val="24"/>
          <w:shd w:val="clear" w:color="auto" w:fill="FFFFFF"/>
        </w:rPr>
        <w:t xml:space="preserve"> </w:t>
      </w:r>
      <w:r w:rsidRPr="00071785">
        <w:rPr>
          <w:rFonts w:asciiTheme="majorBidi" w:hAnsiTheme="majorBidi" w:cstheme="majorBidi"/>
          <w:sz w:val="24"/>
          <w:szCs w:val="24"/>
          <w:shd w:val="clear" w:color="auto" w:fill="FFFFFF"/>
        </w:rPr>
        <w:t>praktik perekayasaan dan pemanufakturan, serta mendefinisikan kualitas sebagai sama dengan persyaratannya. Dalam sektor jasa, dapat dikatakan kualitas bersifat operation-driven. Pendekatan ini berfokus pada penyesuaian spesifikasi yang dikembangkan secara internal, yang sering kali di dorong oleh tujuan peningkatan produktivitas dan penekanan biaya. Jadi yang menentukan kualitas adalah standar</w:t>
      </w:r>
      <w:r>
        <w:rPr>
          <w:rFonts w:asciiTheme="majorBidi" w:hAnsiTheme="majorBidi" w:cstheme="majorBidi"/>
          <w:sz w:val="24"/>
          <w:szCs w:val="24"/>
          <w:shd w:val="clear" w:color="auto" w:fill="FFFFFF"/>
        </w:rPr>
        <w:t xml:space="preserve"> </w:t>
      </w:r>
      <w:r w:rsidRPr="00071785">
        <w:rPr>
          <w:rFonts w:asciiTheme="majorBidi" w:hAnsiTheme="majorBidi" w:cstheme="majorBidi"/>
          <w:sz w:val="24"/>
          <w:szCs w:val="24"/>
          <w:shd w:val="clear" w:color="auto" w:fill="FFFFFF"/>
        </w:rPr>
        <w:t xml:space="preserve">standar yang ditetapkan perusahaan, bukan konsumen yang menggunakannya. </w:t>
      </w:r>
    </w:p>
    <w:p w:rsidR="00757D47" w:rsidRDefault="00757D47" w:rsidP="00C13F5B">
      <w:pPr>
        <w:spacing w:after="0" w:line="480" w:lineRule="auto"/>
        <w:ind w:left="284" w:hanging="284"/>
        <w:jc w:val="both"/>
        <w:rPr>
          <w:rFonts w:asciiTheme="majorBidi" w:hAnsiTheme="majorBidi" w:cstheme="majorBidi"/>
          <w:sz w:val="24"/>
          <w:szCs w:val="24"/>
          <w:shd w:val="clear" w:color="auto" w:fill="FFFFFF"/>
        </w:rPr>
      </w:pPr>
      <w:r w:rsidRPr="00071785">
        <w:rPr>
          <w:rFonts w:asciiTheme="majorBidi" w:hAnsiTheme="majorBidi" w:cstheme="majorBidi"/>
          <w:sz w:val="24"/>
          <w:szCs w:val="24"/>
          <w:shd w:val="clear" w:color="auto" w:fill="FFFFFF"/>
        </w:rPr>
        <w:t xml:space="preserve">5. </w:t>
      </w:r>
      <w:r w:rsidRPr="00071785">
        <w:rPr>
          <w:rFonts w:asciiTheme="majorBidi" w:hAnsiTheme="majorBidi" w:cstheme="majorBidi"/>
          <w:i/>
          <w:iCs/>
          <w:sz w:val="24"/>
          <w:szCs w:val="24"/>
          <w:shd w:val="clear" w:color="auto" w:fill="FFFFFF"/>
        </w:rPr>
        <w:t>Value-based approach</w:t>
      </w:r>
      <w:r>
        <w:rPr>
          <w:rFonts w:asciiTheme="majorBidi" w:hAnsiTheme="majorBidi" w:cstheme="majorBidi"/>
          <w:sz w:val="24"/>
          <w:szCs w:val="24"/>
          <w:shd w:val="clear" w:color="auto" w:fill="FFFFFF"/>
        </w:rPr>
        <w:t xml:space="preserve">. </w:t>
      </w:r>
      <w:r w:rsidRPr="00071785">
        <w:rPr>
          <w:rFonts w:asciiTheme="majorBidi" w:hAnsiTheme="majorBidi" w:cstheme="majorBidi"/>
          <w:sz w:val="24"/>
          <w:szCs w:val="24"/>
          <w:shd w:val="clear" w:color="auto" w:fill="FFFFFF"/>
        </w:rPr>
        <w:t xml:space="preserve">Pendekatan ini memandang kualitas dari segi nilai dan harga dengan mempertimbangkan </w:t>
      </w:r>
      <w:r w:rsidRPr="00D83B67">
        <w:rPr>
          <w:rFonts w:asciiTheme="majorBidi" w:hAnsiTheme="majorBidi" w:cstheme="majorBidi"/>
          <w:i/>
          <w:iCs/>
          <w:sz w:val="24"/>
          <w:szCs w:val="24"/>
          <w:shd w:val="clear" w:color="auto" w:fill="FFFFFF"/>
        </w:rPr>
        <w:t>trade-off</w:t>
      </w:r>
      <w:r w:rsidRPr="00071785">
        <w:rPr>
          <w:rFonts w:asciiTheme="majorBidi" w:hAnsiTheme="majorBidi" w:cstheme="majorBidi"/>
          <w:sz w:val="24"/>
          <w:szCs w:val="24"/>
          <w:shd w:val="clear" w:color="auto" w:fill="FFFFFF"/>
        </w:rPr>
        <w:t xml:space="preserve"> antara kinerja dan harga, kualitas didefinisikan</w:t>
      </w:r>
      <w:r>
        <w:rPr>
          <w:rFonts w:asciiTheme="majorBidi" w:hAnsiTheme="majorBidi" w:cstheme="majorBidi"/>
          <w:sz w:val="24"/>
          <w:szCs w:val="24"/>
          <w:shd w:val="clear" w:color="auto" w:fill="FFFFFF"/>
        </w:rPr>
        <w:t xml:space="preserve"> sebagai </w:t>
      </w:r>
      <w:r w:rsidRPr="00103C50">
        <w:rPr>
          <w:rFonts w:asciiTheme="majorBidi" w:hAnsiTheme="majorBidi" w:cstheme="majorBidi"/>
          <w:i/>
          <w:iCs/>
          <w:sz w:val="24"/>
          <w:szCs w:val="24"/>
          <w:shd w:val="clear" w:color="auto" w:fill="FFFFFF"/>
        </w:rPr>
        <w:t>affordable excellence</w:t>
      </w:r>
      <w:r w:rsidRPr="00071785">
        <w:rPr>
          <w:rFonts w:asciiTheme="majorBidi" w:hAnsiTheme="majorBidi" w:cstheme="majorBidi"/>
          <w:sz w:val="24"/>
          <w:szCs w:val="24"/>
          <w:shd w:val="clear" w:color="auto" w:fill="FFFFFF"/>
        </w:rPr>
        <w:t>. Kualitas dalam perspektif ini bernilai relatif, sehingga produk yang memiliki kualitas paling tinggi belum tentu produk yang paling bernilai. Akan tetapi yang paling bernilai adalah produk atau jasa yang paling tepat dibeli.</w:t>
      </w:r>
    </w:p>
    <w:p w:rsidR="00757D47" w:rsidRPr="00071785" w:rsidRDefault="00757D47" w:rsidP="00FF73B5">
      <w:pPr>
        <w:spacing w:after="0" w:line="480" w:lineRule="auto"/>
        <w:ind w:left="284" w:hanging="284"/>
        <w:jc w:val="both"/>
        <w:rPr>
          <w:rFonts w:asciiTheme="majorBidi" w:hAnsiTheme="majorBidi" w:cstheme="majorBidi"/>
          <w:sz w:val="24"/>
          <w:szCs w:val="24"/>
          <w:shd w:val="clear" w:color="auto" w:fill="FFFFFF"/>
        </w:rPr>
      </w:pPr>
    </w:p>
    <w:p w:rsidR="00757D47" w:rsidRPr="00EA22C3" w:rsidRDefault="00BF1C87" w:rsidP="00EA22C3">
      <w:pPr>
        <w:pStyle w:val="Heading4"/>
        <w:spacing w:line="480" w:lineRule="auto"/>
        <w:rPr>
          <w:rFonts w:asciiTheme="majorBidi" w:hAnsiTheme="majorBidi"/>
          <w:b/>
          <w:bCs/>
          <w:i w:val="0"/>
          <w:iCs w:val="0"/>
          <w:color w:val="000000" w:themeColor="text1"/>
          <w:sz w:val="24"/>
          <w:szCs w:val="24"/>
          <w:shd w:val="clear" w:color="auto" w:fill="FFFFFF"/>
        </w:rPr>
      </w:pPr>
      <w:r w:rsidRPr="00EA22C3">
        <w:rPr>
          <w:rFonts w:asciiTheme="majorBidi" w:hAnsiTheme="majorBidi"/>
          <w:b/>
          <w:bCs/>
          <w:i w:val="0"/>
          <w:iCs w:val="0"/>
          <w:color w:val="000000" w:themeColor="text1"/>
          <w:sz w:val="24"/>
          <w:szCs w:val="24"/>
          <w:shd w:val="clear" w:color="auto" w:fill="FFFFFF"/>
        </w:rPr>
        <w:t>2.1.5.8</w:t>
      </w:r>
      <w:r w:rsidRPr="00EA22C3">
        <w:rPr>
          <w:rFonts w:asciiTheme="majorBidi" w:hAnsiTheme="majorBidi"/>
          <w:b/>
          <w:bCs/>
          <w:i w:val="0"/>
          <w:iCs w:val="0"/>
          <w:color w:val="000000" w:themeColor="text1"/>
          <w:sz w:val="24"/>
          <w:szCs w:val="24"/>
          <w:shd w:val="clear" w:color="auto" w:fill="FFFFFF"/>
        </w:rPr>
        <w:tab/>
      </w:r>
      <w:r w:rsidR="00757D47" w:rsidRPr="00EA22C3">
        <w:rPr>
          <w:rFonts w:asciiTheme="majorBidi" w:hAnsiTheme="majorBidi"/>
          <w:b/>
          <w:bCs/>
          <w:i w:val="0"/>
          <w:iCs w:val="0"/>
          <w:color w:val="000000" w:themeColor="text1"/>
          <w:sz w:val="24"/>
          <w:szCs w:val="24"/>
          <w:shd w:val="clear" w:color="auto" w:fill="FFFFFF"/>
        </w:rPr>
        <w:t xml:space="preserve">Dimensi Kualitas Produk </w:t>
      </w:r>
    </w:p>
    <w:p w:rsidR="00757D47" w:rsidRPr="001A5A99" w:rsidRDefault="00757D47" w:rsidP="00757D47">
      <w:pPr>
        <w:pStyle w:val="ListParagraph"/>
        <w:spacing w:line="480" w:lineRule="auto"/>
        <w:ind w:left="0" w:firstLine="720"/>
        <w:jc w:val="both"/>
        <w:rPr>
          <w:rFonts w:asciiTheme="majorBidi" w:hAnsiTheme="majorBidi" w:cstheme="majorBidi"/>
          <w:sz w:val="24"/>
          <w:szCs w:val="24"/>
          <w:shd w:val="clear" w:color="auto" w:fill="FFFFFF"/>
        </w:rPr>
      </w:pPr>
      <w:r w:rsidRPr="00F12994">
        <w:rPr>
          <w:rFonts w:asciiTheme="majorBidi" w:hAnsiTheme="majorBidi" w:cstheme="majorBidi"/>
          <w:sz w:val="24"/>
          <w:szCs w:val="24"/>
          <w:shd w:val="clear" w:color="auto" w:fill="FFFFFF"/>
        </w:rPr>
        <w:t>Kualitas produk adalah kemampuan sebuah produk dalam memperagakan fungsiya, hal ini termasuk keseluruhan: Durabilitas, Reliabilitas, Ketepatan, Kemudahan pengoperasian, Reparasi produk, dan Atr</w:t>
      </w:r>
      <w:r>
        <w:rPr>
          <w:rFonts w:asciiTheme="majorBidi" w:hAnsiTheme="majorBidi" w:cstheme="majorBidi"/>
          <w:sz w:val="24"/>
          <w:szCs w:val="24"/>
          <w:shd w:val="clear" w:color="auto" w:fill="FFFFFF"/>
        </w:rPr>
        <w:t>ibut produk lainnya. Kotler dan Amstrong (2012:283</w:t>
      </w:r>
      <w:r w:rsidRPr="00F12994">
        <w:rPr>
          <w:rFonts w:asciiTheme="majorBidi" w:hAnsiTheme="majorBidi" w:cstheme="majorBidi"/>
          <w:sz w:val="24"/>
          <w:szCs w:val="24"/>
          <w:shd w:val="clear" w:color="auto" w:fill="FFFFFF"/>
        </w:rPr>
        <w:t>).</w:t>
      </w:r>
    </w:p>
    <w:p w:rsidR="00757D47" w:rsidRDefault="00757D47" w:rsidP="0034185F">
      <w:pPr>
        <w:pStyle w:val="ListParagraph"/>
        <w:numPr>
          <w:ilvl w:val="0"/>
          <w:numId w:val="11"/>
        </w:numPr>
        <w:spacing w:line="480" w:lineRule="auto"/>
        <w:ind w:left="426" w:hanging="426"/>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lastRenderedPageBreak/>
        <w:t xml:space="preserve">Daya Tahan </w:t>
      </w:r>
      <w:r>
        <w:rPr>
          <w:rFonts w:asciiTheme="majorBidi" w:hAnsiTheme="majorBidi" w:cstheme="majorBidi"/>
          <w:i/>
          <w:iCs/>
          <w:sz w:val="24"/>
          <w:szCs w:val="24"/>
          <w:shd w:val="clear" w:color="auto" w:fill="FFFFFF"/>
        </w:rPr>
        <w:t xml:space="preserve">(Durability) </w:t>
      </w:r>
      <w:r w:rsidRPr="00D5098E">
        <w:rPr>
          <w:rFonts w:asciiTheme="majorBidi" w:hAnsiTheme="majorBidi" w:cstheme="majorBidi"/>
          <w:sz w:val="24"/>
          <w:szCs w:val="24"/>
          <w:shd w:val="clear" w:color="auto" w:fill="FFFFFF"/>
        </w:rPr>
        <w:t xml:space="preserve">Berkaitan dengan berapa lama suatu produk dapat digunakan. </w:t>
      </w:r>
    </w:p>
    <w:p w:rsidR="00757D47" w:rsidRDefault="00757D47" w:rsidP="0034185F">
      <w:pPr>
        <w:pStyle w:val="ListParagraph"/>
        <w:numPr>
          <w:ilvl w:val="0"/>
          <w:numId w:val="11"/>
        </w:numPr>
        <w:spacing w:line="480" w:lineRule="auto"/>
        <w:ind w:left="426" w:hanging="426"/>
        <w:jc w:val="both"/>
        <w:rPr>
          <w:rFonts w:asciiTheme="majorBidi" w:hAnsiTheme="majorBidi" w:cstheme="majorBidi"/>
          <w:sz w:val="24"/>
          <w:szCs w:val="24"/>
          <w:shd w:val="clear" w:color="auto" w:fill="FFFFFF"/>
        </w:rPr>
      </w:pPr>
      <w:r w:rsidRPr="00D5098E">
        <w:rPr>
          <w:rFonts w:asciiTheme="majorBidi" w:hAnsiTheme="majorBidi" w:cstheme="majorBidi"/>
          <w:sz w:val="24"/>
          <w:szCs w:val="24"/>
          <w:shd w:val="clear" w:color="auto" w:fill="FFFFFF"/>
        </w:rPr>
        <w:t xml:space="preserve">Kehandalan </w:t>
      </w:r>
      <w:r w:rsidRPr="00D5098E">
        <w:rPr>
          <w:rFonts w:asciiTheme="majorBidi" w:hAnsiTheme="majorBidi" w:cstheme="majorBidi"/>
          <w:i/>
          <w:iCs/>
          <w:sz w:val="24"/>
          <w:szCs w:val="24"/>
          <w:shd w:val="clear" w:color="auto" w:fill="FFFFFF"/>
        </w:rPr>
        <w:t xml:space="preserve">(Reliability) </w:t>
      </w:r>
      <w:r w:rsidRPr="00D5098E">
        <w:rPr>
          <w:rFonts w:asciiTheme="majorBidi" w:hAnsiTheme="majorBidi" w:cstheme="majorBidi"/>
          <w:sz w:val="24"/>
          <w:szCs w:val="24"/>
          <w:shd w:val="clear" w:color="auto" w:fill="FFFFFF"/>
        </w:rPr>
        <w:t>Berkaitan dengan probabilitas atau kemungkinan suatu barang berhasil menjalankan fungsinya setiap kali digunakan dalam periode waktu tertentu dan dalam kondisi tertentu pula.</w:t>
      </w:r>
    </w:p>
    <w:p w:rsidR="00757D47" w:rsidRPr="00D5098E" w:rsidRDefault="00757D47" w:rsidP="0034185F">
      <w:pPr>
        <w:pStyle w:val="ListParagraph"/>
        <w:numPr>
          <w:ilvl w:val="0"/>
          <w:numId w:val="11"/>
        </w:numPr>
        <w:spacing w:line="480" w:lineRule="auto"/>
        <w:ind w:left="426" w:hanging="426"/>
        <w:jc w:val="both"/>
        <w:rPr>
          <w:rFonts w:asciiTheme="majorBidi" w:hAnsiTheme="majorBidi" w:cstheme="majorBidi"/>
          <w:sz w:val="24"/>
          <w:szCs w:val="24"/>
          <w:shd w:val="clear" w:color="auto" w:fill="FFFFFF"/>
        </w:rPr>
      </w:pPr>
      <w:r w:rsidRPr="00D5098E">
        <w:rPr>
          <w:rFonts w:asciiTheme="majorBidi" w:hAnsiTheme="majorBidi" w:cstheme="majorBidi"/>
          <w:sz w:val="24"/>
          <w:szCs w:val="24"/>
          <w:shd w:val="clear" w:color="auto" w:fill="FFFFFF"/>
        </w:rPr>
        <w:t xml:space="preserve">Ketepatan </w:t>
      </w:r>
      <w:r w:rsidRPr="00D5098E">
        <w:rPr>
          <w:rFonts w:asciiTheme="majorBidi" w:hAnsiTheme="majorBidi" w:cstheme="majorBidi"/>
          <w:i/>
          <w:iCs/>
          <w:sz w:val="24"/>
          <w:szCs w:val="24"/>
          <w:shd w:val="clear" w:color="auto" w:fill="FFFFFF"/>
        </w:rPr>
        <w:t>(Conformance)</w:t>
      </w:r>
      <w:r w:rsidRPr="00D5098E">
        <w:rPr>
          <w:rFonts w:asciiTheme="majorBidi" w:hAnsiTheme="majorBidi" w:cstheme="majorBidi"/>
          <w:sz w:val="24"/>
          <w:szCs w:val="24"/>
          <w:shd w:val="clear" w:color="auto" w:fill="FFFFFF"/>
        </w:rPr>
        <w:t xml:space="preserve"> Berkaitan dengan tingkat kesesuaian dengan spesifikasi yang ditetapkan sebelumnya berdasarkan keinginan pelanggan. Kesesuaian merefleksikan derajat ketepatan antara karakteristik desain produk dengan karakteristik kualitas standar yang telah ditetapkan</w:t>
      </w:r>
      <w:r>
        <w:rPr>
          <w:rFonts w:asciiTheme="majorBidi" w:hAnsiTheme="majorBidi" w:cstheme="majorBidi"/>
          <w:sz w:val="24"/>
          <w:szCs w:val="24"/>
          <w:shd w:val="clear" w:color="auto" w:fill="FFFFFF"/>
        </w:rPr>
        <w:t>.</w:t>
      </w:r>
    </w:p>
    <w:p w:rsidR="00757D47" w:rsidRDefault="00757D47" w:rsidP="0034185F">
      <w:pPr>
        <w:pStyle w:val="ListParagraph"/>
        <w:numPr>
          <w:ilvl w:val="0"/>
          <w:numId w:val="11"/>
        </w:numPr>
        <w:spacing w:line="480" w:lineRule="auto"/>
        <w:ind w:left="426" w:hanging="426"/>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 xml:space="preserve">Kemudahan pengoperasian </w:t>
      </w:r>
      <w:r>
        <w:rPr>
          <w:rFonts w:asciiTheme="majorBidi" w:hAnsiTheme="majorBidi" w:cstheme="majorBidi"/>
          <w:i/>
          <w:iCs/>
          <w:sz w:val="24"/>
          <w:szCs w:val="24"/>
          <w:shd w:val="clear" w:color="auto" w:fill="FFFFFF"/>
        </w:rPr>
        <w:t xml:space="preserve">(Ease of operation) </w:t>
      </w:r>
      <w:r>
        <w:rPr>
          <w:rFonts w:asciiTheme="majorBidi" w:hAnsiTheme="majorBidi" w:cstheme="majorBidi"/>
          <w:sz w:val="24"/>
          <w:szCs w:val="24"/>
          <w:shd w:val="clear" w:color="auto" w:fill="FFFFFF"/>
        </w:rPr>
        <w:t>Berkaitan dengan kemudahan dalam menggunakan produk dan pemakaian fungsi dari produk tersebut.</w:t>
      </w:r>
    </w:p>
    <w:p w:rsidR="00757D47" w:rsidRDefault="00757D47" w:rsidP="0034185F">
      <w:pPr>
        <w:pStyle w:val="ListParagraph"/>
        <w:numPr>
          <w:ilvl w:val="0"/>
          <w:numId w:val="11"/>
        </w:numPr>
        <w:spacing w:line="480" w:lineRule="auto"/>
        <w:ind w:left="426" w:hanging="426"/>
        <w:jc w:val="both"/>
        <w:rPr>
          <w:rFonts w:asciiTheme="majorBidi" w:hAnsiTheme="majorBidi" w:cstheme="majorBidi"/>
          <w:sz w:val="24"/>
          <w:szCs w:val="24"/>
          <w:shd w:val="clear" w:color="auto" w:fill="FFFFFF"/>
        </w:rPr>
      </w:pPr>
      <w:r w:rsidRPr="00AB5F33">
        <w:rPr>
          <w:rFonts w:asciiTheme="majorBidi" w:hAnsiTheme="majorBidi" w:cstheme="majorBidi"/>
          <w:sz w:val="24"/>
          <w:szCs w:val="24"/>
          <w:shd w:val="clear" w:color="auto" w:fill="FFFFFF"/>
        </w:rPr>
        <w:t xml:space="preserve">Kemudahan reparasi produk </w:t>
      </w:r>
      <w:r w:rsidRPr="00AB5F33">
        <w:rPr>
          <w:rFonts w:asciiTheme="majorBidi" w:hAnsiTheme="majorBidi" w:cstheme="majorBidi"/>
          <w:i/>
          <w:iCs/>
          <w:sz w:val="24"/>
          <w:szCs w:val="24"/>
          <w:shd w:val="clear" w:color="auto" w:fill="FFFFFF"/>
        </w:rPr>
        <w:t>(Repairability)</w:t>
      </w:r>
      <w:r w:rsidRPr="00AB5F33">
        <w:rPr>
          <w:rFonts w:asciiTheme="majorBidi" w:hAnsiTheme="majorBidi" w:cstheme="majorBidi"/>
          <w:sz w:val="24"/>
          <w:szCs w:val="24"/>
          <w:shd w:val="clear" w:color="auto" w:fill="FFFFFF"/>
        </w:rPr>
        <w:t xml:space="preserve"> Berkaitan dengan kemudahan perbaikan atas produk jika rusak. Idealnya produk akan mudah diperbaiki sendiri oleh pengguna jika rusak.</w:t>
      </w:r>
    </w:p>
    <w:p w:rsidR="00757D47" w:rsidRDefault="00757D47" w:rsidP="00C13F5B">
      <w:pPr>
        <w:pStyle w:val="ListParagraph"/>
        <w:numPr>
          <w:ilvl w:val="0"/>
          <w:numId w:val="11"/>
        </w:numPr>
        <w:spacing w:after="0" w:line="480" w:lineRule="auto"/>
        <w:ind w:left="426" w:hanging="426"/>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Atribut produk lainnya (</w:t>
      </w:r>
      <w:r>
        <w:rPr>
          <w:rFonts w:asciiTheme="majorBidi" w:hAnsiTheme="majorBidi" w:cstheme="majorBidi"/>
          <w:i/>
          <w:iCs/>
          <w:sz w:val="24"/>
          <w:szCs w:val="24"/>
          <w:shd w:val="clear" w:color="auto" w:fill="FFFFFF"/>
        </w:rPr>
        <w:t xml:space="preserve">Other valued attributes) </w:t>
      </w:r>
      <w:r>
        <w:rPr>
          <w:rFonts w:asciiTheme="majorBidi" w:hAnsiTheme="majorBidi" w:cstheme="majorBidi"/>
          <w:sz w:val="24"/>
          <w:szCs w:val="24"/>
          <w:shd w:val="clear" w:color="auto" w:fill="FFFFFF"/>
        </w:rPr>
        <w:t>Berkaitan dengan karakteristik sekunder atau pelengkap sebagai daya tarik.</w:t>
      </w:r>
    </w:p>
    <w:p w:rsidR="00757D47" w:rsidRDefault="00757D47" w:rsidP="00FF73B5">
      <w:pPr>
        <w:spacing w:after="0" w:line="480" w:lineRule="auto"/>
        <w:jc w:val="both"/>
        <w:rPr>
          <w:rFonts w:asciiTheme="majorBidi" w:hAnsiTheme="majorBidi" w:cstheme="majorBidi"/>
          <w:sz w:val="24"/>
          <w:szCs w:val="24"/>
          <w:shd w:val="clear" w:color="auto" w:fill="FFFFFF"/>
        </w:rPr>
      </w:pPr>
    </w:p>
    <w:p w:rsidR="00757D47" w:rsidRPr="00EA22C3" w:rsidRDefault="00757D47" w:rsidP="00EA22C3">
      <w:pPr>
        <w:pStyle w:val="Heading3"/>
        <w:spacing w:line="480" w:lineRule="auto"/>
        <w:rPr>
          <w:rFonts w:asciiTheme="majorBidi" w:hAnsiTheme="majorBidi"/>
          <w:b/>
          <w:bCs/>
          <w:color w:val="000000" w:themeColor="text1"/>
          <w:shd w:val="clear" w:color="auto" w:fill="FFFFFF"/>
        </w:rPr>
      </w:pPr>
      <w:bookmarkStart w:id="31" w:name="_Toc520096312"/>
      <w:r w:rsidRPr="00EA22C3">
        <w:rPr>
          <w:rFonts w:asciiTheme="majorBidi" w:hAnsiTheme="majorBidi"/>
          <w:b/>
          <w:bCs/>
          <w:color w:val="000000" w:themeColor="text1"/>
          <w:shd w:val="clear" w:color="auto" w:fill="FFFFFF"/>
        </w:rPr>
        <w:t>2.1.6</w:t>
      </w:r>
      <w:r w:rsidRPr="00EA22C3">
        <w:rPr>
          <w:rFonts w:asciiTheme="majorBidi" w:hAnsiTheme="majorBidi"/>
          <w:b/>
          <w:bCs/>
          <w:color w:val="000000" w:themeColor="text1"/>
          <w:shd w:val="clear" w:color="auto" w:fill="FFFFFF"/>
        </w:rPr>
        <w:tab/>
        <w:t>Saluran Distribusi</w:t>
      </w:r>
      <w:bookmarkEnd w:id="31"/>
    </w:p>
    <w:p w:rsidR="00757D47" w:rsidRDefault="00757D47" w:rsidP="00757D47">
      <w:pPr>
        <w:spacing w:after="0" w:line="480" w:lineRule="auto"/>
        <w:ind w:firstLine="709"/>
        <w:jc w:val="both"/>
        <w:rPr>
          <w:rFonts w:ascii="Times New Roman" w:hAnsi="Times New Roman"/>
          <w:sz w:val="24"/>
          <w:szCs w:val="24"/>
        </w:rPr>
      </w:pPr>
      <w:r>
        <w:rPr>
          <w:rFonts w:ascii="Times New Roman" w:hAnsi="Times New Roman"/>
          <w:sz w:val="24"/>
          <w:szCs w:val="24"/>
        </w:rPr>
        <w:t xml:space="preserve">Menurut Gitosudarmo (2014:309) menyatakan bahwa distribusi merupakan kegiatan yang harus dilakukan oleh pengusaha untuk menyalurkan, menyebarkan, mengirimkan serta menyampaikan barang yang dipasarkannya itu kepada konsumen. Oleh karena itu, maka diperlukan adanya penyalur. Penyalur yang diperlukan ada yang merupakan milik perusahaan </w:t>
      </w:r>
      <w:r w:rsidRPr="00466202">
        <w:rPr>
          <w:rFonts w:ascii="Times New Roman" w:hAnsi="Times New Roman"/>
          <w:color w:val="000000"/>
          <w:sz w:val="24"/>
          <w:szCs w:val="24"/>
        </w:rPr>
        <w:t xml:space="preserve">dalam </w:t>
      </w:r>
      <w:r>
        <w:rPr>
          <w:rFonts w:ascii="Times New Roman" w:hAnsi="Times New Roman"/>
          <w:sz w:val="24"/>
          <w:szCs w:val="24"/>
        </w:rPr>
        <w:t xml:space="preserve">memasarkan barang itu sendiri, akan tetapi banyak pula penyalur yang bukan milik perusahaan. </w:t>
      </w:r>
    </w:p>
    <w:p w:rsidR="00757D47" w:rsidRDefault="00757D47" w:rsidP="00757D47">
      <w:pPr>
        <w:pStyle w:val="BodyText"/>
        <w:spacing w:before="1" w:line="480" w:lineRule="auto"/>
        <w:ind w:right="117" w:firstLine="709"/>
        <w:jc w:val="both"/>
        <w:rPr>
          <w:sz w:val="24"/>
          <w:szCs w:val="24"/>
        </w:rPr>
      </w:pPr>
      <w:r w:rsidRPr="004D3899">
        <w:rPr>
          <w:sz w:val="24"/>
          <w:szCs w:val="24"/>
        </w:rPr>
        <w:lastRenderedPageBreak/>
        <w:t>Dengan demikian dalam pelaksanaan aktivitas distribusi, pengusaha harus bekerja</w:t>
      </w:r>
      <w:r w:rsidR="00E31137">
        <w:rPr>
          <w:sz w:val="24"/>
          <w:szCs w:val="24"/>
        </w:rPr>
        <w:t>sama dengan saluran distribusi.</w:t>
      </w:r>
      <w:r w:rsidRPr="004D3899">
        <w:rPr>
          <w:sz w:val="24"/>
          <w:szCs w:val="24"/>
        </w:rPr>
        <w:t xml:space="preserve"> </w:t>
      </w:r>
      <w:r>
        <w:rPr>
          <w:sz w:val="24"/>
          <w:szCs w:val="24"/>
        </w:rPr>
        <w:t xml:space="preserve">Menurut Tjiptono (2014:295) </w:t>
      </w:r>
      <w:r w:rsidRPr="004D3899">
        <w:rPr>
          <w:sz w:val="24"/>
          <w:szCs w:val="24"/>
        </w:rPr>
        <w:t>Saluran distribusi merupakan serangkaian partisipan organisasional yang melakukan semua fungsi yang dibutuhkan untuk menyampaikan produk/jasa</w:t>
      </w:r>
      <w:r>
        <w:rPr>
          <w:sz w:val="24"/>
          <w:szCs w:val="24"/>
        </w:rPr>
        <w:t xml:space="preserve"> dari penjual ke pembeli akhir.</w:t>
      </w:r>
    </w:p>
    <w:p w:rsidR="00757D47" w:rsidRDefault="00757D47" w:rsidP="00757D47">
      <w:pPr>
        <w:spacing w:after="0" w:line="480" w:lineRule="auto"/>
        <w:ind w:firstLine="709"/>
        <w:jc w:val="both"/>
        <w:rPr>
          <w:rFonts w:ascii="Times New Roman" w:hAnsi="Times New Roman"/>
          <w:sz w:val="24"/>
          <w:szCs w:val="24"/>
        </w:rPr>
      </w:pPr>
      <w:r>
        <w:rPr>
          <w:rFonts w:ascii="Times New Roman" w:hAnsi="Times New Roman"/>
          <w:sz w:val="24"/>
          <w:szCs w:val="24"/>
        </w:rPr>
        <w:t>Selanjutnya  pengertian  saluran  distribusi  yang  dikemukakan  oleh  Kotler  dan  Amstrong  dalam  Suparyanto  dan  Rosad (2015:159-160) Saluran distribusi adalah kumpulan perusahaan atau individu-individu yang bertanggung-jawab atau membantu dalam pendistribusian sesuatu berupa barang atau jasa dengan memindahkannya dari produsen kepada konsumen akhir atau konsumen industri.</w:t>
      </w:r>
    </w:p>
    <w:p w:rsidR="00757D47" w:rsidRDefault="00757D47" w:rsidP="00C13F5B">
      <w:pPr>
        <w:spacing w:after="0" w:line="480" w:lineRule="auto"/>
        <w:ind w:firstLine="562"/>
        <w:jc w:val="both"/>
        <w:rPr>
          <w:rFonts w:ascii="Times New Roman" w:hAnsi="Times New Roman"/>
          <w:sz w:val="24"/>
          <w:szCs w:val="24"/>
        </w:rPr>
      </w:pPr>
      <w:r>
        <w:rPr>
          <w:rFonts w:ascii="Times New Roman" w:hAnsi="Times New Roman"/>
          <w:sz w:val="24"/>
          <w:szCs w:val="24"/>
        </w:rPr>
        <w:t>Kemudian pendapat lainnya dikemukakan oleh Etzel, Walker, dan Stanton dalam Suparyanto  dan Rosad (2015:160) Saluran distribusi adalah kumpulan orang atau perusahaan yang terlibat dalam pendistribusian suatu produk atau pemindahan produk dari produsen kepada konsumen akhir atau konsumen bisnis.</w:t>
      </w:r>
    </w:p>
    <w:p w:rsidR="00757D47" w:rsidRDefault="00757D47" w:rsidP="00757D47">
      <w:pPr>
        <w:spacing w:after="0" w:line="480" w:lineRule="auto"/>
        <w:ind w:firstLine="585"/>
        <w:jc w:val="both"/>
        <w:rPr>
          <w:rFonts w:ascii="Times New Roman" w:hAnsi="Times New Roman"/>
          <w:color w:val="000000"/>
          <w:sz w:val="24"/>
          <w:szCs w:val="24"/>
        </w:rPr>
      </w:pPr>
      <w:r>
        <w:rPr>
          <w:rFonts w:ascii="Times New Roman" w:hAnsi="Times New Roman"/>
          <w:sz w:val="24"/>
          <w:szCs w:val="24"/>
        </w:rPr>
        <w:t>Pengertian saluran distribusi tersebut diperkuat oleh Gitosudarmo (2014:313) yang mendefinisikan bahwa saluran distribusi adalah sekelompok individu atau perusahaan yang mempunyai hak kepemilikan atas barang yang dipasarkan, dan membantu dalam menyampaikan hak kepemilikan barang atau jasa tersebut dari produsen ke konsumen. Jika p</w:t>
      </w:r>
      <w:r w:rsidRPr="00FE554D">
        <w:rPr>
          <w:rFonts w:ascii="Times New Roman" w:hAnsi="Times New Roman"/>
          <w:color w:val="000000"/>
          <w:sz w:val="24"/>
          <w:szCs w:val="24"/>
        </w:rPr>
        <w:t xml:space="preserve">egelolaan saluran distribusi </w:t>
      </w:r>
      <w:r>
        <w:rPr>
          <w:rFonts w:ascii="Times New Roman" w:hAnsi="Times New Roman"/>
          <w:color w:val="000000"/>
          <w:sz w:val="24"/>
          <w:szCs w:val="24"/>
        </w:rPr>
        <w:t>dilakukan secara</w:t>
      </w:r>
      <w:r w:rsidRPr="00FE554D">
        <w:rPr>
          <w:rFonts w:ascii="Times New Roman" w:hAnsi="Times New Roman"/>
          <w:color w:val="000000"/>
          <w:sz w:val="24"/>
          <w:szCs w:val="24"/>
        </w:rPr>
        <w:t xml:space="preserve"> optimal</w:t>
      </w:r>
      <w:r>
        <w:rPr>
          <w:rFonts w:ascii="Times New Roman" w:hAnsi="Times New Roman"/>
          <w:color w:val="000000"/>
          <w:sz w:val="24"/>
          <w:szCs w:val="24"/>
        </w:rPr>
        <w:t>, maka</w:t>
      </w:r>
      <w:r w:rsidRPr="00FE554D">
        <w:rPr>
          <w:rFonts w:ascii="Times New Roman" w:hAnsi="Times New Roman"/>
          <w:color w:val="000000"/>
          <w:sz w:val="24"/>
          <w:szCs w:val="24"/>
        </w:rPr>
        <w:t xml:space="preserve"> dapat memberikan keuntungan bagi kedua belah pihak, baik bagi perusahaan maupun bagi konsumen. </w:t>
      </w:r>
    </w:p>
    <w:p w:rsidR="00757D47" w:rsidRDefault="00757D47" w:rsidP="00757D47">
      <w:pPr>
        <w:spacing w:after="0" w:line="480" w:lineRule="auto"/>
        <w:jc w:val="both"/>
        <w:rPr>
          <w:rFonts w:ascii="Times New Roman" w:hAnsi="Times New Roman"/>
          <w:color w:val="000000"/>
          <w:sz w:val="24"/>
          <w:szCs w:val="24"/>
        </w:rPr>
      </w:pPr>
    </w:p>
    <w:p w:rsidR="00C13F5B" w:rsidRDefault="00C13F5B" w:rsidP="00757D47">
      <w:pPr>
        <w:spacing w:after="0" w:line="480" w:lineRule="auto"/>
        <w:jc w:val="both"/>
        <w:rPr>
          <w:rFonts w:ascii="Times New Roman" w:hAnsi="Times New Roman"/>
          <w:color w:val="000000"/>
          <w:sz w:val="24"/>
          <w:szCs w:val="24"/>
        </w:rPr>
      </w:pPr>
    </w:p>
    <w:p w:rsidR="00C13F5B" w:rsidRDefault="00C13F5B" w:rsidP="00757D47">
      <w:pPr>
        <w:spacing w:after="0" w:line="480" w:lineRule="auto"/>
        <w:jc w:val="both"/>
        <w:rPr>
          <w:rFonts w:ascii="Times New Roman" w:hAnsi="Times New Roman"/>
          <w:color w:val="000000"/>
          <w:sz w:val="24"/>
          <w:szCs w:val="24"/>
        </w:rPr>
      </w:pPr>
    </w:p>
    <w:p w:rsidR="00757D47" w:rsidRPr="00EA22C3" w:rsidRDefault="00757D47" w:rsidP="00EA22C3">
      <w:pPr>
        <w:pStyle w:val="Heading4"/>
        <w:spacing w:line="480" w:lineRule="auto"/>
        <w:rPr>
          <w:rFonts w:asciiTheme="majorBidi" w:hAnsiTheme="majorBidi"/>
          <w:b/>
          <w:bCs/>
          <w:i w:val="0"/>
          <w:iCs w:val="0"/>
          <w:color w:val="000000" w:themeColor="text1"/>
          <w:sz w:val="24"/>
          <w:szCs w:val="24"/>
        </w:rPr>
      </w:pPr>
      <w:r w:rsidRPr="00EA22C3">
        <w:rPr>
          <w:rFonts w:asciiTheme="majorBidi" w:hAnsiTheme="majorBidi"/>
          <w:b/>
          <w:bCs/>
          <w:i w:val="0"/>
          <w:iCs w:val="0"/>
          <w:color w:val="000000" w:themeColor="text1"/>
          <w:sz w:val="24"/>
          <w:szCs w:val="24"/>
        </w:rPr>
        <w:lastRenderedPageBreak/>
        <w:t>2.1.6.1</w:t>
      </w:r>
      <w:r w:rsidRPr="00EA22C3">
        <w:rPr>
          <w:rFonts w:asciiTheme="majorBidi" w:hAnsiTheme="majorBidi"/>
          <w:b/>
          <w:bCs/>
          <w:i w:val="0"/>
          <w:iCs w:val="0"/>
          <w:color w:val="000000" w:themeColor="text1"/>
          <w:sz w:val="24"/>
          <w:szCs w:val="24"/>
        </w:rPr>
        <w:tab/>
        <w:t>Dimensi Saluran distribusi</w:t>
      </w:r>
    </w:p>
    <w:p w:rsidR="00757D47" w:rsidRPr="00FE554D" w:rsidRDefault="00757D47" w:rsidP="00757D47">
      <w:pPr>
        <w:spacing w:after="0" w:line="480" w:lineRule="auto"/>
        <w:ind w:firstLine="709"/>
        <w:jc w:val="both"/>
        <w:rPr>
          <w:rFonts w:ascii="Times New Roman" w:hAnsi="Times New Roman"/>
          <w:color w:val="000000"/>
          <w:sz w:val="24"/>
          <w:szCs w:val="24"/>
        </w:rPr>
      </w:pPr>
      <w:r>
        <w:rPr>
          <w:rFonts w:ascii="Times New Roman" w:hAnsi="Times New Roman"/>
          <w:color w:val="000000"/>
          <w:sz w:val="24"/>
          <w:szCs w:val="24"/>
        </w:rPr>
        <w:t>Perusahaan dapat memasarkan produknya dengan cepat ke pasar sasaran dan konsumen mendapat kemudahan untuk memperoleh barang yang dibutuhkannya. Untuk mendukung hal tersebut</w:t>
      </w:r>
      <w:r w:rsidRPr="00FE554D">
        <w:rPr>
          <w:rFonts w:ascii="Times New Roman" w:hAnsi="Times New Roman"/>
          <w:color w:val="000000"/>
          <w:sz w:val="24"/>
          <w:szCs w:val="24"/>
        </w:rPr>
        <w:t xml:space="preserve"> dapat diterapkan tiga dimensi dalam kegiatan saluran distribusi </w:t>
      </w:r>
      <w:r>
        <w:rPr>
          <w:rFonts w:ascii="Times New Roman" w:hAnsi="Times New Roman"/>
          <w:color w:val="000000"/>
          <w:sz w:val="24"/>
          <w:szCs w:val="24"/>
        </w:rPr>
        <w:t xml:space="preserve">yang </w:t>
      </w:r>
      <w:r w:rsidRPr="00FE554D">
        <w:rPr>
          <w:rFonts w:ascii="Times New Roman" w:hAnsi="Times New Roman"/>
          <w:color w:val="000000"/>
          <w:sz w:val="24"/>
          <w:szCs w:val="24"/>
        </w:rPr>
        <w:t>meliputi ketersediaan produk, jangkauan distribusi dan tingkat kemudahan.</w:t>
      </w:r>
      <w:r>
        <w:rPr>
          <w:rFonts w:ascii="Times New Roman" w:hAnsi="Times New Roman"/>
          <w:color w:val="000000"/>
          <w:sz w:val="24"/>
          <w:szCs w:val="24"/>
        </w:rPr>
        <w:t xml:space="preserve"> Penjelasan dari masing dimensi tersebut menurut </w:t>
      </w:r>
      <w:r>
        <w:rPr>
          <w:rFonts w:ascii="Times New Roman" w:hAnsi="Times New Roman"/>
          <w:sz w:val="24"/>
          <w:szCs w:val="24"/>
        </w:rPr>
        <w:t xml:space="preserve">Gitosudarmo (2014:313) </w:t>
      </w:r>
      <w:r>
        <w:rPr>
          <w:rFonts w:ascii="Times New Roman" w:hAnsi="Times New Roman"/>
          <w:color w:val="000000"/>
          <w:sz w:val="24"/>
          <w:szCs w:val="24"/>
        </w:rPr>
        <w:t xml:space="preserve">  yaitu :</w:t>
      </w:r>
    </w:p>
    <w:p w:rsidR="00757D47" w:rsidRPr="00E93614" w:rsidRDefault="00757D47" w:rsidP="0034185F">
      <w:pPr>
        <w:numPr>
          <w:ilvl w:val="1"/>
          <w:numId w:val="22"/>
        </w:numPr>
        <w:tabs>
          <w:tab w:val="clear" w:pos="1440"/>
        </w:tabs>
        <w:spacing w:after="0" w:line="480" w:lineRule="auto"/>
        <w:ind w:left="360"/>
        <w:jc w:val="both"/>
        <w:rPr>
          <w:rFonts w:ascii="Times New Roman" w:hAnsi="Times New Roman"/>
          <w:bCs/>
          <w:sz w:val="24"/>
          <w:szCs w:val="24"/>
        </w:rPr>
      </w:pPr>
      <w:r w:rsidRPr="00E93614">
        <w:rPr>
          <w:rFonts w:ascii="Times New Roman" w:hAnsi="Times New Roman"/>
          <w:bCs/>
          <w:sz w:val="24"/>
          <w:szCs w:val="24"/>
        </w:rPr>
        <w:t>Ketersediaan Produk</w:t>
      </w:r>
    </w:p>
    <w:p w:rsidR="00317693" w:rsidRDefault="00757D47" w:rsidP="00C13F5B">
      <w:pPr>
        <w:spacing w:after="0" w:line="480" w:lineRule="auto"/>
        <w:ind w:left="360"/>
        <w:jc w:val="both"/>
        <w:rPr>
          <w:rFonts w:ascii="Times New Roman" w:hAnsi="Times New Roman"/>
          <w:color w:val="000000"/>
          <w:sz w:val="24"/>
          <w:szCs w:val="24"/>
        </w:rPr>
      </w:pPr>
      <w:r w:rsidRPr="006E58E0">
        <w:rPr>
          <w:rFonts w:ascii="Times New Roman" w:hAnsi="Times New Roman"/>
          <w:sz w:val="24"/>
          <w:szCs w:val="24"/>
        </w:rPr>
        <w:t>Ketersediaan produk merupakan suatu upaya perusahaan dalam menyed</w:t>
      </w:r>
      <w:r>
        <w:rPr>
          <w:rFonts w:ascii="Times New Roman" w:hAnsi="Times New Roman"/>
          <w:sz w:val="24"/>
          <w:szCs w:val="24"/>
        </w:rPr>
        <w:t xml:space="preserve">iakan produk </w:t>
      </w:r>
      <w:r w:rsidRPr="006E58E0">
        <w:rPr>
          <w:rFonts w:ascii="Times New Roman" w:hAnsi="Times New Roman"/>
          <w:sz w:val="24"/>
          <w:szCs w:val="24"/>
        </w:rPr>
        <w:t>secara berkesinambungan</w:t>
      </w:r>
      <w:r>
        <w:rPr>
          <w:rFonts w:ascii="Times New Roman" w:hAnsi="Times New Roman"/>
          <w:sz w:val="24"/>
          <w:szCs w:val="24"/>
        </w:rPr>
        <w:t xml:space="preserve"> di lokasi yang tepat</w:t>
      </w:r>
      <w:r w:rsidRPr="006E58E0">
        <w:rPr>
          <w:rFonts w:ascii="Times New Roman" w:hAnsi="Times New Roman"/>
          <w:sz w:val="24"/>
          <w:szCs w:val="24"/>
        </w:rPr>
        <w:t xml:space="preserve">, </w:t>
      </w:r>
      <w:r>
        <w:rPr>
          <w:rFonts w:ascii="Times New Roman" w:hAnsi="Times New Roman"/>
          <w:sz w:val="24"/>
          <w:szCs w:val="24"/>
        </w:rPr>
        <w:t xml:space="preserve">sehingga konsumen dapat dengan mudah </w:t>
      </w:r>
      <w:r w:rsidRPr="006E58E0">
        <w:rPr>
          <w:rFonts w:ascii="Times New Roman" w:hAnsi="Times New Roman"/>
          <w:sz w:val="24"/>
          <w:szCs w:val="24"/>
        </w:rPr>
        <w:t xml:space="preserve">mendapatkan produk pada saat </w:t>
      </w:r>
      <w:r w:rsidRPr="00A53E11">
        <w:rPr>
          <w:rFonts w:ascii="Times New Roman" w:hAnsi="Times New Roman"/>
          <w:color w:val="000000"/>
          <w:sz w:val="24"/>
          <w:szCs w:val="24"/>
        </w:rPr>
        <w:t>dibutuhkan.</w:t>
      </w:r>
    </w:p>
    <w:p w:rsidR="00757D47" w:rsidRPr="00E93614" w:rsidRDefault="00757D47" w:rsidP="0034185F">
      <w:pPr>
        <w:numPr>
          <w:ilvl w:val="1"/>
          <w:numId w:val="22"/>
        </w:numPr>
        <w:tabs>
          <w:tab w:val="clear" w:pos="1440"/>
        </w:tabs>
        <w:spacing w:after="0" w:line="480" w:lineRule="auto"/>
        <w:ind w:left="360"/>
        <w:jc w:val="both"/>
        <w:rPr>
          <w:rFonts w:ascii="Times New Roman" w:hAnsi="Times New Roman"/>
          <w:bCs/>
          <w:sz w:val="24"/>
          <w:szCs w:val="24"/>
        </w:rPr>
      </w:pPr>
      <w:r w:rsidRPr="00E93614">
        <w:rPr>
          <w:rFonts w:ascii="Times New Roman" w:hAnsi="Times New Roman"/>
          <w:bCs/>
          <w:sz w:val="24"/>
          <w:szCs w:val="24"/>
        </w:rPr>
        <w:t>Jangkauan lokasi</w:t>
      </w:r>
    </w:p>
    <w:p w:rsidR="00757D47" w:rsidRPr="006E58E0" w:rsidRDefault="00757D47" w:rsidP="00757D47">
      <w:pPr>
        <w:spacing w:after="120" w:line="480" w:lineRule="auto"/>
        <w:ind w:left="360"/>
        <w:jc w:val="both"/>
        <w:rPr>
          <w:rFonts w:ascii="Times New Roman" w:hAnsi="Times New Roman"/>
          <w:sz w:val="24"/>
          <w:szCs w:val="24"/>
        </w:rPr>
      </w:pPr>
      <w:r w:rsidRPr="006E58E0">
        <w:rPr>
          <w:rFonts w:ascii="Times New Roman" w:hAnsi="Times New Roman"/>
          <w:sz w:val="24"/>
          <w:szCs w:val="24"/>
        </w:rPr>
        <w:t>Jangka</w:t>
      </w:r>
      <w:r>
        <w:rPr>
          <w:rFonts w:ascii="Times New Roman" w:hAnsi="Times New Roman"/>
          <w:sz w:val="24"/>
          <w:szCs w:val="24"/>
        </w:rPr>
        <w:t xml:space="preserve">uan distribusi merupakan lokasi atau </w:t>
      </w:r>
      <w:r w:rsidRPr="006E58E0">
        <w:rPr>
          <w:rFonts w:ascii="Times New Roman" w:hAnsi="Times New Roman"/>
          <w:sz w:val="24"/>
          <w:szCs w:val="24"/>
        </w:rPr>
        <w:t>tempat yang digunakan o</w:t>
      </w:r>
      <w:r w:rsidRPr="00FE554D">
        <w:rPr>
          <w:rFonts w:ascii="Times New Roman" w:hAnsi="Times New Roman"/>
          <w:color w:val="000000"/>
          <w:sz w:val="24"/>
          <w:szCs w:val="24"/>
        </w:rPr>
        <w:t>leh pengusaha untuk menyediakan suatu produk atau jasa di lokasi yang dekat dengan konsumen, sehingga konsumen akan lebih cepat untuk mendapatkannya pada s</w:t>
      </w:r>
      <w:r w:rsidRPr="006E58E0">
        <w:rPr>
          <w:rFonts w:ascii="Times New Roman" w:hAnsi="Times New Roman"/>
          <w:sz w:val="24"/>
          <w:szCs w:val="24"/>
        </w:rPr>
        <w:t>aat membutuhkan produk atau jasa tersebut.</w:t>
      </w:r>
    </w:p>
    <w:p w:rsidR="00757D47" w:rsidRPr="00E93614" w:rsidRDefault="00757D47" w:rsidP="0034185F">
      <w:pPr>
        <w:numPr>
          <w:ilvl w:val="1"/>
          <w:numId w:val="22"/>
        </w:numPr>
        <w:tabs>
          <w:tab w:val="clear" w:pos="1440"/>
        </w:tabs>
        <w:spacing w:before="120" w:after="0" w:line="480" w:lineRule="auto"/>
        <w:ind w:left="360"/>
        <w:jc w:val="both"/>
        <w:rPr>
          <w:rFonts w:ascii="Times New Roman" w:hAnsi="Times New Roman"/>
          <w:bCs/>
          <w:sz w:val="24"/>
          <w:szCs w:val="24"/>
        </w:rPr>
      </w:pPr>
      <w:r w:rsidRPr="00E93614">
        <w:rPr>
          <w:rFonts w:ascii="Times New Roman" w:hAnsi="Times New Roman"/>
          <w:bCs/>
          <w:sz w:val="24"/>
          <w:szCs w:val="24"/>
        </w:rPr>
        <w:t>Tingkat Kemudahan lokasi</w:t>
      </w:r>
    </w:p>
    <w:p w:rsidR="00757D47" w:rsidRDefault="00757D47" w:rsidP="00757D47">
      <w:pPr>
        <w:spacing w:after="0" w:line="480" w:lineRule="auto"/>
        <w:ind w:left="360"/>
        <w:jc w:val="both"/>
        <w:rPr>
          <w:rFonts w:ascii="Times New Roman" w:hAnsi="Times New Roman"/>
          <w:sz w:val="24"/>
          <w:szCs w:val="24"/>
        </w:rPr>
      </w:pPr>
      <w:r w:rsidRPr="006E58E0">
        <w:rPr>
          <w:rFonts w:ascii="Times New Roman" w:hAnsi="Times New Roman"/>
          <w:sz w:val="24"/>
          <w:szCs w:val="24"/>
        </w:rPr>
        <w:t>Tingkat kemudahan merupakan suatu kondisi yang diciptakan oleh pengusaha untuk memberikan kemudahan atau kenyamanan bagi konsumen dalam mendapatkan produk atau jasa melalui pendistribusiannya di tempat yang strategis, sehingga konsumen tidak merasa kesulitan untuk menda</w:t>
      </w:r>
      <w:r>
        <w:rPr>
          <w:rFonts w:ascii="Times New Roman" w:hAnsi="Times New Roman"/>
          <w:sz w:val="24"/>
          <w:szCs w:val="24"/>
        </w:rPr>
        <w:t>patkan produk atau jasa yang dibutuhkan</w:t>
      </w:r>
      <w:r w:rsidRPr="006E58E0">
        <w:rPr>
          <w:rFonts w:ascii="Times New Roman" w:hAnsi="Times New Roman"/>
          <w:sz w:val="24"/>
          <w:szCs w:val="24"/>
        </w:rPr>
        <w:t>.</w:t>
      </w:r>
    </w:p>
    <w:p w:rsidR="00757D47" w:rsidRDefault="00757D47" w:rsidP="00077B1E">
      <w:pPr>
        <w:spacing w:after="0" w:line="480" w:lineRule="auto"/>
        <w:ind w:firstLine="720"/>
        <w:jc w:val="both"/>
        <w:rPr>
          <w:rFonts w:ascii="Times New Roman" w:hAnsi="Times New Roman"/>
          <w:sz w:val="24"/>
          <w:szCs w:val="24"/>
        </w:rPr>
      </w:pPr>
      <w:r>
        <w:rPr>
          <w:rFonts w:ascii="Times New Roman" w:hAnsi="Times New Roman"/>
          <w:sz w:val="24"/>
          <w:szCs w:val="24"/>
        </w:rPr>
        <w:t xml:space="preserve">Untuk mengetahui lebih lanjut tentang saluran distribusi, maka perlu memahami mengenai fungsi saluran distribusi. Menurut Suparyanto dan Rosad </w:t>
      </w:r>
      <w:r>
        <w:rPr>
          <w:rFonts w:ascii="Times New Roman" w:hAnsi="Times New Roman"/>
          <w:sz w:val="24"/>
          <w:szCs w:val="24"/>
        </w:rPr>
        <w:lastRenderedPageBreak/>
        <w:t xml:space="preserve">(2015:160-162) saluran distribusi memiliki beberapa fungsi dalam aktivitas pemasaran yang meliputi fungsi ke depan, fungsi ke belakang dan fungsi ke dua arah. </w:t>
      </w:r>
    </w:p>
    <w:p w:rsidR="00757D47" w:rsidRPr="00A649D7" w:rsidRDefault="00757D47" w:rsidP="0034185F">
      <w:pPr>
        <w:numPr>
          <w:ilvl w:val="0"/>
          <w:numId w:val="23"/>
        </w:numPr>
        <w:spacing w:after="0" w:line="480" w:lineRule="auto"/>
        <w:ind w:left="360"/>
        <w:jc w:val="both"/>
        <w:rPr>
          <w:rFonts w:ascii="Times New Roman" w:hAnsi="Times New Roman"/>
          <w:sz w:val="24"/>
          <w:szCs w:val="24"/>
        </w:rPr>
      </w:pPr>
      <w:r w:rsidRPr="00A649D7">
        <w:rPr>
          <w:rFonts w:ascii="Times New Roman" w:hAnsi="Times New Roman"/>
          <w:sz w:val="24"/>
          <w:szCs w:val="24"/>
        </w:rPr>
        <w:t>Fungsi ke depan : Saluran distribusi menjalankan fungsi dari peusahaan kepada pelanggan :</w:t>
      </w:r>
    </w:p>
    <w:p w:rsidR="00757D47" w:rsidRDefault="00757D47" w:rsidP="0034185F">
      <w:pPr>
        <w:numPr>
          <w:ilvl w:val="0"/>
          <w:numId w:val="24"/>
        </w:numPr>
        <w:spacing w:after="0" w:line="480" w:lineRule="auto"/>
        <w:jc w:val="both"/>
        <w:rPr>
          <w:rFonts w:ascii="Times New Roman" w:hAnsi="Times New Roman"/>
          <w:sz w:val="24"/>
          <w:szCs w:val="24"/>
        </w:rPr>
      </w:pPr>
      <w:r w:rsidRPr="0007209A">
        <w:rPr>
          <w:rFonts w:ascii="Times New Roman" w:hAnsi="Times New Roman"/>
          <w:sz w:val="24"/>
          <w:szCs w:val="24"/>
        </w:rPr>
        <w:t xml:space="preserve">Fungsi promosi : </w:t>
      </w:r>
    </w:p>
    <w:p w:rsidR="00317693" w:rsidRDefault="00757D47" w:rsidP="00C13F5B">
      <w:pPr>
        <w:spacing w:after="0" w:line="480" w:lineRule="auto"/>
        <w:ind w:left="720"/>
        <w:jc w:val="both"/>
        <w:rPr>
          <w:rFonts w:ascii="Times New Roman" w:hAnsi="Times New Roman"/>
          <w:sz w:val="24"/>
          <w:szCs w:val="24"/>
        </w:rPr>
      </w:pPr>
      <w:r w:rsidRPr="0007209A">
        <w:rPr>
          <w:rFonts w:ascii="Times New Roman" w:hAnsi="Times New Roman"/>
          <w:sz w:val="24"/>
          <w:szCs w:val="24"/>
        </w:rPr>
        <w:t>S</w:t>
      </w:r>
      <w:r>
        <w:rPr>
          <w:rFonts w:ascii="Times New Roman" w:hAnsi="Times New Roman"/>
          <w:sz w:val="24"/>
          <w:szCs w:val="24"/>
        </w:rPr>
        <w:t>aluran distribusi memiliki fungsi promosi, hal ini karena s</w:t>
      </w:r>
      <w:r w:rsidRPr="0007209A">
        <w:rPr>
          <w:rFonts w:ascii="Times New Roman" w:hAnsi="Times New Roman"/>
          <w:sz w:val="24"/>
          <w:szCs w:val="24"/>
        </w:rPr>
        <w:t xml:space="preserve">aluran distribusi menjadi mata rantai perusahaan yang turut serta </w:t>
      </w:r>
      <w:r>
        <w:rPr>
          <w:rFonts w:ascii="Times New Roman" w:hAnsi="Times New Roman"/>
          <w:sz w:val="24"/>
          <w:szCs w:val="24"/>
        </w:rPr>
        <w:t xml:space="preserve">dalam </w:t>
      </w:r>
      <w:r w:rsidRPr="0007209A">
        <w:rPr>
          <w:rFonts w:ascii="Times New Roman" w:hAnsi="Times New Roman"/>
          <w:sz w:val="24"/>
          <w:szCs w:val="24"/>
        </w:rPr>
        <w:t>mengembangkan dan menyebarkan promosi untuk mempengaruhi dan membujuk setiap pelanggan potensial.</w:t>
      </w:r>
    </w:p>
    <w:p w:rsidR="00757D47" w:rsidRDefault="00757D47" w:rsidP="0034185F">
      <w:pPr>
        <w:numPr>
          <w:ilvl w:val="0"/>
          <w:numId w:val="24"/>
        </w:numPr>
        <w:spacing w:after="0" w:line="480" w:lineRule="auto"/>
        <w:jc w:val="both"/>
        <w:rPr>
          <w:rFonts w:ascii="Times New Roman" w:hAnsi="Times New Roman"/>
          <w:sz w:val="24"/>
          <w:szCs w:val="24"/>
        </w:rPr>
      </w:pPr>
      <w:r w:rsidRPr="0007209A">
        <w:rPr>
          <w:rFonts w:ascii="Times New Roman" w:hAnsi="Times New Roman"/>
          <w:sz w:val="24"/>
          <w:szCs w:val="24"/>
        </w:rPr>
        <w:t>Fungsi fisik :</w:t>
      </w:r>
      <w:r>
        <w:rPr>
          <w:rFonts w:ascii="Times New Roman" w:hAnsi="Times New Roman"/>
          <w:sz w:val="24"/>
          <w:szCs w:val="24"/>
        </w:rPr>
        <w:t xml:space="preserve"> </w:t>
      </w:r>
    </w:p>
    <w:p w:rsidR="00757D47" w:rsidRDefault="00757D47" w:rsidP="00757D47">
      <w:pPr>
        <w:spacing w:after="0" w:line="480" w:lineRule="auto"/>
        <w:ind w:left="720"/>
        <w:jc w:val="both"/>
        <w:rPr>
          <w:rFonts w:ascii="Times New Roman" w:hAnsi="Times New Roman"/>
          <w:color w:val="FF0000"/>
          <w:sz w:val="24"/>
          <w:szCs w:val="24"/>
        </w:rPr>
      </w:pPr>
      <w:r w:rsidRPr="0007209A">
        <w:rPr>
          <w:rFonts w:ascii="Times New Roman" w:hAnsi="Times New Roman"/>
          <w:sz w:val="24"/>
          <w:szCs w:val="24"/>
        </w:rPr>
        <w:t>Saluran distribusi melakukan fungsi penyimp</w:t>
      </w:r>
      <w:r w:rsidRPr="00FE554D">
        <w:rPr>
          <w:rFonts w:ascii="Times New Roman" w:hAnsi="Times New Roman"/>
          <w:color w:val="000000"/>
          <w:sz w:val="24"/>
          <w:szCs w:val="24"/>
        </w:rPr>
        <w:t>anan dan pemeliharaan produk, serta pendistribusian kepada para pelanggan.</w:t>
      </w:r>
    </w:p>
    <w:p w:rsidR="00757D47" w:rsidRDefault="00757D47" w:rsidP="0034185F">
      <w:pPr>
        <w:numPr>
          <w:ilvl w:val="0"/>
          <w:numId w:val="24"/>
        </w:numPr>
        <w:spacing w:after="0" w:line="480" w:lineRule="auto"/>
        <w:jc w:val="both"/>
        <w:rPr>
          <w:rFonts w:ascii="Times New Roman" w:hAnsi="Times New Roman"/>
          <w:sz w:val="24"/>
          <w:szCs w:val="24"/>
        </w:rPr>
      </w:pPr>
      <w:r w:rsidRPr="0007209A">
        <w:rPr>
          <w:rFonts w:ascii="Times New Roman" w:hAnsi="Times New Roman"/>
          <w:sz w:val="24"/>
          <w:szCs w:val="24"/>
        </w:rPr>
        <w:t xml:space="preserve">Fungsi pengalihan hak milik : </w:t>
      </w:r>
    </w:p>
    <w:p w:rsidR="00757D47" w:rsidRPr="0007209A" w:rsidRDefault="00757D47" w:rsidP="00757D47">
      <w:pPr>
        <w:spacing w:after="0" w:line="480" w:lineRule="auto"/>
        <w:ind w:left="720"/>
        <w:jc w:val="both"/>
        <w:rPr>
          <w:rFonts w:ascii="Times New Roman" w:hAnsi="Times New Roman"/>
          <w:sz w:val="24"/>
          <w:szCs w:val="24"/>
        </w:rPr>
      </w:pPr>
      <w:r w:rsidRPr="0007209A">
        <w:rPr>
          <w:rFonts w:ascii="Times New Roman" w:hAnsi="Times New Roman"/>
          <w:sz w:val="24"/>
          <w:szCs w:val="24"/>
        </w:rPr>
        <w:t>Saluran distribusi mengalihkan kepemilikan individu atau organisasi kepada organisasi atau individu.</w:t>
      </w:r>
    </w:p>
    <w:p w:rsidR="00757D47" w:rsidRPr="00117972" w:rsidRDefault="00757D47" w:rsidP="0034185F">
      <w:pPr>
        <w:numPr>
          <w:ilvl w:val="0"/>
          <w:numId w:val="23"/>
        </w:numPr>
        <w:spacing w:after="0" w:line="480" w:lineRule="auto"/>
        <w:ind w:left="360"/>
        <w:jc w:val="both"/>
        <w:rPr>
          <w:rFonts w:ascii="Times New Roman" w:hAnsi="Times New Roman"/>
          <w:sz w:val="24"/>
          <w:szCs w:val="24"/>
        </w:rPr>
      </w:pPr>
      <w:r w:rsidRPr="00117972">
        <w:rPr>
          <w:rFonts w:ascii="Times New Roman" w:hAnsi="Times New Roman"/>
          <w:sz w:val="24"/>
          <w:szCs w:val="24"/>
        </w:rPr>
        <w:t>Fungsi ke belakang : Saluran distribusi menjalankan fungsi dari pelanggan kepada perusahaan.</w:t>
      </w:r>
    </w:p>
    <w:p w:rsidR="00757D47" w:rsidRPr="00B52572" w:rsidRDefault="00757D47" w:rsidP="0034185F">
      <w:pPr>
        <w:numPr>
          <w:ilvl w:val="0"/>
          <w:numId w:val="25"/>
        </w:numPr>
        <w:spacing w:after="0" w:line="480" w:lineRule="auto"/>
        <w:jc w:val="both"/>
        <w:rPr>
          <w:rFonts w:ascii="Times New Roman" w:hAnsi="Times New Roman"/>
          <w:sz w:val="24"/>
          <w:szCs w:val="24"/>
        </w:rPr>
      </w:pPr>
      <w:r w:rsidRPr="00B52572">
        <w:rPr>
          <w:rFonts w:ascii="Times New Roman" w:hAnsi="Times New Roman"/>
          <w:sz w:val="24"/>
          <w:szCs w:val="24"/>
        </w:rPr>
        <w:t xml:space="preserve">Fungsi pemesanan, yaitu </w:t>
      </w:r>
      <w:r>
        <w:rPr>
          <w:rFonts w:ascii="Times New Roman" w:hAnsi="Times New Roman"/>
          <w:sz w:val="24"/>
          <w:szCs w:val="24"/>
        </w:rPr>
        <w:t>s</w:t>
      </w:r>
      <w:r w:rsidRPr="00B52572">
        <w:rPr>
          <w:rFonts w:ascii="Times New Roman" w:hAnsi="Times New Roman"/>
          <w:sz w:val="24"/>
          <w:szCs w:val="24"/>
        </w:rPr>
        <w:t>aluran distribusi menjalankan fungsi pemesanan produk dari para pelanggan potensial kepada pihak perusahaan.</w:t>
      </w:r>
    </w:p>
    <w:p w:rsidR="00757D47" w:rsidRPr="00B52572" w:rsidRDefault="00757D47" w:rsidP="0034185F">
      <w:pPr>
        <w:numPr>
          <w:ilvl w:val="0"/>
          <w:numId w:val="25"/>
        </w:numPr>
        <w:spacing w:after="0" w:line="480" w:lineRule="auto"/>
        <w:jc w:val="both"/>
        <w:rPr>
          <w:rFonts w:ascii="Times New Roman" w:hAnsi="Times New Roman"/>
          <w:sz w:val="24"/>
          <w:szCs w:val="24"/>
        </w:rPr>
      </w:pPr>
      <w:r w:rsidRPr="00B52572">
        <w:rPr>
          <w:rFonts w:ascii="Times New Roman" w:hAnsi="Times New Roman"/>
          <w:sz w:val="24"/>
          <w:szCs w:val="24"/>
        </w:rPr>
        <w:t xml:space="preserve">Fungsi pembayaran, yaitu </w:t>
      </w:r>
      <w:r>
        <w:rPr>
          <w:rFonts w:ascii="Times New Roman" w:hAnsi="Times New Roman"/>
          <w:sz w:val="24"/>
          <w:szCs w:val="24"/>
        </w:rPr>
        <w:t>s</w:t>
      </w:r>
      <w:r w:rsidRPr="00B52572">
        <w:rPr>
          <w:rFonts w:ascii="Times New Roman" w:hAnsi="Times New Roman"/>
          <w:sz w:val="24"/>
          <w:szCs w:val="24"/>
        </w:rPr>
        <w:t>aluran distribusi memperlancar fungsi pembayaran dari pelanggan kepada perusahaan.</w:t>
      </w:r>
    </w:p>
    <w:p w:rsidR="00077B1E" w:rsidRPr="00077B1E" w:rsidRDefault="00757D47" w:rsidP="0034185F">
      <w:pPr>
        <w:numPr>
          <w:ilvl w:val="0"/>
          <w:numId w:val="23"/>
        </w:numPr>
        <w:spacing w:after="0" w:line="480" w:lineRule="auto"/>
        <w:ind w:left="360"/>
        <w:jc w:val="both"/>
        <w:rPr>
          <w:rFonts w:ascii="Times New Roman" w:hAnsi="Times New Roman"/>
          <w:sz w:val="24"/>
          <w:szCs w:val="24"/>
        </w:rPr>
      </w:pPr>
      <w:r w:rsidRPr="0007209A">
        <w:rPr>
          <w:rFonts w:ascii="Times New Roman" w:hAnsi="Times New Roman"/>
          <w:sz w:val="24"/>
          <w:szCs w:val="24"/>
        </w:rPr>
        <w:t xml:space="preserve">Fungsi dua arah : Saluran distribusi menjalankan fungsi dari perusahaan ke pelanggan </w:t>
      </w:r>
      <w:r>
        <w:rPr>
          <w:rFonts w:ascii="Times New Roman" w:hAnsi="Times New Roman"/>
          <w:sz w:val="24"/>
          <w:szCs w:val="24"/>
        </w:rPr>
        <w:t xml:space="preserve">dan </w:t>
      </w:r>
      <w:r w:rsidRPr="0007209A">
        <w:rPr>
          <w:rFonts w:ascii="Times New Roman" w:hAnsi="Times New Roman"/>
          <w:sz w:val="24"/>
          <w:szCs w:val="24"/>
        </w:rPr>
        <w:t>dari pelanggan ke perusahaan secara dua arah.</w:t>
      </w:r>
    </w:p>
    <w:p w:rsidR="00757D47" w:rsidRDefault="00757D47" w:rsidP="0034185F">
      <w:pPr>
        <w:numPr>
          <w:ilvl w:val="0"/>
          <w:numId w:val="26"/>
        </w:numPr>
        <w:spacing w:after="0" w:line="480" w:lineRule="auto"/>
        <w:jc w:val="both"/>
        <w:rPr>
          <w:rFonts w:ascii="Times New Roman" w:hAnsi="Times New Roman"/>
          <w:sz w:val="24"/>
          <w:szCs w:val="24"/>
        </w:rPr>
      </w:pPr>
      <w:r>
        <w:rPr>
          <w:rFonts w:ascii="Times New Roman" w:hAnsi="Times New Roman"/>
          <w:sz w:val="24"/>
          <w:szCs w:val="24"/>
        </w:rPr>
        <w:lastRenderedPageBreak/>
        <w:t xml:space="preserve">Fungsi informasi </w:t>
      </w:r>
    </w:p>
    <w:p w:rsidR="00757D47" w:rsidRDefault="00757D47" w:rsidP="00757D47">
      <w:pPr>
        <w:spacing w:after="0" w:line="480" w:lineRule="auto"/>
        <w:ind w:left="720"/>
        <w:jc w:val="both"/>
        <w:rPr>
          <w:rFonts w:ascii="Times New Roman" w:hAnsi="Times New Roman"/>
          <w:sz w:val="24"/>
          <w:szCs w:val="24"/>
        </w:rPr>
      </w:pPr>
      <w:r>
        <w:rPr>
          <w:rFonts w:ascii="Times New Roman" w:hAnsi="Times New Roman"/>
          <w:sz w:val="24"/>
          <w:szCs w:val="24"/>
        </w:rPr>
        <w:t>Saluran distribusi menyampaikan berbagai informasi dari perusahaan kepada pelanggan potensial misalnya tentang ketentuan berlangganan, jenis produk yang dimiliki oleh perusahaan. Sebaliknya saluran distribusi menyampaikan inf</w:t>
      </w:r>
      <w:r w:rsidRPr="00466202">
        <w:rPr>
          <w:rFonts w:ascii="Times New Roman" w:hAnsi="Times New Roman"/>
          <w:color w:val="000000"/>
          <w:sz w:val="24"/>
          <w:szCs w:val="24"/>
        </w:rPr>
        <w:t>ormasi</w:t>
      </w:r>
      <w:r>
        <w:rPr>
          <w:rFonts w:ascii="Times New Roman" w:hAnsi="Times New Roman"/>
          <w:sz w:val="24"/>
          <w:szCs w:val="24"/>
        </w:rPr>
        <w:t xml:space="preserve"> tentang pelanggan, pesaing, dan berbagai kondisi lingkungan ekstern kepada pihak perusahaan.</w:t>
      </w:r>
    </w:p>
    <w:p w:rsidR="00757D47" w:rsidRDefault="00757D47" w:rsidP="0034185F">
      <w:pPr>
        <w:numPr>
          <w:ilvl w:val="0"/>
          <w:numId w:val="26"/>
        </w:numPr>
        <w:spacing w:after="0" w:line="480" w:lineRule="auto"/>
        <w:jc w:val="both"/>
        <w:rPr>
          <w:rFonts w:ascii="Times New Roman" w:hAnsi="Times New Roman"/>
          <w:sz w:val="24"/>
          <w:szCs w:val="24"/>
        </w:rPr>
      </w:pPr>
      <w:r>
        <w:rPr>
          <w:rFonts w:ascii="Times New Roman" w:hAnsi="Times New Roman"/>
          <w:sz w:val="24"/>
          <w:szCs w:val="24"/>
        </w:rPr>
        <w:t>Fungsi negosiasi</w:t>
      </w:r>
    </w:p>
    <w:p w:rsidR="00317693" w:rsidRPr="00C13F5B" w:rsidRDefault="00757D47" w:rsidP="00C13F5B">
      <w:pPr>
        <w:spacing w:after="0" w:line="480" w:lineRule="auto"/>
        <w:ind w:left="720"/>
        <w:jc w:val="both"/>
        <w:rPr>
          <w:rFonts w:ascii="Times New Roman" w:hAnsi="Times New Roman"/>
          <w:color w:val="000000"/>
          <w:sz w:val="24"/>
          <w:szCs w:val="24"/>
        </w:rPr>
      </w:pPr>
      <w:r>
        <w:rPr>
          <w:rFonts w:ascii="Times New Roman" w:hAnsi="Times New Roman"/>
          <w:sz w:val="24"/>
          <w:szCs w:val="24"/>
        </w:rPr>
        <w:t>Saluran distribusi menjadi media negosiasi antara pelanggan potensial dan perusahaan untuk mencapai kesepakatan harga dan syarat-syarat tran</w:t>
      </w:r>
      <w:r w:rsidRPr="00504BB0">
        <w:rPr>
          <w:rFonts w:ascii="Times New Roman" w:hAnsi="Times New Roman"/>
          <w:color w:val="000000"/>
          <w:sz w:val="24"/>
          <w:szCs w:val="24"/>
        </w:rPr>
        <w:t>saksi.</w:t>
      </w:r>
    </w:p>
    <w:p w:rsidR="00757D47" w:rsidRDefault="00757D47" w:rsidP="0034185F">
      <w:pPr>
        <w:numPr>
          <w:ilvl w:val="0"/>
          <w:numId w:val="26"/>
        </w:numPr>
        <w:spacing w:after="0" w:line="480" w:lineRule="auto"/>
        <w:jc w:val="both"/>
        <w:rPr>
          <w:rFonts w:ascii="Times New Roman" w:hAnsi="Times New Roman"/>
          <w:sz w:val="24"/>
          <w:szCs w:val="24"/>
        </w:rPr>
      </w:pPr>
      <w:r>
        <w:rPr>
          <w:rFonts w:ascii="Times New Roman" w:hAnsi="Times New Roman"/>
          <w:sz w:val="24"/>
          <w:szCs w:val="24"/>
        </w:rPr>
        <w:t>Fungsi pendanaan</w:t>
      </w:r>
    </w:p>
    <w:p w:rsidR="00757D47" w:rsidRDefault="00757D47" w:rsidP="00757D47">
      <w:pPr>
        <w:spacing w:after="0" w:line="480" w:lineRule="auto"/>
        <w:ind w:left="720"/>
        <w:jc w:val="both"/>
        <w:rPr>
          <w:rFonts w:ascii="Times New Roman" w:hAnsi="Times New Roman"/>
          <w:sz w:val="24"/>
          <w:szCs w:val="24"/>
        </w:rPr>
      </w:pPr>
      <w:r>
        <w:rPr>
          <w:rFonts w:ascii="Times New Roman" w:hAnsi="Times New Roman"/>
          <w:sz w:val="24"/>
          <w:szCs w:val="24"/>
        </w:rPr>
        <w:t>Saluran menjadi pihak yang turut menyediakan dana untuk pemesanan, penyimpanan, dan pemeliharaan produk dari pihak perusahaan. Disamping itu berfungsi juga untuk memperlancar transaksi dari pelanggan.</w:t>
      </w:r>
    </w:p>
    <w:p w:rsidR="00757D47" w:rsidRDefault="00757D47" w:rsidP="0034185F">
      <w:pPr>
        <w:numPr>
          <w:ilvl w:val="0"/>
          <w:numId w:val="26"/>
        </w:numPr>
        <w:spacing w:after="0" w:line="480" w:lineRule="auto"/>
        <w:jc w:val="both"/>
        <w:rPr>
          <w:rFonts w:ascii="Times New Roman" w:hAnsi="Times New Roman"/>
          <w:sz w:val="24"/>
          <w:szCs w:val="24"/>
        </w:rPr>
      </w:pPr>
      <w:r>
        <w:rPr>
          <w:rFonts w:ascii="Times New Roman" w:hAnsi="Times New Roman"/>
          <w:sz w:val="24"/>
          <w:szCs w:val="24"/>
        </w:rPr>
        <w:t>Fungsi risiko</w:t>
      </w:r>
    </w:p>
    <w:p w:rsidR="00757D47" w:rsidRDefault="00757D47" w:rsidP="00C13F5B">
      <w:pPr>
        <w:spacing w:after="0" w:line="480" w:lineRule="auto"/>
        <w:ind w:left="720"/>
        <w:jc w:val="both"/>
        <w:rPr>
          <w:rFonts w:ascii="Times New Roman" w:hAnsi="Times New Roman"/>
          <w:sz w:val="24"/>
          <w:szCs w:val="24"/>
        </w:rPr>
      </w:pPr>
      <w:r>
        <w:rPr>
          <w:rFonts w:ascii="Times New Roman" w:hAnsi="Times New Roman"/>
          <w:sz w:val="24"/>
          <w:szCs w:val="24"/>
        </w:rPr>
        <w:t>Saluran distribusi memiliki risiko atas kesalahan aktivitas pendistribusian kepada pelanggan, misalnya adanya produk cacat.</w:t>
      </w:r>
    </w:p>
    <w:p w:rsidR="00077B1E" w:rsidRDefault="00757D47" w:rsidP="00317693">
      <w:pPr>
        <w:spacing w:after="0" w:line="480" w:lineRule="auto"/>
        <w:ind w:firstLine="585"/>
        <w:jc w:val="both"/>
        <w:rPr>
          <w:rFonts w:ascii="Times New Roman" w:hAnsi="Times New Roman"/>
          <w:sz w:val="24"/>
          <w:szCs w:val="24"/>
        </w:rPr>
      </w:pPr>
      <w:r>
        <w:rPr>
          <w:rFonts w:ascii="Times New Roman" w:hAnsi="Times New Roman"/>
          <w:sz w:val="24"/>
          <w:szCs w:val="24"/>
        </w:rPr>
        <w:t xml:space="preserve">Pendistribusian produk dari produsen ke konsumen akhir biasanya melalui beberapa tingkatan. Menurut Suparyanto dan Rosad (2015:162-163) menyatakan bahwa </w:t>
      </w:r>
      <w:r w:rsidRPr="00167630">
        <w:rPr>
          <w:rFonts w:ascii="Times New Roman" w:hAnsi="Times New Roman"/>
          <w:color w:val="000000"/>
          <w:sz w:val="24"/>
          <w:szCs w:val="24"/>
        </w:rPr>
        <w:t>tingkat saluran distribusi menunjukkan panjangnya saluran yang terlibat dalam pendistribusian produk dari produsen sampai kepa</w:t>
      </w:r>
      <w:r>
        <w:rPr>
          <w:rFonts w:ascii="Times New Roman" w:hAnsi="Times New Roman"/>
          <w:color w:val="000000"/>
          <w:sz w:val="24"/>
          <w:szCs w:val="24"/>
        </w:rPr>
        <w:t xml:space="preserve">da konsumen akhir. Untuk </w:t>
      </w:r>
      <w:r w:rsidRPr="00167630">
        <w:rPr>
          <w:rFonts w:ascii="Times New Roman" w:hAnsi="Times New Roman"/>
          <w:color w:val="000000"/>
          <w:sz w:val="24"/>
          <w:szCs w:val="24"/>
        </w:rPr>
        <w:t>barang konsumen terdapat beberapa alternatif tingkat saluran distribusi</w:t>
      </w:r>
      <w:r>
        <w:rPr>
          <w:rFonts w:ascii="Times New Roman" w:hAnsi="Times New Roman"/>
          <w:color w:val="000000"/>
          <w:sz w:val="24"/>
          <w:szCs w:val="24"/>
        </w:rPr>
        <w:t>,</w:t>
      </w:r>
      <w:r w:rsidRPr="00167630">
        <w:rPr>
          <w:rFonts w:ascii="Times New Roman" w:hAnsi="Times New Roman"/>
          <w:color w:val="000000"/>
          <w:sz w:val="24"/>
          <w:szCs w:val="24"/>
        </w:rPr>
        <w:t xml:space="preserve"> dapat dilihat pada </w:t>
      </w:r>
      <w:r w:rsidR="00077B1E">
        <w:rPr>
          <w:rFonts w:ascii="Times New Roman" w:hAnsi="Times New Roman"/>
          <w:sz w:val="24"/>
          <w:szCs w:val="24"/>
        </w:rPr>
        <w:t>gambar 2.2</w:t>
      </w:r>
      <w:r>
        <w:rPr>
          <w:rFonts w:ascii="Times New Roman" w:hAnsi="Times New Roman"/>
          <w:sz w:val="24"/>
          <w:szCs w:val="24"/>
        </w:rPr>
        <w:t>.</w:t>
      </w:r>
    </w:p>
    <w:p w:rsidR="00C13F5B" w:rsidRDefault="00C13F5B" w:rsidP="00317693">
      <w:pPr>
        <w:spacing w:after="0" w:line="480" w:lineRule="auto"/>
        <w:ind w:firstLine="585"/>
        <w:jc w:val="both"/>
        <w:rPr>
          <w:rFonts w:ascii="Times New Roman" w:hAnsi="Times New Roman"/>
          <w:sz w:val="24"/>
          <w:szCs w:val="24"/>
        </w:rPr>
      </w:pPr>
    </w:p>
    <w:p w:rsidR="00077B1E" w:rsidRDefault="00077B1E" w:rsidP="00414EA4">
      <w:pPr>
        <w:spacing w:after="0" w:line="240" w:lineRule="auto"/>
        <w:rPr>
          <w:rFonts w:ascii="Times New Roman" w:hAnsi="Times New Roman"/>
          <w:sz w:val="24"/>
          <w:szCs w:val="24"/>
        </w:rPr>
      </w:pPr>
    </w:p>
    <w:p w:rsidR="00414EA4" w:rsidRPr="00077B1E" w:rsidRDefault="00414EA4" w:rsidP="00414EA4">
      <w:pPr>
        <w:spacing w:after="0" w:line="240" w:lineRule="auto"/>
        <w:rPr>
          <w:rFonts w:ascii="Times New Roman" w:hAnsi="Times New Roman"/>
          <w:b/>
          <w:sz w:val="24"/>
          <w:szCs w:val="24"/>
        </w:rPr>
      </w:pPr>
    </w:p>
    <w:p w:rsidR="00757D47" w:rsidRDefault="00757D47" w:rsidP="00757D47">
      <w:r>
        <w:rPr>
          <w:noProof/>
        </w:rPr>
        <w:lastRenderedPageBreak/>
        <mc:AlternateContent>
          <mc:Choice Requires="wpg">
            <w:drawing>
              <wp:anchor distT="0" distB="0" distL="114300" distR="114300" simplePos="0" relativeHeight="251721728" behindDoc="0" locked="0" layoutInCell="1" allowOverlap="1" wp14:anchorId="3289497F" wp14:editId="57D554FF">
                <wp:simplePos x="0" y="0"/>
                <wp:positionH relativeFrom="column">
                  <wp:posOffset>-20955</wp:posOffset>
                </wp:positionH>
                <wp:positionV relativeFrom="paragraph">
                  <wp:posOffset>62865</wp:posOffset>
                </wp:positionV>
                <wp:extent cx="5262880" cy="3311525"/>
                <wp:effectExtent l="0" t="0" r="13970" b="3175"/>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62880" cy="3311525"/>
                          <a:chOff x="2359" y="8934"/>
                          <a:chExt cx="8288" cy="5215"/>
                        </a:xfrm>
                      </wpg:grpSpPr>
                      <wps:wsp>
                        <wps:cNvPr id="43" name="Text Box 3"/>
                        <wps:cNvSpPr txBox="1">
                          <a:spLocks noChangeArrowheads="1"/>
                        </wps:cNvSpPr>
                        <wps:spPr bwMode="auto">
                          <a:xfrm>
                            <a:off x="4213" y="13177"/>
                            <a:ext cx="5031" cy="9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14EA4" w:rsidRDefault="00414EA4" w:rsidP="00D31270">
                              <w:pPr>
                                <w:spacing w:after="0" w:line="240" w:lineRule="auto"/>
                                <w:jc w:val="center"/>
                                <w:rPr>
                                  <w:rFonts w:ascii="Times New Roman" w:hAnsi="Times New Roman"/>
                                  <w:b/>
                                  <w:sz w:val="24"/>
                                  <w:szCs w:val="24"/>
                                </w:rPr>
                              </w:pPr>
                              <w:r>
                                <w:rPr>
                                  <w:rFonts w:ascii="Times New Roman" w:hAnsi="Times New Roman"/>
                                  <w:b/>
                                  <w:sz w:val="24"/>
                                  <w:szCs w:val="24"/>
                                </w:rPr>
                                <w:t>Gambar 2.2 Tingkat Saluran Distribusi</w:t>
                              </w:r>
                            </w:p>
                            <w:p w:rsidR="00414EA4" w:rsidRDefault="00414EA4" w:rsidP="00757D47">
                              <w:pPr>
                                <w:spacing w:after="0" w:line="240" w:lineRule="auto"/>
                                <w:jc w:val="center"/>
                                <w:rPr>
                                  <w:rFonts w:ascii="Times New Roman" w:hAnsi="Times New Roman"/>
                                  <w:b/>
                                  <w:sz w:val="24"/>
                                  <w:szCs w:val="24"/>
                                </w:rPr>
                              </w:pPr>
                            </w:p>
                            <w:p w:rsidR="00C87E69" w:rsidRPr="00305594" w:rsidRDefault="00C87E69" w:rsidP="00757D47">
                              <w:pPr>
                                <w:spacing w:after="0" w:line="240" w:lineRule="auto"/>
                                <w:jc w:val="center"/>
                                <w:rPr>
                                  <w:rFonts w:ascii="Times New Roman" w:hAnsi="Times New Roman"/>
                                  <w:b/>
                                  <w:sz w:val="24"/>
                                  <w:szCs w:val="24"/>
                                </w:rPr>
                              </w:pPr>
                              <w:r w:rsidRPr="00305594">
                                <w:rPr>
                                  <w:rFonts w:ascii="Times New Roman" w:hAnsi="Times New Roman"/>
                                  <w:b/>
                                  <w:sz w:val="24"/>
                                  <w:szCs w:val="24"/>
                                </w:rPr>
                                <w:t>Sumber : Suparyanto dan Rosad (2015</w:t>
                              </w:r>
                              <w:r>
                                <w:rPr>
                                  <w:rFonts w:ascii="Times New Roman" w:hAnsi="Times New Roman"/>
                                  <w:b/>
                                  <w:sz w:val="24"/>
                                  <w:szCs w:val="24"/>
                                </w:rPr>
                                <w:t>:</w:t>
                              </w:r>
                              <w:r w:rsidRPr="00B02061">
                                <w:rPr>
                                  <w:rFonts w:ascii="Times New Roman" w:hAnsi="Times New Roman"/>
                                  <w:sz w:val="24"/>
                                  <w:szCs w:val="24"/>
                                </w:rPr>
                                <w:t xml:space="preserve"> </w:t>
                              </w:r>
                              <w:r w:rsidRPr="00B02061">
                                <w:rPr>
                                  <w:rFonts w:ascii="Times New Roman" w:hAnsi="Times New Roman"/>
                                  <w:b/>
                                  <w:bCs/>
                                  <w:sz w:val="24"/>
                                  <w:szCs w:val="24"/>
                                </w:rPr>
                                <w:t>163</w:t>
                              </w:r>
                              <w:r w:rsidRPr="00305594">
                                <w:rPr>
                                  <w:rFonts w:ascii="Times New Roman" w:hAnsi="Times New Roman"/>
                                  <w:b/>
                                  <w:sz w:val="24"/>
                                  <w:szCs w:val="24"/>
                                </w:rPr>
                                <w:t>)</w:t>
                              </w:r>
                            </w:p>
                          </w:txbxContent>
                        </wps:txbx>
                        <wps:bodyPr rot="0" vert="horz" wrap="square" lIns="91440" tIns="45720" rIns="91440" bIns="45720" anchor="t" anchorCtr="0" upright="1">
                          <a:spAutoFit/>
                        </wps:bodyPr>
                      </wps:wsp>
                      <wpg:grpSp>
                        <wpg:cNvPr id="58" name="Group 4"/>
                        <wpg:cNvGrpSpPr>
                          <a:grpSpLocks/>
                        </wpg:cNvGrpSpPr>
                        <wpg:grpSpPr bwMode="auto">
                          <a:xfrm>
                            <a:off x="3245" y="9904"/>
                            <a:ext cx="6476" cy="2577"/>
                            <a:chOff x="3245" y="9904"/>
                            <a:chExt cx="6476" cy="2577"/>
                          </a:xfrm>
                        </wpg:grpSpPr>
                        <wps:wsp>
                          <wps:cNvPr id="59" name="AutoShape 5"/>
                          <wps:cNvCnPr>
                            <a:cxnSpLocks noChangeShapeType="1"/>
                          </wps:cNvCnPr>
                          <wps:spPr bwMode="auto">
                            <a:xfrm>
                              <a:off x="7535" y="10733"/>
                              <a:ext cx="0" cy="10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0" name="AutoShape 6"/>
                          <wps:cNvCnPr>
                            <a:cxnSpLocks noChangeShapeType="1"/>
                          </wps:cNvCnPr>
                          <wps:spPr bwMode="auto">
                            <a:xfrm>
                              <a:off x="3245" y="9904"/>
                              <a:ext cx="0" cy="257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1" name="AutoShape 7"/>
                          <wps:cNvCnPr>
                            <a:cxnSpLocks noChangeShapeType="1"/>
                          </wps:cNvCnPr>
                          <wps:spPr bwMode="auto">
                            <a:xfrm>
                              <a:off x="5435" y="9960"/>
                              <a:ext cx="0" cy="177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2" name="AutoShape 8"/>
                          <wps:cNvCnPr>
                            <a:cxnSpLocks noChangeShapeType="1"/>
                          </wps:cNvCnPr>
                          <wps:spPr bwMode="auto">
                            <a:xfrm>
                              <a:off x="9721" y="9962"/>
                              <a:ext cx="0" cy="2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4" name="AutoShape 9"/>
                          <wps:cNvCnPr>
                            <a:cxnSpLocks noChangeShapeType="1"/>
                          </wps:cNvCnPr>
                          <wps:spPr bwMode="auto">
                            <a:xfrm>
                              <a:off x="9721" y="10668"/>
                              <a:ext cx="0" cy="2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69" name="AutoShape 10"/>
                          <wps:cNvCnPr>
                            <a:cxnSpLocks noChangeShapeType="1"/>
                          </wps:cNvCnPr>
                          <wps:spPr bwMode="auto">
                            <a:xfrm>
                              <a:off x="9721" y="11403"/>
                              <a:ext cx="0" cy="2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0" name="AutoShape 11"/>
                          <wps:cNvCnPr>
                            <a:cxnSpLocks noChangeShapeType="1"/>
                          </wps:cNvCnPr>
                          <wps:spPr bwMode="auto">
                            <a:xfrm>
                              <a:off x="9721" y="12183"/>
                              <a:ext cx="0" cy="2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12"/>
                          <wps:cNvCnPr>
                            <a:cxnSpLocks noChangeShapeType="1"/>
                          </wps:cNvCnPr>
                          <wps:spPr bwMode="auto">
                            <a:xfrm>
                              <a:off x="7548" y="9977"/>
                              <a:ext cx="0" cy="2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13"/>
                          <wps:cNvCnPr>
                            <a:cxnSpLocks noChangeShapeType="1"/>
                          </wps:cNvCnPr>
                          <wps:spPr bwMode="auto">
                            <a:xfrm>
                              <a:off x="7548" y="12183"/>
                              <a:ext cx="0" cy="2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3" name="AutoShape 14"/>
                          <wps:cNvCnPr>
                            <a:cxnSpLocks noChangeShapeType="1"/>
                          </wps:cNvCnPr>
                          <wps:spPr bwMode="auto">
                            <a:xfrm>
                              <a:off x="5399" y="12183"/>
                              <a:ext cx="0" cy="2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grpSp>
                        <wpg:cNvPr id="74" name="Group 15"/>
                        <wpg:cNvGrpSpPr>
                          <a:grpSpLocks/>
                        </wpg:cNvGrpSpPr>
                        <wpg:grpSpPr bwMode="auto">
                          <a:xfrm>
                            <a:off x="2359" y="8934"/>
                            <a:ext cx="8288" cy="4016"/>
                            <a:chOff x="2359" y="8934"/>
                            <a:chExt cx="8288" cy="4016"/>
                          </a:xfrm>
                        </wpg:grpSpPr>
                        <wps:wsp>
                          <wps:cNvPr id="75" name="Text Box 16"/>
                          <wps:cNvSpPr txBox="1">
                            <a:spLocks noChangeArrowheads="1"/>
                          </wps:cNvSpPr>
                          <wps:spPr bwMode="auto">
                            <a:xfrm>
                              <a:off x="2648" y="8934"/>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Tingkat 0</w:t>
                                </w:r>
                              </w:p>
                            </w:txbxContent>
                          </wps:txbx>
                          <wps:bodyPr rot="0" vert="horz" wrap="square" lIns="91440" tIns="45720" rIns="91440" bIns="45720" anchor="t" anchorCtr="0" upright="1">
                            <a:spAutoFit/>
                          </wps:bodyPr>
                        </wps:wsp>
                        <wps:wsp>
                          <wps:cNvPr id="76" name="Text Box 17"/>
                          <wps:cNvSpPr txBox="1">
                            <a:spLocks noChangeArrowheads="1"/>
                          </wps:cNvSpPr>
                          <wps:spPr bwMode="auto">
                            <a:xfrm>
                              <a:off x="4826" y="8962"/>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Tingkat 1</w:t>
                                </w:r>
                              </w:p>
                            </w:txbxContent>
                          </wps:txbx>
                          <wps:bodyPr rot="0" vert="horz" wrap="square" lIns="91440" tIns="45720" rIns="91440" bIns="45720" anchor="t" anchorCtr="0" upright="1">
                            <a:spAutoFit/>
                          </wps:bodyPr>
                        </wps:wsp>
                        <wps:wsp>
                          <wps:cNvPr id="77" name="Text Box 18"/>
                          <wps:cNvSpPr txBox="1">
                            <a:spLocks noChangeArrowheads="1"/>
                          </wps:cNvSpPr>
                          <wps:spPr bwMode="auto">
                            <a:xfrm>
                              <a:off x="6858" y="8954"/>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Tingkat 2</w:t>
                                </w:r>
                              </w:p>
                            </w:txbxContent>
                          </wps:txbx>
                          <wps:bodyPr rot="0" vert="horz" wrap="square" lIns="91440" tIns="45720" rIns="91440" bIns="45720" anchor="t" anchorCtr="0" upright="1">
                            <a:spAutoFit/>
                          </wps:bodyPr>
                        </wps:wsp>
                        <wps:wsp>
                          <wps:cNvPr id="78" name="Text Box 19"/>
                          <wps:cNvSpPr txBox="1">
                            <a:spLocks noChangeArrowheads="1"/>
                          </wps:cNvSpPr>
                          <wps:spPr bwMode="auto">
                            <a:xfrm>
                              <a:off x="9088" y="8936"/>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Tingkat 3</w:t>
                                </w:r>
                              </w:p>
                            </w:txbxContent>
                          </wps:txbx>
                          <wps:bodyPr rot="0" vert="horz" wrap="square" lIns="91440" tIns="45720" rIns="91440" bIns="45720" anchor="t" anchorCtr="0" upright="1">
                            <a:spAutoFit/>
                          </wps:bodyPr>
                        </wps:wsp>
                        <wps:wsp>
                          <wps:cNvPr id="79" name="Text Box 20"/>
                          <wps:cNvSpPr txBox="1">
                            <a:spLocks noChangeArrowheads="1"/>
                          </wps:cNvSpPr>
                          <wps:spPr bwMode="auto">
                            <a:xfrm>
                              <a:off x="6894" y="10310"/>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Grosir</w:t>
                                </w:r>
                              </w:p>
                            </w:txbxContent>
                          </wps:txbx>
                          <wps:bodyPr rot="0" vert="horz" wrap="square" lIns="91440" tIns="45720" rIns="91440" bIns="45720" anchor="t" anchorCtr="0" upright="1">
                            <a:spAutoFit/>
                          </wps:bodyPr>
                        </wps:wsp>
                        <wps:wsp>
                          <wps:cNvPr id="80" name="Text Box 21"/>
                          <wps:cNvSpPr txBox="1">
                            <a:spLocks noChangeArrowheads="1"/>
                          </wps:cNvSpPr>
                          <wps:spPr bwMode="auto">
                            <a:xfrm>
                              <a:off x="9060" y="10250"/>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Grosir</w:t>
                                </w:r>
                              </w:p>
                            </w:txbxContent>
                          </wps:txbx>
                          <wps:bodyPr rot="0" vert="horz" wrap="square" lIns="91440" tIns="45720" rIns="91440" bIns="45720" anchor="t" anchorCtr="0" upright="1">
                            <a:spAutoFit/>
                          </wps:bodyPr>
                        </wps:wsp>
                        <wps:wsp>
                          <wps:cNvPr id="81" name="Text Box 22"/>
                          <wps:cNvSpPr txBox="1">
                            <a:spLocks noChangeArrowheads="1"/>
                          </wps:cNvSpPr>
                          <wps:spPr bwMode="auto">
                            <a:xfrm>
                              <a:off x="8844" y="10974"/>
                              <a:ext cx="1780"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Pedagang besar</w:t>
                                </w:r>
                              </w:p>
                            </w:txbxContent>
                          </wps:txbx>
                          <wps:bodyPr rot="0" vert="horz" wrap="square" lIns="91440" tIns="45720" rIns="91440" bIns="45720" anchor="t" anchorCtr="0" upright="1">
                            <a:spAutoFit/>
                          </wps:bodyPr>
                        </wps:wsp>
                        <wps:wsp>
                          <wps:cNvPr id="82" name="Text Box 23"/>
                          <wps:cNvSpPr txBox="1">
                            <a:spLocks noChangeArrowheads="1"/>
                          </wps:cNvSpPr>
                          <wps:spPr bwMode="auto">
                            <a:xfrm>
                              <a:off x="9053" y="11753"/>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Pengecer</w:t>
                                </w:r>
                              </w:p>
                            </w:txbxContent>
                          </wps:txbx>
                          <wps:bodyPr rot="0" vert="horz" wrap="square" lIns="91440" tIns="45720" rIns="91440" bIns="45720" anchor="t" anchorCtr="0" upright="1">
                            <a:spAutoFit/>
                          </wps:bodyPr>
                        </wps:wsp>
                        <wps:wsp>
                          <wps:cNvPr id="83" name="Text Box 24"/>
                          <wps:cNvSpPr txBox="1">
                            <a:spLocks noChangeArrowheads="1"/>
                          </wps:cNvSpPr>
                          <wps:spPr bwMode="auto">
                            <a:xfrm>
                              <a:off x="2658" y="9518"/>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Produsen</w:t>
                                </w:r>
                              </w:p>
                            </w:txbxContent>
                          </wps:txbx>
                          <wps:bodyPr rot="0" vert="horz" wrap="square" lIns="91440" tIns="45720" rIns="91440" bIns="45720" anchor="t" anchorCtr="0" upright="1">
                            <a:spAutoFit/>
                          </wps:bodyPr>
                        </wps:wsp>
                        <wps:wsp>
                          <wps:cNvPr id="84" name="Text Box 25"/>
                          <wps:cNvSpPr txBox="1">
                            <a:spLocks noChangeArrowheads="1"/>
                          </wps:cNvSpPr>
                          <wps:spPr bwMode="auto">
                            <a:xfrm>
                              <a:off x="4849" y="9555"/>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Produsen</w:t>
                                </w:r>
                              </w:p>
                            </w:txbxContent>
                          </wps:txbx>
                          <wps:bodyPr rot="0" vert="horz" wrap="square" lIns="91440" tIns="45720" rIns="91440" bIns="45720" anchor="t" anchorCtr="0" upright="1">
                            <a:spAutoFit/>
                          </wps:bodyPr>
                        </wps:wsp>
                        <wps:wsp>
                          <wps:cNvPr id="85" name="Text Box 26"/>
                          <wps:cNvSpPr txBox="1">
                            <a:spLocks noChangeArrowheads="1"/>
                          </wps:cNvSpPr>
                          <wps:spPr bwMode="auto">
                            <a:xfrm>
                              <a:off x="6888" y="9548"/>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Produsen</w:t>
                                </w:r>
                              </w:p>
                            </w:txbxContent>
                          </wps:txbx>
                          <wps:bodyPr rot="0" vert="horz" wrap="square" lIns="91440" tIns="45720" rIns="91440" bIns="45720" anchor="t" anchorCtr="0" upright="1">
                            <a:spAutoFit/>
                          </wps:bodyPr>
                        </wps:wsp>
                        <wps:wsp>
                          <wps:cNvPr id="86" name="Text Box 27"/>
                          <wps:cNvSpPr txBox="1">
                            <a:spLocks noChangeArrowheads="1"/>
                          </wps:cNvSpPr>
                          <wps:spPr bwMode="auto">
                            <a:xfrm>
                              <a:off x="9086" y="9542"/>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Produsen</w:t>
                                </w:r>
                              </w:p>
                            </w:txbxContent>
                          </wps:txbx>
                          <wps:bodyPr rot="0" vert="horz" wrap="square" lIns="91440" tIns="45720" rIns="91440" bIns="45720" anchor="t" anchorCtr="0" upright="1">
                            <a:spAutoFit/>
                          </wps:bodyPr>
                        </wps:wsp>
                        <wps:wsp>
                          <wps:cNvPr id="87" name="Text Box 28"/>
                          <wps:cNvSpPr txBox="1">
                            <a:spLocks noChangeArrowheads="1"/>
                          </wps:cNvSpPr>
                          <wps:spPr bwMode="auto">
                            <a:xfrm>
                              <a:off x="6870" y="11771"/>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Pengecer</w:t>
                                </w:r>
                              </w:p>
                            </w:txbxContent>
                          </wps:txbx>
                          <wps:bodyPr rot="0" vert="horz" wrap="square" lIns="91440" tIns="45720" rIns="91440" bIns="45720" anchor="t" anchorCtr="0" upright="1">
                            <a:spAutoFit/>
                          </wps:bodyPr>
                        </wps:wsp>
                        <wps:wsp>
                          <wps:cNvPr id="88" name="Text Box 29"/>
                          <wps:cNvSpPr txBox="1">
                            <a:spLocks noChangeArrowheads="1"/>
                          </wps:cNvSpPr>
                          <wps:spPr bwMode="auto">
                            <a:xfrm>
                              <a:off x="4738" y="11788"/>
                              <a:ext cx="1346"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Pengecer</w:t>
                                </w:r>
                              </w:p>
                            </w:txbxContent>
                          </wps:txbx>
                          <wps:bodyPr rot="0" vert="horz" wrap="square" lIns="91440" tIns="45720" rIns="91440" bIns="45720" anchor="t" anchorCtr="0" upright="1">
                            <a:spAutoFit/>
                          </wps:bodyPr>
                        </wps:wsp>
                        <wps:wsp>
                          <wps:cNvPr id="89" name="Text Box 30"/>
                          <wps:cNvSpPr txBox="1">
                            <a:spLocks noChangeArrowheads="1"/>
                          </wps:cNvSpPr>
                          <wps:spPr bwMode="auto">
                            <a:xfrm>
                              <a:off x="2359" y="12530"/>
                              <a:ext cx="1801"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Konsumen akhir</w:t>
                                </w:r>
                              </w:p>
                            </w:txbxContent>
                          </wps:txbx>
                          <wps:bodyPr rot="0" vert="horz" wrap="square" lIns="91440" tIns="45720" rIns="91440" bIns="45720" anchor="t" anchorCtr="0" upright="1">
                            <a:spAutoFit/>
                          </wps:bodyPr>
                        </wps:wsp>
                        <wps:wsp>
                          <wps:cNvPr id="90" name="Text Box 31"/>
                          <wps:cNvSpPr txBox="1">
                            <a:spLocks noChangeArrowheads="1"/>
                          </wps:cNvSpPr>
                          <wps:spPr bwMode="auto">
                            <a:xfrm>
                              <a:off x="4515" y="12538"/>
                              <a:ext cx="1801"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Konsumen akhir</w:t>
                                </w:r>
                              </w:p>
                            </w:txbxContent>
                          </wps:txbx>
                          <wps:bodyPr rot="0" vert="horz" wrap="square" lIns="91440" tIns="45720" rIns="91440" bIns="45720" anchor="t" anchorCtr="0" upright="1">
                            <a:spAutoFit/>
                          </wps:bodyPr>
                        </wps:wsp>
                        <wps:wsp>
                          <wps:cNvPr id="91" name="Text Box 32"/>
                          <wps:cNvSpPr txBox="1">
                            <a:spLocks noChangeArrowheads="1"/>
                          </wps:cNvSpPr>
                          <wps:spPr bwMode="auto">
                            <a:xfrm>
                              <a:off x="6664" y="12530"/>
                              <a:ext cx="1801"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Konsumen akhir</w:t>
                                </w:r>
                              </w:p>
                            </w:txbxContent>
                          </wps:txbx>
                          <wps:bodyPr rot="0" vert="horz" wrap="square" lIns="91440" tIns="45720" rIns="91440" bIns="45720" anchor="t" anchorCtr="0" upright="1">
                            <a:spAutoFit/>
                          </wps:bodyPr>
                        </wps:wsp>
                        <wps:wsp>
                          <wps:cNvPr id="92" name="Text Box 33"/>
                          <wps:cNvSpPr txBox="1">
                            <a:spLocks noChangeArrowheads="1"/>
                          </wps:cNvSpPr>
                          <wps:spPr bwMode="auto">
                            <a:xfrm>
                              <a:off x="8846" y="12522"/>
                              <a:ext cx="1801" cy="412"/>
                            </a:xfrm>
                            <a:prstGeom prst="rect">
                              <a:avLst/>
                            </a:prstGeom>
                            <a:solidFill>
                              <a:srgbClr val="FFFFFF"/>
                            </a:solidFill>
                            <a:ln w="9525">
                              <a:solidFill>
                                <a:srgbClr val="000000"/>
                              </a:solidFill>
                              <a:miter lim="800000"/>
                              <a:headEnd/>
                              <a:tailEnd/>
                            </a:ln>
                          </wps:spPr>
                          <wps:txbx>
                            <w:txbxContent>
                              <w:p w:rsidR="00C87E69" w:rsidRDefault="00C87E69" w:rsidP="00757D47">
                                <w:pPr>
                                  <w:spacing w:after="0" w:line="240" w:lineRule="auto"/>
                                  <w:jc w:val="center"/>
                                  <w:rPr>
                                    <w:rFonts w:ascii="Times New Roman" w:hAnsi="Times New Roman"/>
                                  </w:rPr>
                                </w:pPr>
                                <w:r>
                                  <w:rPr>
                                    <w:rFonts w:ascii="Times New Roman" w:hAnsi="Times New Roman"/>
                                  </w:rPr>
                                  <w:t>Konsumen akhir</w:t>
                                </w:r>
                              </w:p>
                            </w:txbxContent>
                          </wps:txbx>
                          <wps:bodyPr rot="0" vert="horz" wrap="square" lIns="91440" tIns="45720" rIns="91440" bIns="45720" anchor="t" anchorCtr="0" upright="1">
                            <a:spAutoFit/>
                          </wps:bodyPr>
                        </wps:wsp>
                      </wpg:grpSp>
                    </wpg:wgp>
                  </a:graphicData>
                </a:graphic>
                <wp14:sizeRelH relativeFrom="page">
                  <wp14:pctWidth>0</wp14:pctWidth>
                </wp14:sizeRelH>
                <wp14:sizeRelV relativeFrom="page">
                  <wp14:pctHeight>0</wp14:pctHeight>
                </wp14:sizeRelV>
              </wp:anchor>
            </w:drawing>
          </mc:Choice>
          <mc:Fallback>
            <w:pict>
              <v:group w14:anchorId="138AFD15" id="Group 29" o:spid="_x0000_s1031" style="position:absolute;margin-left:-1.65pt;margin-top:4.95pt;width:414.4pt;height:260.75pt;z-index:251721728" coordorigin="2359,8934" coordsize="8288,5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">
                <v:shape id="Text Box 3" o:spid="_x0000_s1032" type="#_x0000_t202" style="position:absolute;left:4213;top:13177;width:5031;height:9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eLWUsIA&#10;AADbAAAADwAAAGRycy9kb3ducmV2LnhtbESPQWvCQBSE7wX/w/KE3upGbaWkriJqwYOXarw/sq/Z&#10;0OzbkH2a+O+7hYLHYWa+YZbrwTfqRl2sAxuYTjJQxGWwNVcGivPnyzuoKMgWm8Bk4E4R1qvR0xJz&#10;G3r+ottJKpUgHHM04ETaXOtYOvIYJ6ElTt536DxKkl2lbYd9gvtGz7JsoT3WnBYctrR1VP6crt6A&#10;iN1M78Xex8NlOO56l5VvWBjzPB42H6CEBnmE/9sHa+B1Dn9f0g/Q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4tZSwgAAANsAAAAPAAAAAAAAAAAAAAAAAJgCAABkcnMvZG93&#10;bnJldi54bWxQSwUGAAAAAAQABAD1AAAAhwMAAAAA&#10;" filled="f" stroked="f">
                  <v:textbox style="mso-fit-shape-to-text:t">
                    <w:txbxContent>
                      <w:p w:rsidR="00414EA4" w:rsidRDefault="00414EA4" w:rsidP="00D31270">
                        <w:pPr>
                          <w:spacing w:after="0" w:line="240" w:lineRule="auto"/>
                          <w:jc w:val="center"/>
                          <w:rPr>
                            <w:rFonts w:ascii="Times New Roman" w:hAnsi="Times New Roman"/>
                            <w:b/>
                            <w:sz w:val="24"/>
                            <w:szCs w:val="24"/>
                          </w:rPr>
                        </w:pPr>
                        <w:r>
                          <w:rPr>
                            <w:rFonts w:ascii="Times New Roman" w:hAnsi="Times New Roman"/>
                            <w:b/>
                            <w:sz w:val="24"/>
                            <w:szCs w:val="24"/>
                          </w:rPr>
                          <w:t>Gambar 2.2 Tingkat Saluran Distribusi</w:t>
                        </w:r>
                      </w:p>
                      <w:p w:rsidR="00414EA4" w:rsidRDefault="00414EA4" w:rsidP="00757D47">
                        <w:pPr>
                          <w:spacing w:after="0" w:line="240" w:lineRule="auto"/>
                          <w:jc w:val="center"/>
                          <w:rPr>
                            <w:rFonts w:ascii="Times New Roman" w:hAnsi="Times New Roman"/>
                            <w:b/>
                            <w:sz w:val="24"/>
                            <w:szCs w:val="24"/>
                          </w:rPr>
                        </w:pPr>
                      </w:p>
                      <w:p w:rsidR="00C87E69" w:rsidRPr="00305594" w:rsidRDefault="00C87E69" w:rsidP="00757D47">
                        <w:pPr>
                          <w:spacing w:after="0" w:line="240" w:lineRule="auto"/>
                          <w:jc w:val="center"/>
                          <w:rPr>
                            <w:rFonts w:ascii="Times New Roman" w:hAnsi="Times New Roman"/>
                            <w:b/>
                            <w:sz w:val="24"/>
                            <w:szCs w:val="24"/>
                          </w:rPr>
                        </w:pPr>
                        <w:proofErr w:type="gramStart"/>
                        <w:r w:rsidRPr="00305594">
                          <w:rPr>
                            <w:rFonts w:ascii="Times New Roman" w:hAnsi="Times New Roman"/>
                            <w:b/>
                            <w:sz w:val="24"/>
                            <w:szCs w:val="24"/>
                          </w:rPr>
                          <w:t>Sumber :</w:t>
                        </w:r>
                        <w:proofErr w:type="gramEnd"/>
                        <w:r w:rsidRPr="00305594">
                          <w:rPr>
                            <w:rFonts w:ascii="Times New Roman" w:hAnsi="Times New Roman"/>
                            <w:b/>
                            <w:sz w:val="24"/>
                            <w:szCs w:val="24"/>
                          </w:rPr>
                          <w:t xml:space="preserve"> Suparyanto dan Rosad (2015</w:t>
                        </w:r>
                        <w:r>
                          <w:rPr>
                            <w:rFonts w:ascii="Times New Roman" w:hAnsi="Times New Roman"/>
                            <w:b/>
                            <w:sz w:val="24"/>
                            <w:szCs w:val="24"/>
                          </w:rPr>
                          <w:t>:</w:t>
                        </w:r>
                        <w:r w:rsidRPr="00B02061">
                          <w:rPr>
                            <w:rFonts w:ascii="Times New Roman" w:hAnsi="Times New Roman"/>
                            <w:sz w:val="24"/>
                            <w:szCs w:val="24"/>
                          </w:rPr>
                          <w:t xml:space="preserve"> </w:t>
                        </w:r>
                        <w:r w:rsidRPr="00B02061">
                          <w:rPr>
                            <w:rFonts w:ascii="Times New Roman" w:hAnsi="Times New Roman"/>
                            <w:b/>
                            <w:bCs/>
                            <w:sz w:val="24"/>
                            <w:szCs w:val="24"/>
                          </w:rPr>
                          <w:t>163</w:t>
                        </w:r>
                        <w:r w:rsidRPr="00305594">
                          <w:rPr>
                            <w:rFonts w:ascii="Times New Roman" w:hAnsi="Times New Roman"/>
                            <w:b/>
                            <w:sz w:val="24"/>
                            <w:szCs w:val="24"/>
                          </w:rPr>
                          <w:t>)</w:t>
                        </w:r>
                      </w:p>
                    </w:txbxContent>
                  </v:textbox>
                </v:shape>
                <v:group id="Group 4" o:spid="_x0000_s1033" style="position:absolute;left:3245;top:9904;width:6476;height:2577" coordorigin="3245,9904" coordsize="6476,257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shapetype id="_x0000_t32" coordsize="21600,21600" o:spt="32" o:oned="t" path="m,l21600,21600e" filled="f">
                    <v:path arrowok="t" fillok="f" o:connecttype="none"/>
                    <o:lock v:ext="edit" shapetype="t"/>
                  </v:shapetype>
                  <v:shape id="AutoShape 5" o:spid="_x0000_s1034" type="#_x0000_t32" style="position:absolute;left:7535;top:10733;width:0;height:100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FH4JMQAAADbAAAADwAAAGRycy9kb3ducmV2LnhtbESPQWvCQBSE74L/YXmF3nSjU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UfgkxAAAANsAAAAPAAAAAAAAAAAA&#10;AAAAAKECAABkcnMvZG93bnJldi54bWxQSwUGAAAAAAQABAD5AAAAkgMAAAAA&#10;">
                    <v:stroke endarrow="block"/>
                  </v:shape>
                  <v:shape id="AutoShape 6" o:spid="_x0000_s1035" type="#_x0000_t32" style="position:absolute;left:3245;top:9904;width:0;height:257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ebBMAAAADbAAAADwAAAGRycy9kb3ducmV2LnhtbERPy4rCMBTdC/5DuMLsNHUWotUoIjgM&#10;igsfFN1dmmtbbG5KErX69WYxMMvDec8WranFg5yvLCsYDhIQxLnVFRcKTsd1fwzCB2SNtWVS8CIP&#10;i3m3M8NU2yfv6XEIhYgh7FNUUIbQpFL6vCSDfmAb4shdrTMYInSF1A6fMdzU8jtJRtJgxbGhxIZW&#10;JeW3w90oOG8n9+yV7WiTDSebCzrj38cfpb567XIKIlAb/sV/7l+tYBTXxy/xB8j5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cHmwTAAAAA2wAAAA8AAAAAAAAAAAAAAAAA&#10;oQIAAGRycy9kb3ducmV2LnhtbFBLBQYAAAAABAAEAPkAAACOAwAAAAA=&#10;">
                    <v:stroke endarrow="block"/>
                  </v:shape>
                  <v:shape id="AutoShape 7" o:spid="_x0000_s1036" type="#_x0000_t32" style="position:absolute;left:5435;top:9960;width:0;height:177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Es+n8UAAADbAAAADwAAAGRycy9kb3ducmV2LnhtbESPQWvCQBSE74X+h+UVequbeAiaugYp&#10;VIriQS2h3h7ZZxLMvg27q0Z/vVso9DjMzDfMrBhMJy7kfGtZQTpKQBBXVrdcK/jef75NQPiArLGz&#10;TApu5KGYPz/NMNf2ylu67EItIoR9jgqaEPpcSl81ZNCPbE8cvaN1BkOUrpba4TXCTSfHSZJJgy3H&#10;hQZ7+mioOu3ORsHPenoub+WGVmU6XR3QGX/fL5V6fRkW7yACDeE//Nf+0gqyFH6/xB8g5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Es+n8UAAADbAAAADwAAAAAAAAAA&#10;AAAAAAChAgAAZHJzL2Rvd25yZXYueG1sUEsFBgAAAAAEAAQA+QAAAJMDAAAAAA==&#10;">
                    <v:stroke endarrow="block"/>
                  </v:shape>
                  <v:shape id="AutoShape 8" o:spid="_x0000_s1037" type="#_x0000_t32" style="position:absolute;left:9721;top:9962;width:0;height:2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mg6MMAAADbAAAADwAAAGRycy9kb3ducmV2LnhtbESPQYvCMBSE74L/ITzBm6Z6EK1GWRYU&#10;cfGwupT19miebbF5KUnUur9+Iwgeh5n5hlmsWlOLGzlfWVYwGiYgiHOrKy4U/BzXgykIH5A11pZJ&#10;wYM8rJbdzgJTbe/8TbdDKESEsE9RQRlCk0rp85IM+qFtiKN3ts5giNIVUju8R7ip5ThJJtJgxXGh&#10;xIY+S8ovh6tR8Ps1u2aPbE+7bDTbndAZ/3fcKNXvtR9zEIHa8A6/2lutYDKG55f4A+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iZoOjDAAAA2wAAAA8AAAAAAAAAAAAA&#10;AAAAoQIAAGRycy9kb3ducmV2LnhtbFBLBQYAAAAABAAEAPkAAACRAwAAAAA=&#10;">
                    <v:stroke endarrow="block"/>
                  </v:shape>
                  <v:shape id="AutoShape 9" o:spid="_x0000_s1038" type="#_x0000_t32" style="position:absolute;left:9721;top:10668;width:0;height:2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dB8UAAADbAAAADwAAAGRycy9kb3ducmV2LnhtbESPQWvCQBSE7wX/w/KE3uompUiNriKC&#10;pVh6qJagt0f2mQSzb8PuaqK/3i0IPQ4z8w0zW/SmERdyvrasIB0lIIgLq2suFfzu1i/vIHxA1thY&#10;JgVX8rCYD55mmGnb8Q9dtqEUEcI+QwVVCG0mpS8qMuhHtiWO3tE6gyFKV0rtsItw08jXJBlLgzXH&#10;hQpbWlVUnLZno2D/NTnn1/ybNnk62RzQGX/bfSj1POyXUxCB+vAffrQ/tYLxG/x9iT9Azu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ydB8UAAADbAAAADwAAAAAAAAAA&#10;AAAAAAChAgAAZHJzL2Rvd25yZXYueG1sUEsFBgAAAAAEAAQA+QAAAJMDAAAAAA==&#10;">
                    <v:stroke endarrow="block"/>
                  </v:shape>
                  <v:shape id="AutoShape 10" o:spid="_x0000_s1039" type="#_x0000_t32" style="position:absolute;left:9721;top:11403;width:0;height:2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j0ymcUAAADbAAAADwAAAGRycy9kb3ducmV2LnhtbESPQWvCQBSE70L/w/IKvekmPYhJXYMU&#10;WorioVpCvT2yzySYfRt2V43++q4g9DjMzDfMvBhMJ87kfGtZQTpJQBBXVrdcK/jZfYxnIHxA1thZ&#10;JgVX8lAsnkZzzLW98Dedt6EWEcI+RwVNCH0upa8aMugntieO3sE6gyFKV0vt8BLhppOvSTKVBluO&#10;Cw329N5QddyejILfdXYqr+WGVmWarfbojL/tPpV6eR6WbyACDeE//Gh/aQXTDO5f4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j0ymcUAAADbAAAADwAAAAAAAAAA&#10;AAAAAAChAgAAZHJzL2Rvd25yZXYueG1sUEsFBgAAAAAEAAQA+QAAAJMDAAAAAA==&#10;">
                    <v:stroke endarrow="block"/>
                  </v:shape>
                  <v:shape id="AutoShape 11" o:spid="_x0000_s1040" type="#_x0000_t32" style="position:absolute;left:9721;top:12183;width:0;height:2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t4N2cEAAADbAAAADwAAAGRycy9kb3ducmV2LnhtbERPy4rCMBTdC/MP4Q6409RZ+KhGGQZG&#10;RHHhg6K7S3OnLdPclCRq9evNQnB5OO/ZojW1uJLzlWUFg34Cgji3uuJCwfHw2xuD8AFZY22ZFNzJ&#10;w2L+0Zlhqu2Nd3Tdh0LEEPYpKihDaFIpfV6SQd+3DXHk/qwzGCJ0hdQObzHc1PIrSYbSYMWxocSG&#10;fkrK//cXo+C0mVyye7aldTaYrM/ojH8clkp1P9vvKYhAbXiLX+6VVjCK6+OX+APk/Ak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3g3ZwQAAANsAAAAPAAAAAAAAAAAAAAAA&#10;AKECAABkcnMvZG93bnJldi54bWxQSwUGAAAAAAQABAD5AAAAjwMAAAAA&#10;">
                    <v:stroke endarrow="block"/>
                  </v:shape>
                  <v:shape id="AutoShape 12" o:spid="_x0000_s1041" type="#_x0000_t32" style="position:absolute;left:7548;top:9977;width:0;height:2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KoQsQAAADbAAAADwAAAGRycy9kb3ducmV2LnhtbESPQWvCQBSE70L/w/IKvekmHlqNrlIK&#10;lmLxoJZQb4/sMwlm34bdVaO/3hUEj8PMfMNM551pxImcry0rSAcJCOLC6ppLBX/bRX8EwgdkjY1l&#10;UnAhD/PZS2+KmbZnXtNpE0oRIewzVFCF0GZS+qIig35gW+Lo7a0zGKJ0pdQOzxFuGjlMkndpsOa4&#10;UGFLXxUVh83RKPj/HR/zS76iZZ6Olzt0xl+330q9vXafExCBuvAMP9o/WsFHCv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tkqhCxAAAANsAAAAPAAAAAAAAAAAA&#10;AAAAAKECAABkcnMvZG93bnJldi54bWxQSwUGAAAAAAQABAD5AAAAkgMAAAAA&#10;">
                    <v:stroke endarrow="block"/>
                  </v:shape>
                  <v:shape id="AutoShape 13" o:spid="_x0000_s1042" type="#_x0000_t32" style="position:absolute;left:7548;top:12183;width:0;height:2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UA2NcUAAADbAAAADwAAAGRycy9kb3ducmV2LnhtbESPQWvCQBSE74X+h+UVvNWNHmyNrlIK&#10;FbF4qJGgt0f2mYRm34bdVaO/3hUEj8PMfMNM551pxImcry0rGPQTEMSF1TWXCrbZz/snCB+QNTaW&#10;ScGFPMxnry9TTLU98x+dNqEUEcI+RQVVCG0qpS8qMuj7tiWO3sE6gyFKV0rt8BzhppHDJBlJgzXH&#10;hQpb+q6o+N8cjYLd7/iYX/I1rfLBeLVHZ/w1WyjVe+u+JiACdeEZfrSXWsHHEO5f4g+Qs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UA2NcUAAADbAAAADwAAAAAAAAAA&#10;AAAAAAChAgAAZHJzL2Rvd25yZXYueG1sUEsFBgAAAAAEAAQA+QAAAJMDAAAAAA==&#10;">
                    <v:stroke endarrow="block"/>
                  </v:shape>
                  <v:shape id="AutoShape 14" o:spid="_x0000_s1043" type="#_x0000_t32" style="position:absolute;left:5399;top:12183;width:0;height:2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gyTrsYAAADbAAAADwAAAGRycy9kb3ducmV2LnhtbESPT2vCQBTE7wW/w/KE3urGFlqNriJC&#10;S7H04B+C3h7ZZxLMvg27axL76buFgsdhZn7DzJe9qUVLzleWFYxHCQji3OqKCwWH/fvTBIQPyBpr&#10;y6TgRh6Wi8HDHFNtO95SuwuFiBD2KSooQ2hSKX1ekkE/sg1x9M7WGQxRukJqh12Em1o+J8mrNFhx&#10;XCixoXVJ+WV3NQqOX9Nrdsu+aZONp5sTOuN/9h9KPQ771QxEoD7cw//tT63g7Q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IMk67GAAAA2wAAAA8AAAAAAAAA&#10;AAAAAAAAoQIAAGRycy9kb3ducmV2LnhtbFBLBQYAAAAABAAEAPkAAACUAwAAAAA=&#10;">
                    <v:stroke endarrow="block"/>
                  </v:shape>
                </v:group>
                <v:group id="Group 15" o:spid="_x0000_s1044" style="position:absolute;left:2359;top:8934;width:8288;height:4016" coordorigin="2359,8934" coordsize="8288,401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9khucYAAADbAAAADwAAAGRycy9kb3ducmV2LnhtbESPW2vCQBSE3wv+h+UI&#10;faub2FYlZhURW/ogghcQ3w7Zkwtmz4bsNon/vlso9HGYmW+YdD2YWnTUusqygngSgSDOrK64UHA5&#10;f7wsQDiPrLG2TAoe5GC9Gj2lmGjb85G6ky9EgLBLUEHpfZNI6bKSDLqJbYiDl9vWoA+yLaRusQ9w&#10;U8tpFM2kwYrDQokNbUvK7qdvo+Czx37zGu+6/T3fPm7n98N1H5NSz+NhswThafD/4b/2l1Ywf4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2SG5xgAAANsA&#10;AAAPAAAAAAAAAAAAAAAAAKoCAABkcnMvZG93bnJldi54bWxQSwUGAAAAAAQABAD6AAAAnQMAAAAA&#10;">
                  <v:shape id="_x0000_s1045" type="#_x0000_t202" style="position:absolute;left:2648;top:8934;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WuYMQA&#10;AADbAAAADwAAAGRycy9kb3ducmV2LnhtbESPT2sCMRTE7wW/Q3iF3jRbwbasRhFF8Fb/QentNXlu&#10;Fjcv6yauaz+9KQg9DjPzG2Yy61wlWmpC6VnB6yADQay9KblQcNiv+h8gQkQ2WHkmBTcKMJv2niaY&#10;G3/lLbW7WIgE4ZCjAhtjnUsZtCWHYeBr4uQdfeMwJtkU0jR4TXBXyWGWvUmHJacFizUtLOnT7uIU&#10;hOXmXOvj5udkze33c9mO9NfqW6mX524+BhGpi//hR3ttFLyP4O9L+gFye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1VrmD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Tingkat 0</w:t>
                          </w:r>
                        </w:p>
                      </w:txbxContent>
                    </v:textbox>
                  </v:shape>
                  <v:shape id="_x0000_s1046" type="#_x0000_t202" style="position:absolute;left:4826;top:8962;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cwF8QA&#10;AADbAAAADwAAAGRycy9kb3ducmV2LnhtbESPQWsCMRSE7wX/Q3hCb5q1UCurUUQRvNXagnh7Js/N&#10;4uZlu4nr2l/fFIQeh5n5hpktOleJlppQelYwGmYgiLU3JRcKvj43gwmIEJENVp5JwZ0CLOa9pxnm&#10;xt/4g9p9LESCcMhRgY2xzqUM2pLDMPQ1cfLOvnEYk2wKaRq8Jbir5EuWjaXDktOCxZpWlvRlf3UK&#10;wnr3Xevz7nSx5v7zvm5f9WFzVOq53y2nICJ18T/8aG+Ngrcx/H1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2HMBf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Tingkat 1</w:t>
                          </w:r>
                        </w:p>
                      </w:txbxContent>
                    </v:textbox>
                  </v:shape>
                  <v:shape id="_x0000_s1047" type="#_x0000_t202" style="position:absolute;left:6858;top:8954;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uVjMQA&#10;AADbAAAADwAAAGRycy9kb3ducmV2LnhtbESPQWsCMRSE7wX/Q3gFb91sBausRhFF6K1WBentNXlu&#10;Fjcv6yZd1/76plDocZiZb5j5sne16KgNlWcFz1kOglh7U3Gp4HjYPk1BhIhssPZMCu4UYLkYPMyx&#10;MP7G79TtYykShEOBCmyMTSFl0JYchsw3xMk7+9ZhTLItpWnxluCulqM8f5EOK04LFhtaW9KX/ZdT&#10;EDa7a6PPu8+LNffvt0031qfth1LDx341AxGpj//hv/arUTCZwO+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LlYz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Tingkat 2</w:t>
                          </w:r>
                        </w:p>
                      </w:txbxContent>
                    </v:textbox>
                  </v:shape>
                  <v:shape id="Text Box 19" o:spid="_x0000_s1048" type="#_x0000_t202" style="position:absolute;left:9088;top:8936;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1QB/sEA&#10;AADbAAAADwAAAGRycy9kb3ducmV2LnhtbERPy2oCMRTdC/2HcAvdaaZCtUyNUiqCO59QurtNrpPB&#10;yc04iePo15uF4PJw3pNZ5yrRUhNKzwreBxkIYu1NyYWC/W7R/wQRIrLByjMpuFKA2fSlN8Hc+Atv&#10;qN3GQqQQDjkqsDHWuZRBW3IYBr4mTtzBNw5jgk0hTYOXFO4qOcyykXRYcmqwWNOPJX3cnp2CMF+f&#10;an1Y/x+tud5W8/ZD/y7+lHp77b6/QETq4lP8cC+NgnEam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NUAf7BAAAA2wAAAA8AAAAAAAAAAAAAAAAAmAIAAGRycy9kb3du&#10;cmV2LnhtbFBLBQYAAAAABAAEAPUAAACG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Tingkat 3</w:t>
                          </w:r>
                        </w:p>
                      </w:txbxContent>
                    </v:textbox>
                  </v:shape>
                  <v:shape id="Text Box 20" o:spid="_x0000_s1049" type="#_x0000_t202" style="position:absolute;left:6894;top:10310;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ikZcUA&#10;AADbAAAADwAAAGRycy9kb3ducmV2LnhtbESPT2sCMRTE74V+h/AK3jTbgtpujSKK0Jt/Wijenslz&#10;s7h52W7SdfXTG6HQ4zAzv2Ems85VoqUmlJ4VPA8yEMTam5ILBV+fq/4riBCRDVaeScGFAsymjw8T&#10;zI0/85baXSxEgnDIUYGNsc6lDNqSwzDwNXHyjr5xGJNsCmkaPCe4q+RLlo2kw5LTgsWaFpb0affr&#10;FITl5qfWx83hZM3lul62Q/292ivVe+rm7yAidfE//Nf+MArGb3D/kn6An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GKRlxQAAANsAAAAPAAAAAAAAAAAAAAAAAJgCAABkcnMv&#10;ZG93bnJldi54bWxQSwUGAAAAAAQABAD1AAAAigM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Grosir</w:t>
                          </w:r>
                        </w:p>
                      </w:txbxContent>
                    </v:textbox>
                  </v:shape>
                  <v:shape id="Text Box 21" o:spid="_x0000_s1050" type="#_x0000_t202" style="position:absolute;left:9060;top:10250;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d938EA&#10;AADbAAAADwAAAGRycy9kb3ducmV2LnhtbERPy2oCMRTdC/2HcAvunEwLikyNUipCdz5BurtNrpPB&#10;yc10ko6jX28WgsvDec8WvatFR22oPCt4y3IQxNqbiksFh/1qNAURIrLB2jMpuFKAxfxlMMPC+Atv&#10;qdvFUqQQDgUqsDE2hZRBW3IYMt8QJ+7kW4cxwbaUpsVLCne1fM/ziXRYcWqw2NCXJX3e/TsFYbn5&#10;a/Rp83u25npbL7uxPq5+lBq+9p8fICL18Sl+uL+Ngmlan76kHy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3fd/BAAAA2wAAAA8AAAAAAAAAAAAAAAAAmAIAAGRycy9kb3du&#10;cmV2LnhtbFBLBQYAAAAABAAEAPUAAACG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Grosir</w:t>
                          </w:r>
                        </w:p>
                      </w:txbxContent>
                    </v:textbox>
                  </v:shape>
                  <v:shape id="Text Box 22" o:spid="_x0000_s1051" type="#_x0000_t202" style="position:absolute;left:8844;top:10974;width:1780;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vYRMQA&#10;AADbAAAADwAAAGRycy9kb3ducmV2LnhtbESPT2sCMRTE70K/Q3gFbzVrQZGtUUpF6M0/FaS31+S5&#10;Wdy8bDdxXf30RhA8DjPzG2Y671wlWmpC6VnBcJCBINbelFwo2P0s3yYgQkQ2WHkmBRcKMJ+99KaY&#10;G3/mDbXbWIgE4ZCjAhtjnUsZtCWHYeBr4uQdfOMwJtkU0jR4TnBXyfcsG0uHJacFizV9WdLH7ckp&#10;CIv1f60P67+jNZfratGO9H75q1T/tfv8ABGpi8/wo/1tFEyGcP+SfoC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72ET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Pedagang besar</w:t>
                          </w:r>
                        </w:p>
                      </w:txbxContent>
                    </v:textbox>
                  </v:shape>
                  <v:shape id="Text Box 23" o:spid="_x0000_s1052" type="#_x0000_t202" style="position:absolute;left:9053;top:11753;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lGM8QA&#10;AADbAAAADwAAAGRycy9kb3ducmV2LnhtbESPT2sCMRTE70K/Q3gFbzVbwSJbo5SK4M0/FaS31+S5&#10;Wdy8rJu4rn76RhA8DjPzG2Yy61wlWmpC6VnB+yADQay9KblQsPtZvI1BhIhssPJMCq4UYDZ96U0w&#10;N/7CG2q3sRAJwiFHBTbGOpcyaEsOw8DXxMk7+MZhTLIppGnwkuCuksMs+5AOS04LFmv6tqSP27NT&#10;EObrU60P67+jNdfbat6O9H7xq1T/tfv6BBGpi8/wo700CsZDuH9JP0B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dpRjP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Pengecer</w:t>
                          </w:r>
                        </w:p>
                      </w:txbxContent>
                    </v:textbox>
                  </v:shape>
                  <v:shape id="Text Box 24" o:spid="_x0000_s1053" type="#_x0000_t202" style="position:absolute;left:2658;top:9518;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XjqMQA&#10;AADbAAAADwAAAGRycy9kb3ducmV2LnhtbESPQWsCMRSE7wX/Q3hCbzVrxSKrUUQRvNXagnh7Js/N&#10;4uZl3aTr6q9vCoUeh5n5hpktOleJlppQelYwHGQgiLU3JRcKvj43LxMQISIbrDyTgjsFWMx7TzPM&#10;jb/xB7X7WIgE4ZCjAhtjnUsZtCWHYeBr4uSdfeMwJtkU0jR4S3BXydcse5MOS04LFmtaWdKX/bdT&#10;ENa7a63Pu9PFmvvjfd2O9WFzVOq53y2nICJ18T/8194aBZMR/H5JP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l46j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Produsen</w:t>
                          </w:r>
                        </w:p>
                      </w:txbxContent>
                    </v:textbox>
                  </v:shape>
                  <v:shape id="Text Box 25" o:spid="_x0000_s1054" type="#_x0000_t202" style="position:absolute;left:4849;top:9555;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x73MQA&#10;AADbAAAADwAAAGRycy9kb3ducmV2LnhtbESPQWsCMRSE7wX/Q3hCbzVr0SKrUUQRvNXagnh7Js/N&#10;4uZl3aTr6q9vCoUeh5n5hpktOleJlppQelYwHGQgiLU3JRcKvj43LxMQISIbrDyTgjsFWMx7TzPM&#10;jb/xB7X7WIgE4ZCjAhtjnUsZtCWHYeBr4uSdfeMwJtkU0jR4S3BXydcse5MOS04LFmtaWdKX/bdT&#10;ENa7a63Pu9PFmvvjfd2O9WFzVOq53y2nICJ18T/8194aBZMR/H5JP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fMe9z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Produsen</w:t>
                          </w:r>
                        </w:p>
                      </w:txbxContent>
                    </v:textbox>
                  </v:shape>
                  <v:shape id="Text Box 26" o:spid="_x0000_s1055" type="#_x0000_t202" style="position:absolute;left:6888;top:9548;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IDeR8QA&#10;AADbAAAADwAAAGRycy9kb3ducmV2LnhtbESPT2sCMRTE7wW/Q3iCt5pVsMhqFFGE3vzTQvH2TJ6b&#10;xc3LuknX1U/fFAo9DjPzG2a+7FwlWmpC6VnBaJiBINbelFwo+PzYvk5BhIhssPJMCh4UYLnovcwx&#10;N/7OB2qPsRAJwiFHBTbGOpcyaEsOw9DXxMm7+MZhTLIppGnwnuCukuMse5MOS04LFmtaW9LX47dT&#10;EDb7W60v+/PVmsdzt2kn+mt7UmrQ71YzEJG6+B/+a78bBdMJ/H5JP0A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iA3kf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Produsen</w:t>
                          </w:r>
                        </w:p>
                      </w:txbxContent>
                    </v:textbox>
                  </v:shape>
                  <v:shape id="Text Box 27" o:spid="_x0000_s1056" type="#_x0000_t202" style="position:absolute;left:9086;top:9542;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JAMMQA&#10;AADbAAAADwAAAGRycy9kb3ducmV2LnhtbESPQWsCMRSE7wX/Q3hCb5qtoMjWrEhF6E2rhdLbM3m7&#10;Wdy8rJt0Xfvrm0Khx2FmvmFW68E1oqcu1J4VPE0zEMTam5orBe+n3WQJIkRkg41nUnCnAOti9LDC&#10;3Pgbv1F/jJVIEA45KrAxtrmUQVtyGKa+JU5e6TuHMcmukqbDW4K7Rs6ybCEd1pwWLLb0Yklfjl9O&#10;Qdgerq0uD+eLNffv/baf64/dp1KP42HzDCLSEP/Df+1Xo2C5gN8v6QfI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SQDD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Produsen</w:t>
                          </w:r>
                        </w:p>
                      </w:txbxContent>
                    </v:textbox>
                  </v:shape>
                  <v:shape id="Text Box 28" o:spid="_x0000_s1057" type="#_x0000_t202" style="position:absolute;left:6870;top:11771;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x7lq8QA&#10;AADbAAAADwAAAGRycy9kb3ducmV2LnhtbESPQWsCMRSE7wX/Q3hCbzVrQSurUUQRvNXagnh7Js/N&#10;4uZl3aTr6q9vCoUeh5n5hpktOleJlppQelYwHGQgiLU3JRcKvj43LxMQISIbrDyTgjsFWMx7TzPM&#10;jb/xB7X7WIgE4ZCjAhtjnUsZtCWHYeBr4uSdfeMwJtkU0jR4S3BXydcsG0uHJacFizWtLOnL/tsp&#10;COvdtdbn3elizf3xvm5H+rA5KvXc75ZTEJG6+B/+a2+Ngskb/H5JP0DO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e5av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Pengecer</w:t>
                          </w:r>
                        </w:p>
                      </w:txbxContent>
                    </v:textbox>
                  </v:shape>
                  <v:shape id="Text Box 29" o:spid="_x0000_s1058" type="#_x0000_t202" style="position:absolute;left:4738;top:11788;width:1346;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Fx2cEA&#10;AADbAAAADwAAAGRycy9kb3ducmV2LnhtbERPy2oCMRTdC/2HcAvunEwLikyNUipCdz5BurtNrpPB&#10;yc10ko6jX28WgsvDec8WvatFR22oPCt4y3IQxNqbiksFh/1qNAURIrLB2jMpuFKAxfxlMMPC+Atv&#10;qdvFUqQQDgUqsDE2hZRBW3IYMt8QJ+7kW4cxwbaUpsVLCne1fM/ziXRYcWqw2NCXJX3e/TsFYbn5&#10;a/Rp83u25npbL7uxPq5+lBq+9p8fICL18Sl+uL+Ngmkam76kHyD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aBcdnBAAAA2wAAAA8AAAAAAAAAAAAAAAAAmAIAAGRycy9kb3du&#10;cmV2LnhtbFBLBQYAAAAABAAEAPUAAACG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Pengecer</w:t>
                          </w:r>
                        </w:p>
                      </w:txbxContent>
                    </v:textbox>
                  </v:shape>
                  <v:shape id="Text Box 30" o:spid="_x0000_s1059" type="#_x0000_t202" style="position:absolute;left:2359;top:12530;width:1801;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c3UQsQA&#10;AADbAAAADwAAAGRycy9kb3ducmV2LnhtbESPQWsCMRSE7wX/Q3gFb91sBYuuRhFF6K1WBentNXlu&#10;Fjcv6yZd1/76plDocZiZb5j5sne16KgNlWcFz1kOglh7U3Gp4HjYPk1AhIhssPZMCu4UYLkYPMyx&#10;MP7G79TtYykShEOBCmyMTSFl0JYchsw3xMk7+9ZhTLItpWnxluCulqM8f5EOK04LFhtaW9KX/ZdT&#10;EDa7a6PPu8+LNffvt0031qfth1LDx341AxGpj//hv/arUTCZwu+X9APk4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nN1EL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Konsumen akhir</w:t>
                          </w:r>
                        </w:p>
                      </w:txbxContent>
                    </v:textbox>
                  </v:shape>
                  <v:shape id="_x0000_s1060" type="#_x0000_t202" style="position:absolute;left:4515;top:12538;width:1801;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7rAsEA&#10;AADbAAAADwAAAGRycy9kb3ducmV2LnhtbERPy2oCMRTdC/2HcAvdaaZCxU6NUiqCO59QurtNrpPB&#10;yc04iePo15uF4PJw3pNZ5yrRUhNKzwreBxkIYu1NyYWC/W7RH4MIEdlg5ZkUXCnAbPrSm2Bu/IU3&#10;1G5jIVIIhxwV2BjrXMqgLTkMA18TJ+7gG4cxwaaQpsFLCneVHGbZSDosOTVYrOnHkj5uz05BmK9P&#10;tT6s/4/WXG+refuhfxd/Sr29dt9fICJ18Sl+uJdGwWdan76kHyC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0u6wLBAAAA2wAAAA8AAAAAAAAAAAAAAAAAmAIAAGRycy9kb3du&#10;cmV2LnhtbFBLBQYAAAAABAAEAPUAAACG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Konsumen akhir</w:t>
                          </w:r>
                        </w:p>
                      </w:txbxContent>
                    </v:textbox>
                  </v:shape>
                  <v:shape id="Text Box 32" o:spid="_x0000_s1061" type="#_x0000_t202" style="position:absolute;left:6664;top:12530;width:1801;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mJOmcQA&#10;AADbAAAADwAAAGRycy9kb3ducmV2LnhtbESPQWsCMRSE70L/Q3iF3jSrYGlXo4gieKtVofT2mjw3&#10;i5uXdRPXtb++KQgeh5n5hpnOO1eJlppQelYwHGQgiLU3JRcKDvt1/w1EiMgGK8+k4EYB5rOn3hRz&#10;46/8Se0uFiJBOOSowMZY51IGbclhGPiaOHlH3ziMSTaFNA1eE9xVcpRlr9JhyWnBYk1LS/q0uzgF&#10;YbU91/q4/TlZc/v9WLVj/bX+VurluVtMQETq4iN8b2+Mgvch/H9JP0DO/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JiTpn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Konsumen akhir</w:t>
                          </w:r>
                        </w:p>
                      </w:txbxContent>
                    </v:textbox>
                  </v:shape>
                  <v:shape id="Text Box 33" o:spid="_x0000_s1062" type="#_x0000_t202" style="position:absolute;left:8846;top:12522;width:1801;height:4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DQ7sQA&#10;AADbAAAADwAAAGRycy9kb3ducmV2LnhtbESPQWsCMRSE7wX/Q3iF3jRboVJXo4gi9FargvT2mjw3&#10;i5uXdRPX1V/fFIQeh5n5hpnOO1eJlppQelbwOshAEGtvSi4U7Hfr/juIEJENVp5JwY0CzGe9pynm&#10;xl/5i9ptLESCcMhRgY2xzqUM2pLDMPA1cfKOvnEYk2wKaRq8Jrir5DDLRtJhyWnBYk1LS/q0vTgF&#10;YbU51/q4+TlZc7t/rto3fVh/K/Xy3C0mICJ18T/8aH8YBeMh/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w0O7EAAAA2wAAAA8AAAAAAAAAAAAAAAAAmAIAAGRycy9k&#10;b3ducmV2LnhtbFBLBQYAAAAABAAEAPUAAACJAwAAAAA=&#10;">
                    <v:textbox style="mso-fit-shape-to-text:t">
                      <w:txbxContent>
                        <w:p w:rsidR="00C87E69" w:rsidRDefault="00C87E69" w:rsidP="00757D47">
                          <w:pPr>
                            <w:spacing w:after="0" w:line="240" w:lineRule="auto"/>
                            <w:jc w:val="center"/>
                            <w:rPr>
                              <w:rFonts w:ascii="Times New Roman" w:hAnsi="Times New Roman"/>
                            </w:rPr>
                          </w:pPr>
                          <w:r>
                            <w:rPr>
                              <w:rFonts w:ascii="Times New Roman" w:hAnsi="Times New Roman"/>
                            </w:rPr>
                            <w:t>Konsumen akhir</w:t>
                          </w:r>
                        </w:p>
                      </w:txbxContent>
                    </v:textbox>
                  </v:shape>
                </v:group>
              </v:group>
            </w:pict>
          </mc:Fallback>
        </mc:AlternateContent>
      </w:r>
      <w:r>
        <w:t xml:space="preserve"> </w:t>
      </w:r>
    </w:p>
    <w:p w:rsidR="00077B1E" w:rsidRDefault="00077B1E" w:rsidP="00757D47"/>
    <w:p w:rsidR="00757D47" w:rsidRDefault="00757D47" w:rsidP="00757D47">
      <w:pPr>
        <w:spacing w:after="0" w:line="480" w:lineRule="auto"/>
        <w:jc w:val="both"/>
        <w:rPr>
          <w:rFonts w:ascii="Times New Roman" w:hAnsi="Times New Roman"/>
          <w:sz w:val="24"/>
          <w:szCs w:val="24"/>
        </w:rPr>
      </w:pPr>
      <w:r>
        <w:rPr>
          <w:rFonts w:ascii="Times New Roman" w:hAnsi="Times New Roman"/>
          <w:sz w:val="24"/>
          <w:szCs w:val="24"/>
        </w:rPr>
        <w:t xml:space="preserve"> </w:t>
      </w:r>
    </w:p>
    <w:p w:rsidR="00757D47" w:rsidRDefault="00757D47" w:rsidP="00757D47">
      <w:pPr>
        <w:spacing w:after="0" w:line="480" w:lineRule="auto"/>
        <w:jc w:val="both"/>
        <w:rPr>
          <w:rFonts w:ascii="Times New Roman" w:hAnsi="Times New Roman"/>
          <w:sz w:val="24"/>
          <w:szCs w:val="24"/>
        </w:rPr>
      </w:pPr>
    </w:p>
    <w:p w:rsidR="00757D47" w:rsidRDefault="00757D47" w:rsidP="00757D47">
      <w:pPr>
        <w:spacing w:after="0" w:line="480" w:lineRule="auto"/>
        <w:jc w:val="both"/>
        <w:rPr>
          <w:rFonts w:ascii="Times New Roman" w:hAnsi="Times New Roman"/>
          <w:sz w:val="24"/>
          <w:szCs w:val="24"/>
        </w:rPr>
      </w:pPr>
    </w:p>
    <w:p w:rsidR="00757D47" w:rsidRDefault="00757D47" w:rsidP="00757D47">
      <w:pPr>
        <w:spacing w:after="0" w:line="480" w:lineRule="auto"/>
        <w:jc w:val="both"/>
        <w:rPr>
          <w:rFonts w:ascii="Times New Roman" w:hAnsi="Times New Roman"/>
          <w:sz w:val="24"/>
          <w:szCs w:val="24"/>
        </w:rPr>
      </w:pPr>
    </w:p>
    <w:p w:rsidR="00757D47" w:rsidRDefault="00757D47" w:rsidP="00757D47">
      <w:pPr>
        <w:spacing w:after="0" w:line="480" w:lineRule="auto"/>
        <w:jc w:val="both"/>
        <w:rPr>
          <w:rFonts w:ascii="Times New Roman" w:hAnsi="Times New Roman"/>
          <w:sz w:val="24"/>
          <w:szCs w:val="24"/>
        </w:rPr>
      </w:pPr>
    </w:p>
    <w:p w:rsidR="00757D47" w:rsidRDefault="00757D47" w:rsidP="00757D47">
      <w:pPr>
        <w:spacing w:after="0" w:line="480" w:lineRule="auto"/>
        <w:jc w:val="both"/>
        <w:rPr>
          <w:rFonts w:ascii="Times New Roman" w:hAnsi="Times New Roman"/>
          <w:sz w:val="24"/>
          <w:szCs w:val="24"/>
        </w:rPr>
      </w:pPr>
    </w:p>
    <w:p w:rsidR="00757D47" w:rsidRDefault="00757D47" w:rsidP="00757D47">
      <w:pPr>
        <w:spacing w:after="0" w:line="480" w:lineRule="auto"/>
        <w:jc w:val="both"/>
        <w:rPr>
          <w:rFonts w:ascii="Times New Roman" w:hAnsi="Times New Roman"/>
          <w:sz w:val="24"/>
          <w:szCs w:val="24"/>
        </w:rPr>
      </w:pPr>
    </w:p>
    <w:p w:rsidR="00077B1E" w:rsidRDefault="00077B1E" w:rsidP="00757D47">
      <w:pPr>
        <w:spacing w:after="0" w:line="480" w:lineRule="auto"/>
        <w:jc w:val="both"/>
        <w:rPr>
          <w:rFonts w:ascii="Times New Roman" w:hAnsi="Times New Roman"/>
          <w:sz w:val="24"/>
          <w:szCs w:val="24"/>
        </w:rPr>
      </w:pPr>
    </w:p>
    <w:p w:rsidR="00414EA4" w:rsidRDefault="00414EA4" w:rsidP="00757D47">
      <w:pPr>
        <w:spacing w:after="0" w:line="480" w:lineRule="auto"/>
        <w:jc w:val="both"/>
        <w:rPr>
          <w:rFonts w:ascii="Times New Roman" w:hAnsi="Times New Roman"/>
          <w:sz w:val="24"/>
          <w:szCs w:val="24"/>
        </w:rPr>
      </w:pPr>
    </w:p>
    <w:p w:rsidR="00757D47" w:rsidRDefault="00757D47" w:rsidP="00757D47">
      <w:pPr>
        <w:spacing w:after="0" w:line="480" w:lineRule="auto"/>
        <w:jc w:val="both"/>
        <w:rPr>
          <w:rFonts w:ascii="Times New Roman" w:hAnsi="Times New Roman"/>
          <w:sz w:val="24"/>
          <w:szCs w:val="24"/>
        </w:rPr>
      </w:pPr>
      <w:r>
        <w:rPr>
          <w:rFonts w:ascii="Times New Roman" w:hAnsi="Times New Roman"/>
          <w:sz w:val="24"/>
          <w:szCs w:val="24"/>
        </w:rPr>
        <w:t>Tingkat 0 :</w:t>
      </w:r>
    </w:p>
    <w:p w:rsidR="00757D47" w:rsidRDefault="00757D47" w:rsidP="00757D47">
      <w:pPr>
        <w:spacing w:after="0" w:line="480" w:lineRule="auto"/>
        <w:jc w:val="both"/>
        <w:rPr>
          <w:rFonts w:ascii="Times New Roman" w:hAnsi="Times New Roman"/>
          <w:sz w:val="24"/>
          <w:szCs w:val="24"/>
        </w:rPr>
      </w:pPr>
      <w:r>
        <w:rPr>
          <w:rFonts w:ascii="Times New Roman" w:hAnsi="Times New Roman"/>
          <w:sz w:val="24"/>
          <w:szCs w:val="24"/>
        </w:rPr>
        <w:t xml:space="preserve">Produsen menjual dan mendistribusikan langsung kepada konsumen akhir tanpa menggunakan saluran distribusi. Jenis saluran tingkat 0 antara lain penjualan produk secara </w:t>
      </w:r>
      <w:r w:rsidRPr="003F2A23">
        <w:rPr>
          <w:rFonts w:ascii="Times New Roman" w:hAnsi="Times New Roman"/>
          <w:i/>
          <w:sz w:val="24"/>
          <w:szCs w:val="24"/>
        </w:rPr>
        <w:t>door to door</w:t>
      </w:r>
      <w:r>
        <w:rPr>
          <w:rFonts w:ascii="Times New Roman" w:hAnsi="Times New Roman"/>
          <w:sz w:val="24"/>
          <w:szCs w:val="24"/>
        </w:rPr>
        <w:t xml:space="preserve"> artinya produsen langsung menjual produk dari rumah ke rumah seperti makanan ringan yang tidak tahan lama (cepat basi), penjualan secara arisan, penjualan langsung di toko milik produsen.</w:t>
      </w:r>
    </w:p>
    <w:p w:rsidR="00757D47" w:rsidRDefault="00757D47" w:rsidP="00757D47">
      <w:pPr>
        <w:spacing w:after="0" w:line="480" w:lineRule="auto"/>
        <w:jc w:val="both"/>
        <w:rPr>
          <w:rFonts w:ascii="Times New Roman" w:hAnsi="Times New Roman"/>
          <w:sz w:val="24"/>
          <w:szCs w:val="24"/>
        </w:rPr>
      </w:pPr>
      <w:r>
        <w:rPr>
          <w:rFonts w:ascii="Times New Roman" w:hAnsi="Times New Roman"/>
          <w:sz w:val="24"/>
          <w:szCs w:val="24"/>
        </w:rPr>
        <w:t>Tingkat 1 :</w:t>
      </w:r>
    </w:p>
    <w:p w:rsidR="00757D47" w:rsidRDefault="00757D47" w:rsidP="00077B1E">
      <w:pPr>
        <w:spacing w:after="0" w:line="480" w:lineRule="auto"/>
        <w:jc w:val="both"/>
        <w:rPr>
          <w:rFonts w:ascii="Times New Roman" w:hAnsi="Times New Roman"/>
          <w:sz w:val="24"/>
          <w:szCs w:val="24"/>
        </w:rPr>
      </w:pPr>
      <w:r>
        <w:rPr>
          <w:rFonts w:ascii="Times New Roman" w:hAnsi="Times New Roman"/>
          <w:sz w:val="24"/>
          <w:szCs w:val="24"/>
        </w:rPr>
        <w:t>Penjualan dan pendistribusian produk dari produsen sampai kepada konsumen akhir dengan memanfaatkan s</w:t>
      </w:r>
      <w:r w:rsidR="00077B1E">
        <w:rPr>
          <w:rFonts w:ascii="Times New Roman" w:hAnsi="Times New Roman"/>
          <w:sz w:val="24"/>
          <w:szCs w:val="24"/>
        </w:rPr>
        <w:t>atu saluran, misalnya pengecer.</w:t>
      </w:r>
    </w:p>
    <w:p w:rsidR="00757D47" w:rsidRDefault="00757D47" w:rsidP="00757D47">
      <w:pPr>
        <w:spacing w:after="0" w:line="480" w:lineRule="auto"/>
        <w:jc w:val="both"/>
        <w:rPr>
          <w:rFonts w:ascii="Times New Roman" w:hAnsi="Times New Roman"/>
          <w:sz w:val="24"/>
          <w:szCs w:val="24"/>
        </w:rPr>
      </w:pPr>
      <w:r>
        <w:rPr>
          <w:rFonts w:ascii="Times New Roman" w:hAnsi="Times New Roman"/>
          <w:sz w:val="24"/>
          <w:szCs w:val="24"/>
        </w:rPr>
        <w:t>Tingkat 2 :</w:t>
      </w:r>
    </w:p>
    <w:p w:rsidR="00077B1E" w:rsidRDefault="00757D47" w:rsidP="00317693">
      <w:pPr>
        <w:spacing w:after="0" w:line="480" w:lineRule="auto"/>
        <w:jc w:val="both"/>
        <w:rPr>
          <w:rFonts w:ascii="Times New Roman" w:hAnsi="Times New Roman"/>
          <w:sz w:val="24"/>
          <w:szCs w:val="24"/>
        </w:rPr>
      </w:pPr>
      <w:r>
        <w:rPr>
          <w:rFonts w:ascii="Times New Roman" w:hAnsi="Times New Roman"/>
          <w:sz w:val="24"/>
          <w:szCs w:val="24"/>
        </w:rPr>
        <w:t>Penjualan dan pendistribusian produk dari produsen sampai kepada konsumen akhir dengan memanfaatkan dua saluran</w:t>
      </w:r>
      <w:r w:rsidR="00317693">
        <w:rPr>
          <w:rFonts w:ascii="Times New Roman" w:hAnsi="Times New Roman"/>
          <w:sz w:val="24"/>
          <w:szCs w:val="24"/>
        </w:rPr>
        <w:t>, misalnya grosir dan pengecer.</w:t>
      </w:r>
    </w:p>
    <w:p w:rsidR="00C13F5B" w:rsidRDefault="00C13F5B" w:rsidP="00317693">
      <w:pPr>
        <w:spacing w:after="0" w:line="480" w:lineRule="auto"/>
        <w:jc w:val="both"/>
        <w:rPr>
          <w:rFonts w:ascii="Times New Roman" w:hAnsi="Times New Roman"/>
          <w:sz w:val="24"/>
          <w:szCs w:val="24"/>
        </w:rPr>
      </w:pPr>
    </w:p>
    <w:p w:rsidR="00C13F5B" w:rsidRDefault="00C13F5B" w:rsidP="00317693">
      <w:pPr>
        <w:spacing w:after="0" w:line="480" w:lineRule="auto"/>
        <w:jc w:val="both"/>
        <w:rPr>
          <w:rFonts w:ascii="Times New Roman" w:hAnsi="Times New Roman"/>
          <w:sz w:val="24"/>
          <w:szCs w:val="24"/>
        </w:rPr>
      </w:pPr>
    </w:p>
    <w:p w:rsidR="00757D47" w:rsidRDefault="00757D47" w:rsidP="00757D47">
      <w:pPr>
        <w:spacing w:after="0" w:line="480" w:lineRule="auto"/>
        <w:jc w:val="both"/>
        <w:rPr>
          <w:rFonts w:ascii="Times New Roman" w:hAnsi="Times New Roman"/>
          <w:sz w:val="24"/>
          <w:szCs w:val="24"/>
        </w:rPr>
      </w:pPr>
      <w:r>
        <w:rPr>
          <w:rFonts w:ascii="Times New Roman" w:hAnsi="Times New Roman"/>
          <w:sz w:val="24"/>
          <w:szCs w:val="24"/>
        </w:rPr>
        <w:lastRenderedPageBreak/>
        <w:t>Tingkat 3 :</w:t>
      </w:r>
    </w:p>
    <w:p w:rsidR="00757D47" w:rsidRDefault="00757D47" w:rsidP="00077B1E">
      <w:pPr>
        <w:spacing w:after="0" w:line="480" w:lineRule="auto"/>
        <w:jc w:val="both"/>
        <w:rPr>
          <w:rFonts w:ascii="Times New Roman" w:hAnsi="Times New Roman"/>
          <w:sz w:val="24"/>
          <w:szCs w:val="24"/>
        </w:rPr>
      </w:pPr>
      <w:r>
        <w:rPr>
          <w:rFonts w:ascii="Times New Roman" w:hAnsi="Times New Roman"/>
          <w:sz w:val="24"/>
          <w:szCs w:val="24"/>
        </w:rPr>
        <w:t>Penjualan dan pendistribusian produk dari produsen sampai kepada konsumen akhir dengan memanfaatkan tiga saluran, misalnya grosir, pedagang besar, dan pengecer.</w:t>
      </w:r>
    </w:p>
    <w:p w:rsidR="00077B1E" w:rsidRDefault="00077B1E" w:rsidP="00C13F5B">
      <w:pPr>
        <w:spacing w:after="0" w:line="480" w:lineRule="auto"/>
        <w:jc w:val="both"/>
        <w:rPr>
          <w:rFonts w:ascii="Times New Roman" w:hAnsi="Times New Roman"/>
          <w:b/>
          <w:sz w:val="24"/>
          <w:szCs w:val="24"/>
        </w:rPr>
      </w:pPr>
    </w:p>
    <w:p w:rsidR="00757D47" w:rsidRPr="00EA22C3" w:rsidRDefault="00757D47" w:rsidP="00EA22C3">
      <w:pPr>
        <w:pStyle w:val="Heading4"/>
        <w:spacing w:line="480" w:lineRule="auto"/>
        <w:rPr>
          <w:rFonts w:asciiTheme="majorBidi" w:hAnsiTheme="majorBidi"/>
          <w:b/>
          <w:bCs/>
          <w:i w:val="0"/>
          <w:iCs w:val="0"/>
          <w:color w:val="000000" w:themeColor="text1"/>
          <w:sz w:val="24"/>
          <w:szCs w:val="24"/>
        </w:rPr>
      </w:pPr>
      <w:r w:rsidRPr="00EA22C3">
        <w:rPr>
          <w:rFonts w:asciiTheme="majorBidi" w:hAnsiTheme="majorBidi"/>
          <w:b/>
          <w:bCs/>
          <w:i w:val="0"/>
          <w:iCs w:val="0"/>
          <w:color w:val="000000" w:themeColor="text1"/>
          <w:sz w:val="24"/>
          <w:szCs w:val="24"/>
        </w:rPr>
        <w:t>2.1.6.2 Manajemen Saluran Distribusi</w:t>
      </w:r>
    </w:p>
    <w:p w:rsidR="00317693" w:rsidRDefault="00757D47" w:rsidP="00C13F5B">
      <w:pPr>
        <w:spacing w:after="0" w:line="480" w:lineRule="auto"/>
        <w:ind w:firstLine="720"/>
        <w:jc w:val="both"/>
        <w:rPr>
          <w:rFonts w:ascii="Times New Roman" w:hAnsi="Times New Roman"/>
          <w:sz w:val="24"/>
          <w:szCs w:val="24"/>
        </w:rPr>
      </w:pPr>
      <w:r>
        <w:rPr>
          <w:rFonts w:ascii="Times New Roman" w:hAnsi="Times New Roman"/>
          <w:sz w:val="24"/>
          <w:szCs w:val="24"/>
        </w:rPr>
        <w:t>Menurut Suparyanto dan Rosad (2015:165-168) terdapat lima langkah yang harus diperhatikan oleh perusahaan tentang manajemen saluran distribusi, yaitu m</w:t>
      </w:r>
      <w:r w:rsidRPr="00E05A10">
        <w:rPr>
          <w:rFonts w:ascii="Times New Roman" w:hAnsi="Times New Roman"/>
          <w:sz w:val="24"/>
          <w:szCs w:val="24"/>
        </w:rPr>
        <w:t>emilih saluran distribusi</w:t>
      </w:r>
      <w:r>
        <w:rPr>
          <w:rFonts w:ascii="Times New Roman" w:hAnsi="Times New Roman"/>
          <w:sz w:val="24"/>
          <w:szCs w:val="24"/>
        </w:rPr>
        <w:t>, melatih saluran distribusi, memotivasi saluran distribusi, mengevaluasi saluran distribusi dan memperbaiki kinerja saluran distribusi.</w:t>
      </w:r>
    </w:p>
    <w:p w:rsidR="00757D47" w:rsidRPr="00FE554D" w:rsidRDefault="00757D47" w:rsidP="0034185F">
      <w:pPr>
        <w:numPr>
          <w:ilvl w:val="0"/>
          <w:numId w:val="27"/>
        </w:numPr>
        <w:spacing w:after="0" w:line="480" w:lineRule="auto"/>
        <w:ind w:left="360"/>
        <w:jc w:val="both"/>
        <w:rPr>
          <w:rFonts w:ascii="Times New Roman" w:hAnsi="Times New Roman"/>
          <w:color w:val="000000"/>
          <w:sz w:val="24"/>
          <w:szCs w:val="24"/>
        </w:rPr>
      </w:pPr>
      <w:r w:rsidRPr="00E05A10">
        <w:rPr>
          <w:rFonts w:ascii="Times New Roman" w:hAnsi="Times New Roman"/>
          <w:sz w:val="24"/>
          <w:szCs w:val="24"/>
        </w:rPr>
        <w:t xml:space="preserve">Memilih saluran distribusi                                                          </w:t>
      </w:r>
      <w:r w:rsidRPr="00E05A10">
        <w:rPr>
          <w:rFonts w:ascii="Times New Roman" w:hAnsi="Times New Roman"/>
          <w:sz w:val="24"/>
          <w:szCs w:val="24"/>
        </w:rPr>
        <w:tab/>
      </w:r>
      <w:r w:rsidRPr="00E05A10">
        <w:rPr>
          <w:rFonts w:ascii="Times New Roman" w:hAnsi="Times New Roman"/>
          <w:sz w:val="24"/>
          <w:szCs w:val="24"/>
        </w:rPr>
        <w:tab/>
        <w:t xml:space="preserve">        </w:t>
      </w:r>
    </w:p>
    <w:p w:rsidR="00757D47" w:rsidRPr="00FE554D" w:rsidRDefault="00757D47" w:rsidP="00757D47">
      <w:pPr>
        <w:spacing w:after="0" w:line="480" w:lineRule="auto"/>
        <w:ind w:left="360"/>
        <w:jc w:val="both"/>
        <w:rPr>
          <w:rFonts w:ascii="Times New Roman" w:hAnsi="Times New Roman"/>
          <w:color w:val="000000"/>
          <w:sz w:val="24"/>
          <w:szCs w:val="24"/>
        </w:rPr>
      </w:pPr>
      <w:r w:rsidRPr="00FE554D">
        <w:rPr>
          <w:rFonts w:ascii="Times New Roman" w:hAnsi="Times New Roman"/>
          <w:color w:val="000000"/>
          <w:sz w:val="24"/>
          <w:szCs w:val="24"/>
        </w:rPr>
        <w:t>Setiap saluran distribusi mempunyai kelebihan dan kelemahan masing-masing.</w:t>
      </w:r>
    </w:p>
    <w:p w:rsidR="00757D47" w:rsidRPr="00E05A10" w:rsidRDefault="00757D47" w:rsidP="00757D47">
      <w:pPr>
        <w:spacing w:after="0" w:line="480" w:lineRule="auto"/>
        <w:ind w:left="360"/>
        <w:jc w:val="both"/>
        <w:rPr>
          <w:rFonts w:ascii="Times New Roman" w:hAnsi="Times New Roman"/>
          <w:sz w:val="24"/>
          <w:szCs w:val="24"/>
        </w:rPr>
      </w:pPr>
      <w:r>
        <w:rPr>
          <w:rFonts w:ascii="Times New Roman" w:hAnsi="Times New Roman"/>
          <w:sz w:val="24"/>
          <w:szCs w:val="24"/>
        </w:rPr>
        <w:t>F</w:t>
      </w:r>
      <w:r w:rsidRPr="00E05A10">
        <w:rPr>
          <w:rFonts w:ascii="Times New Roman" w:hAnsi="Times New Roman"/>
          <w:sz w:val="24"/>
          <w:szCs w:val="24"/>
        </w:rPr>
        <w:t>aktor</w:t>
      </w:r>
      <w:r>
        <w:rPr>
          <w:rFonts w:ascii="Times New Roman" w:hAnsi="Times New Roman"/>
          <w:sz w:val="24"/>
          <w:szCs w:val="24"/>
        </w:rPr>
        <w:t>-faktor</w:t>
      </w:r>
      <w:r w:rsidRPr="00E05A10">
        <w:rPr>
          <w:rFonts w:ascii="Times New Roman" w:hAnsi="Times New Roman"/>
          <w:sz w:val="24"/>
          <w:szCs w:val="24"/>
        </w:rPr>
        <w:t xml:space="preserve"> yang perlu dipertimbangkan untuk m</w:t>
      </w:r>
      <w:r>
        <w:rPr>
          <w:rFonts w:ascii="Times New Roman" w:hAnsi="Times New Roman"/>
          <w:sz w:val="24"/>
          <w:szCs w:val="24"/>
        </w:rPr>
        <w:t>emilih saluran distribusi yaitu</w:t>
      </w:r>
      <w:r w:rsidRPr="00E05A10">
        <w:rPr>
          <w:rFonts w:ascii="Times New Roman" w:hAnsi="Times New Roman"/>
          <w:sz w:val="24"/>
          <w:szCs w:val="24"/>
        </w:rPr>
        <w:t xml:space="preserve"> :</w:t>
      </w:r>
    </w:p>
    <w:p w:rsidR="00757D47" w:rsidRDefault="00757D47" w:rsidP="0034185F">
      <w:pPr>
        <w:numPr>
          <w:ilvl w:val="0"/>
          <w:numId w:val="28"/>
        </w:numPr>
        <w:spacing w:after="0" w:line="480" w:lineRule="auto"/>
        <w:jc w:val="both"/>
        <w:rPr>
          <w:rFonts w:ascii="Times New Roman" w:hAnsi="Times New Roman"/>
          <w:sz w:val="24"/>
          <w:szCs w:val="24"/>
        </w:rPr>
      </w:pPr>
      <w:r>
        <w:rPr>
          <w:rFonts w:ascii="Times New Roman" w:hAnsi="Times New Roman"/>
          <w:sz w:val="24"/>
          <w:szCs w:val="24"/>
        </w:rPr>
        <w:t>Kemampuan ekonomi</w:t>
      </w:r>
    </w:p>
    <w:p w:rsidR="00757D47" w:rsidRDefault="00757D47" w:rsidP="00757D47">
      <w:pPr>
        <w:spacing w:after="0" w:line="480" w:lineRule="auto"/>
        <w:ind w:left="720"/>
        <w:jc w:val="both"/>
        <w:rPr>
          <w:rFonts w:ascii="Times New Roman" w:hAnsi="Times New Roman"/>
          <w:sz w:val="24"/>
          <w:szCs w:val="24"/>
        </w:rPr>
      </w:pPr>
      <w:r>
        <w:rPr>
          <w:rFonts w:ascii="Times New Roman" w:hAnsi="Times New Roman"/>
          <w:sz w:val="24"/>
          <w:szCs w:val="24"/>
        </w:rPr>
        <w:t>Kemampuan saluran distribusi untuk menghasilkan tingkat penjualan yan</w:t>
      </w:r>
      <w:r w:rsidRPr="00FE554D">
        <w:rPr>
          <w:rFonts w:ascii="Times New Roman" w:hAnsi="Times New Roman"/>
          <w:color w:val="000000"/>
          <w:sz w:val="24"/>
          <w:szCs w:val="24"/>
        </w:rPr>
        <w:t>g tinggi, dan keunggulan untuk menekan biaya operasional seefisien mungkin.</w:t>
      </w:r>
    </w:p>
    <w:p w:rsidR="00757D47" w:rsidRDefault="00757D47" w:rsidP="0034185F">
      <w:pPr>
        <w:numPr>
          <w:ilvl w:val="0"/>
          <w:numId w:val="28"/>
        </w:numPr>
        <w:spacing w:after="0" w:line="480" w:lineRule="auto"/>
        <w:jc w:val="both"/>
        <w:rPr>
          <w:rFonts w:ascii="Times New Roman" w:hAnsi="Times New Roman"/>
          <w:sz w:val="24"/>
          <w:szCs w:val="24"/>
        </w:rPr>
      </w:pPr>
      <w:r>
        <w:rPr>
          <w:rFonts w:ascii="Times New Roman" w:hAnsi="Times New Roman"/>
          <w:sz w:val="24"/>
          <w:szCs w:val="24"/>
        </w:rPr>
        <w:t>Komitmen</w:t>
      </w:r>
    </w:p>
    <w:p w:rsidR="00C13F5B" w:rsidRPr="00EA22C3" w:rsidRDefault="00757D47" w:rsidP="00EA22C3">
      <w:pPr>
        <w:spacing w:after="0" w:line="480" w:lineRule="auto"/>
        <w:ind w:left="720"/>
        <w:jc w:val="both"/>
        <w:rPr>
          <w:rFonts w:ascii="Times New Roman" w:hAnsi="Times New Roman"/>
          <w:color w:val="000000"/>
          <w:sz w:val="24"/>
          <w:szCs w:val="24"/>
        </w:rPr>
      </w:pPr>
      <w:r>
        <w:rPr>
          <w:rFonts w:ascii="Times New Roman" w:hAnsi="Times New Roman"/>
          <w:sz w:val="24"/>
          <w:szCs w:val="24"/>
        </w:rPr>
        <w:t>Saluran distribusi merupakan perusahaan independen yang terpisah dari produsen sebagai perusahaan penghasil produk. Saluran distribusi mungkin akan memaksimumkan keuntungan perusahaan sendiri dengan fokus pada pelanggan yang memberikan keuntungan tinggi, tetapi mengabaikan prod</w:t>
      </w:r>
      <w:r w:rsidRPr="00FE554D">
        <w:rPr>
          <w:rFonts w:ascii="Times New Roman" w:hAnsi="Times New Roman"/>
          <w:color w:val="000000"/>
          <w:sz w:val="24"/>
          <w:szCs w:val="24"/>
        </w:rPr>
        <w:t>uk dari perusahaan, sehingga komitmen harus dijaga oleh kedua belah pihak.</w:t>
      </w:r>
    </w:p>
    <w:p w:rsidR="00757D47" w:rsidRDefault="00757D47" w:rsidP="0034185F">
      <w:pPr>
        <w:numPr>
          <w:ilvl w:val="0"/>
          <w:numId w:val="28"/>
        </w:numPr>
        <w:spacing w:after="0" w:line="480" w:lineRule="auto"/>
        <w:jc w:val="both"/>
        <w:rPr>
          <w:rFonts w:ascii="Times New Roman" w:hAnsi="Times New Roman"/>
          <w:sz w:val="24"/>
          <w:szCs w:val="24"/>
        </w:rPr>
      </w:pPr>
      <w:r>
        <w:rPr>
          <w:rFonts w:ascii="Times New Roman" w:hAnsi="Times New Roman"/>
          <w:sz w:val="24"/>
          <w:szCs w:val="24"/>
        </w:rPr>
        <w:lastRenderedPageBreak/>
        <w:t xml:space="preserve">Kemampuan penyesuaian </w:t>
      </w:r>
    </w:p>
    <w:p w:rsidR="00077B1E" w:rsidRDefault="00757D47" w:rsidP="00317693">
      <w:pPr>
        <w:spacing w:after="0" w:line="480" w:lineRule="auto"/>
        <w:ind w:left="720"/>
        <w:jc w:val="both"/>
        <w:rPr>
          <w:rFonts w:ascii="Times New Roman" w:hAnsi="Times New Roman"/>
          <w:sz w:val="24"/>
          <w:szCs w:val="24"/>
        </w:rPr>
      </w:pPr>
      <w:r>
        <w:rPr>
          <w:rFonts w:ascii="Times New Roman" w:hAnsi="Times New Roman"/>
          <w:sz w:val="24"/>
          <w:szCs w:val="24"/>
        </w:rPr>
        <w:t>Kemampuan saluran distribusi untuk menyesuaikan diri dengan situasi perdagangan yang tidak stabil dan selalu berubah dari waktu ke waktu.</w:t>
      </w:r>
    </w:p>
    <w:p w:rsidR="00757D47" w:rsidRDefault="00757D47" w:rsidP="0034185F">
      <w:pPr>
        <w:numPr>
          <w:ilvl w:val="0"/>
          <w:numId w:val="27"/>
        </w:numPr>
        <w:spacing w:after="0" w:line="480" w:lineRule="auto"/>
        <w:ind w:left="360"/>
        <w:jc w:val="both"/>
        <w:rPr>
          <w:rFonts w:ascii="Times New Roman" w:hAnsi="Times New Roman"/>
          <w:sz w:val="24"/>
          <w:szCs w:val="24"/>
        </w:rPr>
      </w:pPr>
      <w:r>
        <w:rPr>
          <w:rFonts w:ascii="Times New Roman" w:hAnsi="Times New Roman"/>
          <w:sz w:val="24"/>
          <w:szCs w:val="24"/>
        </w:rPr>
        <w:t>Melatih saluran distribusi</w:t>
      </w:r>
    </w:p>
    <w:p w:rsidR="00317693" w:rsidRDefault="00757D47" w:rsidP="00C13F5B">
      <w:pPr>
        <w:spacing w:after="0" w:line="480" w:lineRule="auto"/>
        <w:ind w:left="360"/>
        <w:jc w:val="both"/>
        <w:rPr>
          <w:rFonts w:ascii="Times New Roman" w:hAnsi="Times New Roman"/>
          <w:sz w:val="24"/>
          <w:szCs w:val="24"/>
        </w:rPr>
      </w:pPr>
      <w:r>
        <w:rPr>
          <w:rFonts w:ascii="Times New Roman" w:hAnsi="Times New Roman"/>
          <w:sz w:val="24"/>
          <w:szCs w:val="24"/>
        </w:rPr>
        <w:t>Perusahaan memberikan pelatihan kepada saluran distribusi agar saluran distribusi memahami ruang lingkup perusahaan, jenis produk yang dihasilkan perusahaan, kelebihan produk, teknik penyimpanan dan pemeliharaan produk, strategi meningkatkan penjualan, strategi menekan biaya.</w:t>
      </w:r>
    </w:p>
    <w:p w:rsidR="00757D47" w:rsidRDefault="00757D47" w:rsidP="0034185F">
      <w:pPr>
        <w:numPr>
          <w:ilvl w:val="0"/>
          <w:numId w:val="27"/>
        </w:numPr>
        <w:spacing w:after="0" w:line="480" w:lineRule="auto"/>
        <w:ind w:left="360"/>
        <w:jc w:val="both"/>
        <w:rPr>
          <w:rFonts w:ascii="Times New Roman" w:hAnsi="Times New Roman"/>
          <w:sz w:val="24"/>
          <w:szCs w:val="24"/>
        </w:rPr>
      </w:pPr>
      <w:r>
        <w:rPr>
          <w:rFonts w:ascii="Times New Roman" w:hAnsi="Times New Roman"/>
          <w:sz w:val="24"/>
          <w:szCs w:val="24"/>
        </w:rPr>
        <w:t>Memotivasi saluran distribusi</w:t>
      </w:r>
    </w:p>
    <w:p w:rsidR="00757D47" w:rsidRDefault="00757D47" w:rsidP="00757D47">
      <w:pPr>
        <w:spacing w:after="0" w:line="480" w:lineRule="auto"/>
        <w:ind w:left="360"/>
        <w:jc w:val="both"/>
        <w:rPr>
          <w:rFonts w:ascii="Times New Roman" w:hAnsi="Times New Roman"/>
          <w:sz w:val="24"/>
          <w:szCs w:val="24"/>
        </w:rPr>
      </w:pPr>
      <w:r>
        <w:rPr>
          <w:rFonts w:ascii="Times New Roman" w:hAnsi="Times New Roman"/>
          <w:sz w:val="24"/>
          <w:szCs w:val="24"/>
        </w:rPr>
        <w:t>Perusahaan dapat memotivasi saluran distribusi dengan beberapa kekuatan, yaitu :</w:t>
      </w:r>
    </w:p>
    <w:p w:rsidR="00757D47" w:rsidRDefault="00757D47" w:rsidP="0034185F">
      <w:pPr>
        <w:numPr>
          <w:ilvl w:val="0"/>
          <w:numId w:val="29"/>
        </w:numPr>
        <w:spacing w:after="0" w:line="480" w:lineRule="auto"/>
        <w:jc w:val="both"/>
        <w:rPr>
          <w:rFonts w:ascii="Times New Roman" w:hAnsi="Times New Roman"/>
          <w:sz w:val="24"/>
          <w:szCs w:val="24"/>
        </w:rPr>
      </w:pPr>
      <w:r>
        <w:rPr>
          <w:rFonts w:ascii="Times New Roman" w:hAnsi="Times New Roman"/>
          <w:sz w:val="24"/>
          <w:szCs w:val="24"/>
        </w:rPr>
        <w:t>Kekuatan ancaman</w:t>
      </w:r>
    </w:p>
    <w:p w:rsidR="00757D47" w:rsidRDefault="00757D47" w:rsidP="00757D47">
      <w:pPr>
        <w:spacing w:after="0" w:line="480" w:lineRule="auto"/>
        <w:ind w:left="720"/>
        <w:jc w:val="both"/>
        <w:rPr>
          <w:rFonts w:ascii="Times New Roman" w:hAnsi="Times New Roman"/>
          <w:sz w:val="24"/>
          <w:szCs w:val="24"/>
        </w:rPr>
      </w:pPr>
      <w:r>
        <w:rPr>
          <w:rFonts w:ascii="Times New Roman" w:hAnsi="Times New Roman"/>
          <w:sz w:val="24"/>
          <w:szCs w:val="24"/>
        </w:rPr>
        <w:t>Perusahaan memberikan peringatan atau ancaman untuk menarik ber</w:t>
      </w:r>
      <w:r w:rsidRPr="00FE554D">
        <w:rPr>
          <w:rFonts w:ascii="Times New Roman" w:hAnsi="Times New Roman"/>
          <w:color w:val="000000"/>
          <w:sz w:val="24"/>
          <w:szCs w:val="24"/>
        </w:rPr>
        <w:t>bagai fasilitas dan menghentikan kerjasama jika saluran distribusi tidak loyal.</w:t>
      </w:r>
    </w:p>
    <w:p w:rsidR="00757D47" w:rsidRDefault="00757D47" w:rsidP="0034185F">
      <w:pPr>
        <w:numPr>
          <w:ilvl w:val="0"/>
          <w:numId w:val="29"/>
        </w:numPr>
        <w:spacing w:after="0" w:line="480" w:lineRule="auto"/>
        <w:jc w:val="both"/>
        <w:rPr>
          <w:rFonts w:ascii="Times New Roman" w:hAnsi="Times New Roman"/>
          <w:sz w:val="24"/>
          <w:szCs w:val="24"/>
        </w:rPr>
      </w:pPr>
      <w:r>
        <w:rPr>
          <w:rFonts w:ascii="Times New Roman" w:hAnsi="Times New Roman"/>
          <w:sz w:val="24"/>
          <w:szCs w:val="24"/>
        </w:rPr>
        <w:t>Kekuatan insentif</w:t>
      </w:r>
    </w:p>
    <w:p w:rsidR="00757D47" w:rsidRDefault="00757D47" w:rsidP="00757D47">
      <w:pPr>
        <w:spacing w:after="0" w:line="480" w:lineRule="auto"/>
        <w:ind w:left="720"/>
        <w:jc w:val="both"/>
        <w:rPr>
          <w:rFonts w:ascii="Times New Roman" w:hAnsi="Times New Roman"/>
          <w:sz w:val="24"/>
          <w:szCs w:val="24"/>
        </w:rPr>
      </w:pPr>
      <w:r>
        <w:rPr>
          <w:rFonts w:ascii="Times New Roman" w:hAnsi="Times New Roman"/>
          <w:sz w:val="24"/>
          <w:szCs w:val="24"/>
        </w:rPr>
        <w:t>Perusahaan dapat memberikan insentif material atau non-material kepada saluran distribusi jika berhasil mencapai target kinerja tertentu, misalnya melebihi omzet yang menjadi standar perusahaan.</w:t>
      </w:r>
    </w:p>
    <w:p w:rsidR="00757D47" w:rsidRDefault="00757D47" w:rsidP="0034185F">
      <w:pPr>
        <w:numPr>
          <w:ilvl w:val="0"/>
          <w:numId w:val="29"/>
        </w:numPr>
        <w:spacing w:after="0" w:line="480" w:lineRule="auto"/>
        <w:jc w:val="both"/>
        <w:rPr>
          <w:rFonts w:ascii="Times New Roman" w:hAnsi="Times New Roman"/>
          <w:sz w:val="24"/>
          <w:szCs w:val="24"/>
        </w:rPr>
      </w:pPr>
      <w:r>
        <w:rPr>
          <w:rFonts w:ascii="Times New Roman" w:hAnsi="Times New Roman"/>
          <w:sz w:val="24"/>
          <w:szCs w:val="24"/>
        </w:rPr>
        <w:t>Kekuatan hukum</w:t>
      </w:r>
    </w:p>
    <w:p w:rsidR="00757D47" w:rsidRDefault="00757D47" w:rsidP="00757D47">
      <w:pPr>
        <w:spacing w:after="0" w:line="480" w:lineRule="auto"/>
        <w:ind w:left="720"/>
        <w:jc w:val="both"/>
        <w:rPr>
          <w:rFonts w:ascii="Times New Roman" w:hAnsi="Times New Roman"/>
          <w:sz w:val="24"/>
          <w:szCs w:val="24"/>
        </w:rPr>
      </w:pPr>
      <w:r>
        <w:rPr>
          <w:rFonts w:ascii="Times New Roman" w:hAnsi="Times New Roman"/>
          <w:sz w:val="24"/>
          <w:szCs w:val="24"/>
        </w:rPr>
        <w:t>Perusahaan dapat menuntut saluran distribusi untuk bekerja dan bertanggungjawab sesuai kontrak kerja yang sudah disepakati dan ditandatangani oleh kedua belah pihak.</w:t>
      </w:r>
    </w:p>
    <w:p w:rsidR="00C13F5B" w:rsidRDefault="00C13F5B" w:rsidP="00757D47">
      <w:pPr>
        <w:spacing w:after="0" w:line="480" w:lineRule="auto"/>
        <w:ind w:left="720"/>
        <w:jc w:val="both"/>
        <w:rPr>
          <w:rFonts w:ascii="Times New Roman" w:hAnsi="Times New Roman"/>
          <w:sz w:val="24"/>
          <w:szCs w:val="24"/>
        </w:rPr>
      </w:pPr>
    </w:p>
    <w:p w:rsidR="00C13F5B" w:rsidRDefault="00C13F5B" w:rsidP="00757D47">
      <w:pPr>
        <w:spacing w:after="0" w:line="480" w:lineRule="auto"/>
        <w:ind w:left="720"/>
        <w:jc w:val="both"/>
        <w:rPr>
          <w:rFonts w:ascii="Times New Roman" w:hAnsi="Times New Roman"/>
          <w:sz w:val="24"/>
          <w:szCs w:val="24"/>
        </w:rPr>
      </w:pPr>
    </w:p>
    <w:p w:rsidR="00757D47" w:rsidRDefault="00757D47" w:rsidP="0034185F">
      <w:pPr>
        <w:numPr>
          <w:ilvl w:val="0"/>
          <w:numId w:val="29"/>
        </w:numPr>
        <w:spacing w:after="0" w:line="480" w:lineRule="auto"/>
        <w:jc w:val="both"/>
        <w:rPr>
          <w:rFonts w:ascii="Times New Roman" w:hAnsi="Times New Roman"/>
          <w:sz w:val="24"/>
          <w:szCs w:val="24"/>
        </w:rPr>
      </w:pPr>
      <w:r>
        <w:rPr>
          <w:rFonts w:ascii="Times New Roman" w:hAnsi="Times New Roman"/>
          <w:sz w:val="24"/>
          <w:szCs w:val="24"/>
        </w:rPr>
        <w:lastRenderedPageBreak/>
        <w:t>Kekuatan ahli</w:t>
      </w:r>
    </w:p>
    <w:p w:rsidR="00757D47" w:rsidRDefault="00757D47" w:rsidP="00757D47">
      <w:pPr>
        <w:spacing w:after="0" w:line="480" w:lineRule="auto"/>
        <w:ind w:left="720"/>
        <w:jc w:val="both"/>
        <w:rPr>
          <w:rFonts w:ascii="Times New Roman" w:hAnsi="Times New Roman"/>
          <w:sz w:val="24"/>
          <w:szCs w:val="24"/>
        </w:rPr>
      </w:pPr>
      <w:r>
        <w:rPr>
          <w:rFonts w:ascii="Times New Roman" w:hAnsi="Times New Roman"/>
          <w:sz w:val="24"/>
          <w:szCs w:val="24"/>
        </w:rPr>
        <w:t>Keahlian dimiliki oleh perusahaan sebagai pemilik produk. Dengan demikian saluran distribusi akan menghargai keahlian tersebut. Penghargaan saluran distribusi akan melemah terhadap perusahaan jika berbagai keahlian sudah dikuasainya. Sehubungan dengan itu perusahaan harus terus melakukan inovasi dan kreasi dengan berbagai keahlian.</w:t>
      </w:r>
    </w:p>
    <w:p w:rsidR="00757D47" w:rsidRDefault="00757D47" w:rsidP="0034185F">
      <w:pPr>
        <w:numPr>
          <w:ilvl w:val="0"/>
          <w:numId w:val="29"/>
        </w:numPr>
        <w:spacing w:after="0" w:line="480" w:lineRule="auto"/>
        <w:jc w:val="both"/>
        <w:rPr>
          <w:rFonts w:ascii="Times New Roman" w:hAnsi="Times New Roman"/>
          <w:sz w:val="24"/>
          <w:szCs w:val="24"/>
        </w:rPr>
      </w:pPr>
      <w:r>
        <w:rPr>
          <w:rFonts w:ascii="Times New Roman" w:hAnsi="Times New Roman"/>
          <w:sz w:val="24"/>
          <w:szCs w:val="24"/>
        </w:rPr>
        <w:t xml:space="preserve">Kekuatan acuan </w:t>
      </w:r>
    </w:p>
    <w:p w:rsidR="00757D47" w:rsidRDefault="00757D47" w:rsidP="00757D47">
      <w:pPr>
        <w:spacing w:after="0" w:line="480" w:lineRule="auto"/>
        <w:ind w:left="720"/>
        <w:jc w:val="both"/>
        <w:rPr>
          <w:rFonts w:ascii="Times New Roman" w:hAnsi="Times New Roman"/>
          <w:sz w:val="24"/>
          <w:szCs w:val="24"/>
        </w:rPr>
      </w:pPr>
      <w:r>
        <w:rPr>
          <w:rFonts w:ascii="Times New Roman" w:hAnsi="Times New Roman"/>
          <w:sz w:val="24"/>
          <w:szCs w:val="24"/>
        </w:rPr>
        <w:t>Perusahaan memiliki kekuatan acuan yang jarang dimiliki oleh pesaing sehingga saluran distribusi hormat dan bangga bekerjasama dengan perusahaan tersebut.</w:t>
      </w:r>
    </w:p>
    <w:p w:rsidR="00757D47" w:rsidRDefault="00757D47" w:rsidP="0034185F">
      <w:pPr>
        <w:numPr>
          <w:ilvl w:val="0"/>
          <w:numId w:val="27"/>
        </w:numPr>
        <w:spacing w:after="0" w:line="480" w:lineRule="auto"/>
        <w:ind w:left="360"/>
        <w:jc w:val="both"/>
        <w:rPr>
          <w:rFonts w:ascii="Times New Roman" w:hAnsi="Times New Roman"/>
          <w:sz w:val="24"/>
          <w:szCs w:val="24"/>
        </w:rPr>
      </w:pPr>
      <w:r>
        <w:rPr>
          <w:rFonts w:ascii="Times New Roman" w:hAnsi="Times New Roman"/>
          <w:sz w:val="24"/>
          <w:szCs w:val="24"/>
        </w:rPr>
        <w:t>Mengevaluasi saluran distribusi</w:t>
      </w:r>
    </w:p>
    <w:p w:rsidR="00757D47" w:rsidRPr="00FE554D" w:rsidRDefault="00757D47" w:rsidP="00757D47">
      <w:pPr>
        <w:spacing w:after="0" w:line="480" w:lineRule="auto"/>
        <w:ind w:left="360"/>
        <w:jc w:val="both"/>
        <w:rPr>
          <w:rFonts w:ascii="Times New Roman" w:hAnsi="Times New Roman"/>
          <w:color w:val="000000"/>
          <w:sz w:val="24"/>
          <w:szCs w:val="24"/>
        </w:rPr>
      </w:pPr>
      <w:r w:rsidRPr="00FE554D">
        <w:rPr>
          <w:rFonts w:ascii="Times New Roman" w:hAnsi="Times New Roman"/>
          <w:color w:val="000000"/>
          <w:sz w:val="24"/>
          <w:szCs w:val="24"/>
        </w:rPr>
        <w:t xml:space="preserve">Tahap ini sangat menentukan untuk melihat kinerja dari setiap saluran distribusi yang bekerjasama dengan perusahaan. Masalah muncul jika kinerja saluran distribusi tidak sesuai harapan, misalnya tidak mencapai omzet minimum, banyak produk rusak dan menumpuk di gudang, keluhan dari pelanggan dan lain-lain. </w:t>
      </w:r>
    </w:p>
    <w:p w:rsidR="00757D47" w:rsidRDefault="00757D47" w:rsidP="0034185F">
      <w:pPr>
        <w:numPr>
          <w:ilvl w:val="0"/>
          <w:numId w:val="27"/>
        </w:numPr>
        <w:spacing w:after="0" w:line="480" w:lineRule="auto"/>
        <w:ind w:left="360"/>
        <w:jc w:val="both"/>
        <w:rPr>
          <w:rFonts w:ascii="Times New Roman" w:hAnsi="Times New Roman"/>
          <w:sz w:val="24"/>
          <w:szCs w:val="24"/>
        </w:rPr>
      </w:pPr>
      <w:r>
        <w:rPr>
          <w:rFonts w:ascii="Times New Roman" w:hAnsi="Times New Roman"/>
          <w:sz w:val="24"/>
          <w:szCs w:val="24"/>
        </w:rPr>
        <w:t>Memperbaiki kinerja saluran distribusi</w:t>
      </w:r>
    </w:p>
    <w:p w:rsidR="00757D47" w:rsidRDefault="00757D47" w:rsidP="00077B1E">
      <w:pPr>
        <w:spacing w:after="0" w:line="480" w:lineRule="auto"/>
        <w:ind w:left="360"/>
        <w:jc w:val="both"/>
        <w:rPr>
          <w:rFonts w:ascii="Times New Roman" w:hAnsi="Times New Roman"/>
          <w:sz w:val="24"/>
          <w:szCs w:val="24"/>
        </w:rPr>
      </w:pPr>
      <w:r>
        <w:rPr>
          <w:rFonts w:ascii="Times New Roman" w:hAnsi="Times New Roman"/>
          <w:sz w:val="24"/>
          <w:szCs w:val="24"/>
        </w:rPr>
        <w:t>Memperbaiki kinerja saluran distribusi yaitu menetapkan standard yang harus dicapai oleh saluran distribusi, mengevaluasi kinerja, membandingkan kinerja dan standard yang ditetapkan, jika terjadi penyimpangan barulah dilakukan perbaikan. Pada kondisi itu perusahaan dapat melakukan lagi pelatihan, memotivasi, atau</w:t>
      </w:r>
      <w:r w:rsidR="00077B1E">
        <w:rPr>
          <w:rFonts w:ascii="Times New Roman" w:hAnsi="Times New Roman"/>
          <w:sz w:val="24"/>
          <w:szCs w:val="24"/>
        </w:rPr>
        <w:t xml:space="preserve"> memutuskan hubungan kerjasama.</w:t>
      </w:r>
    </w:p>
    <w:p w:rsidR="00757D47" w:rsidRDefault="00757D47" w:rsidP="00757D47">
      <w:pPr>
        <w:spacing w:after="0" w:line="480" w:lineRule="auto"/>
        <w:ind w:left="360"/>
        <w:jc w:val="both"/>
        <w:rPr>
          <w:rFonts w:ascii="Times New Roman" w:hAnsi="Times New Roman"/>
          <w:sz w:val="24"/>
          <w:szCs w:val="24"/>
        </w:rPr>
      </w:pPr>
    </w:p>
    <w:p w:rsidR="00C13F5B" w:rsidRDefault="00C13F5B" w:rsidP="00757D47">
      <w:pPr>
        <w:spacing w:after="0" w:line="480" w:lineRule="auto"/>
        <w:ind w:left="360"/>
        <w:jc w:val="both"/>
        <w:rPr>
          <w:rFonts w:ascii="Times New Roman" w:hAnsi="Times New Roman"/>
          <w:sz w:val="24"/>
          <w:szCs w:val="24"/>
        </w:rPr>
      </w:pPr>
    </w:p>
    <w:p w:rsidR="00757D47" w:rsidRPr="00EA22C3" w:rsidRDefault="00757D47" w:rsidP="00EA22C3">
      <w:pPr>
        <w:pStyle w:val="Heading4"/>
        <w:spacing w:line="480" w:lineRule="auto"/>
        <w:rPr>
          <w:rFonts w:asciiTheme="majorBidi" w:hAnsiTheme="majorBidi"/>
          <w:b/>
          <w:bCs/>
          <w:i w:val="0"/>
          <w:iCs w:val="0"/>
          <w:color w:val="000000" w:themeColor="text1"/>
          <w:sz w:val="24"/>
          <w:szCs w:val="24"/>
        </w:rPr>
      </w:pPr>
      <w:r w:rsidRPr="00EA22C3">
        <w:rPr>
          <w:rFonts w:asciiTheme="majorBidi" w:hAnsiTheme="majorBidi"/>
          <w:b/>
          <w:bCs/>
          <w:i w:val="0"/>
          <w:iCs w:val="0"/>
          <w:color w:val="000000" w:themeColor="text1"/>
          <w:sz w:val="24"/>
          <w:szCs w:val="24"/>
        </w:rPr>
        <w:lastRenderedPageBreak/>
        <w:t>2.1.6.3 Pengelompokan Saluran Distribusi</w:t>
      </w:r>
    </w:p>
    <w:p w:rsidR="00757D47" w:rsidRPr="005F5862" w:rsidRDefault="00757D47" w:rsidP="00757D47">
      <w:pPr>
        <w:pStyle w:val="ListParagraph"/>
        <w:spacing w:after="0" w:line="480" w:lineRule="auto"/>
        <w:ind w:left="0" w:firstLine="720"/>
        <w:jc w:val="both"/>
        <w:rPr>
          <w:rFonts w:ascii="Times New Roman" w:eastAsia="Times New Roman" w:hAnsi="Times New Roman" w:cs="Times New Roman"/>
          <w:sz w:val="24"/>
          <w:szCs w:val="24"/>
        </w:rPr>
      </w:pPr>
      <w:r w:rsidRPr="001F0939">
        <w:rPr>
          <w:rFonts w:ascii="Times New Roman" w:eastAsia="Times New Roman" w:hAnsi="Times New Roman" w:cs="Times New Roman"/>
          <w:sz w:val="24"/>
          <w:szCs w:val="24"/>
        </w:rPr>
        <w:t>Untuk mendistribusikan suatu barang dapat melalui beberapa alternatif saluran yang dapat dipilih oleh produsen, yang dapat memberikan kontribusi efektifitas dan efisiensi biaya, sehingga konsumen akan merasa terpuaskan. Ada bermacam-macam saluran distribusi yang dapat dipilih produsen</w:t>
      </w:r>
      <w:r>
        <w:rPr>
          <w:rFonts w:ascii="Times New Roman" w:eastAsia="Times New Roman" w:hAnsi="Times New Roman" w:cs="Times New Roman"/>
          <w:sz w:val="24"/>
          <w:szCs w:val="24"/>
        </w:rPr>
        <w:t xml:space="preserve">. </w:t>
      </w:r>
      <w:r w:rsidRPr="000B43DE">
        <w:rPr>
          <w:rFonts w:ascii="Times New Roman" w:eastAsia="Times New Roman" w:hAnsi="Times New Roman" w:cs="Times New Roman"/>
          <w:sz w:val="24"/>
          <w:szCs w:val="24"/>
        </w:rPr>
        <w:t>Menurut Stanton dalam Sunyoto (2012:175) saluran distribusi dibedakan menjadi saluran distribusi untuk barang konsumsi, untuk barang industri dan untuk jasa.</w:t>
      </w:r>
      <w:r>
        <w:rPr>
          <w:rFonts w:ascii="Times New Roman" w:eastAsia="Times New Roman" w:hAnsi="Times New Roman" w:cs="Times New Roman"/>
          <w:sz w:val="24"/>
          <w:szCs w:val="24"/>
        </w:rPr>
        <w:t xml:space="preserve"> Yaitu :</w:t>
      </w:r>
    </w:p>
    <w:p w:rsidR="00757D47" w:rsidRDefault="00757D47" w:rsidP="00757D47">
      <w:pPr>
        <w:pStyle w:val="ListParagraph"/>
        <w:spacing w:after="0" w:line="48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A.</w:t>
      </w:r>
      <w:r>
        <w:rPr>
          <w:rFonts w:ascii="Times New Roman" w:eastAsia="Times New Roman" w:hAnsi="Times New Roman" w:cs="Times New Roman"/>
          <w:sz w:val="24"/>
          <w:szCs w:val="24"/>
        </w:rPr>
        <w:tab/>
      </w:r>
      <w:r w:rsidRPr="00032388">
        <w:rPr>
          <w:rFonts w:ascii="Times New Roman" w:eastAsia="Times New Roman" w:hAnsi="Times New Roman" w:cs="Times New Roman"/>
          <w:sz w:val="24"/>
          <w:szCs w:val="24"/>
        </w:rPr>
        <w:t xml:space="preserve">Saluran distribusi untuk barang konsumsi </w:t>
      </w:r>
    </w:p>
    <w:p w:rsidR="00757D47" w:rsidRDefault="00757D47" w:rsidP="00757D47">
      <w:pPr>
        <w:pStyle w:val="ListParagraph"/>
        <w:spacing w:after="0" w:line="480" w:lineRule="auto"/>
        <w:ind w:left="567" w:hanging="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r>
      <w:r w:rsidRPr="00032388">
        <w:rPr>
          <w:rFonts w:ascii="Times New Roman" w:eastAsia="Times New Roman" w:hAnsi="Times New Roman" w:cs="Times New Roman"/>
          <w:sz w:val="24"/>
          <w:szCs w:val="24"/>
        </w:rPr>
        <w:t>Produsen ke konsumen Produsen meng</w:t>
      </w:r>
      <w:r>
        <w:rPr>
          <w:rFonts w:ascii="Times New Roman" w:eastAsia="Times New Roman" w:hAnsi="Times New Roman" w:cs="Times New Roman"/>
          <w:sz w:val="24"/>
          <w:szCs w:val="24"/>
        </w:rPr>
        <w:t xml:space="preserve">gunakan saluran langsung dengan </w:t>
      </w:r>
      <w:r w:rsidRPr="00032388">
        <w:rPr>
          <w:rFonts w:ascii="Times New Roman" w:eastAsia="Times New Roman" w:hAnsi="Times New Roman" w:cs="Times New Roman"/>
          <w:sz w:val="24"/>
          <w:szCs w:val="24"/>
        </w:rPr>
        <w:t xml:space="preserve">penjualnya dari rumah ke rumah atau melalui pos. </w:t>
      </w:r>
    </w:p>
    <w:p w:rsidR="00757D47" w:rsidRDefault="00757D47" w:rsidP="00757D47">
      <w:pPr>
        <w:pStyle w:val="ListParagraph"/>
        <w:spacing w:after="0" w:line="480" w:lineRule="auto"/>
        <w:ind w:left="567" w:hanging="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r>
      <w:r w:rsidRPr="00176542">
        <w:rPr>
          <w:rFonts w:ascii="Times New Roman" w:eastAsia="Times New Roman" w:hAnsi="Times New Roman" w:cs="Times New Roman"/>
          <w:sz w:val="24"/>
          <w:szCs w:val="24"/>
        </w:rPr>
        <w:t xml:space="preserve">Produsen – pengecer – konsumen Banyak para pengecer besar bertindak sebagai perantara sekaligus sebagai pengecer dan juga sebagai penyalur industri. Produsen hanya melayani penjualan dalam jumlah yang besar saja dan tidak menjual pada pengecer. Pembelian oleh pengecer dilayani oleh pedagang besar, dan pembelian oleh konsumen hanya dilayani pengecer saja. </w:t>
      </w:r>
    </w:p>
    <w:p w:rsidR="00757D47" w:rsidRPr="00176542" w:rsidRDefault="00757D47" w:rsidP="00757D47">
      <w:pPr>
        <w:pStyle w:val="ListParagraph"/>
        <w:spacing w:after="0" w:line="480" w:lineRule="auto"/>
        <w:ind w:left="567" w:hanging="28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r>
      <w:r w:rsidRPr="00176542">
        <w:rPr>
          <w:rFonts w:ascii="Times New Roman" w:eastAsia="Times New Roman" w:hAnsi="Times New Roman" w:cs="Times New Roman"/>
          <w:sz w:val="24"/>
          <w:szCs w:val="24"/>
        </w:rPr>
        <w:t xml:space="preserve">Produsen – pedagang besar – pengecer – konsumen Saluran distribusi ini banyak digunakan oleh produsen. Disini produsen hanya melayani jumlah yang besar dan hanya menjual pada pedagang besar saja, tidak kepada pengecer. Pembelian oleh pengecer dilayani oleh pedagang besar, dan pembelian oleh konsumen dilayani oleh pengecer. </w:t>
      </w:r>
    </w:p>
    <w:p w:rsidR="00757D47" w:rsidRDefault="00757D47" w:rsidP="00757D47">
      <w:pPr>
        <w:pStyle w:val="ListParagraph"/>
        <w:spacing w:after="0" w:line="480" w:lineRule="auto"/>
        <w:ind w:left="567" w:hanging="283"/>
        <w:jc w:val="both"/>
        <w:rPr>
          <w:rFonts w:ascii="Times New Roman" w:eastAsia="Times New Roman" w:hAnsi="Times New Roman" w:cs="Times New Roman"/>
          <w:sz w:val="24"/>
          <w:szCs w:val="24"/>
        </w:rPr>
      </w:pPr>
      <w:r w:rsidRPr="000B43DE">
        <w:rPr>
          <w:rFonts w:ascii="Times New Roman" w:eastAsia="Times New Roman" w:hAnsi="Times New Roman" w:cs="Times New Roman"/>
          <w:sz w:val="24"/>
          <w:szCs w:val="24"/>
        </w:rPr>
        <w:t xml:space="preserve">4) Produsen – agen- pengecer – konsumen Produsen disini menggunakan agen sebagai penyalur, untuk mencapai para pengecer besar maupun pengecer kecil dipasar.  </w:t>
      </w:r>
    </w:p>
    <w:p w:rsidR="00077B1E" w:rsidRPr="00317693" w:rsidRDefault="00757D47" w:rsidP="00317693">
      <w:pPr>
        <w:pStyle w:val="ListParagraph"/>
        <w:spacing w:after="0" w:line="480" w:lineRule="auto"/>
        <w:ind w:left="567"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5) </w:t>
      </w:r>
      <w:r w:rsidRPr="000B43DE">
        <w:rPr>
          <w:rFonts w:ascii="Times New Roman" w:eastAsia="Times New Roman" w:hAnsi="Times New Roman" w:cs="Times New Roman"/>
          <w:sz w:val="24"/>
          <w:szCs w:val="24"/>
        </w:rPr>
        <w:t>Produsen –agen – pedagang besar – pengecer – konsumen Untuk mencapai pengecer kecil, produsen sering menggunakan perantara agen dengan menggunakan pedagang besar untuk menyalurkan ke pengecer kecil.</w:t>
      </w:r>
    </w:p>
    <w:p w:rsidR="00757D47" w:rsidRDefault="00757D47" w:rsidP="00757D47">
      <w:pPr>
        <w:pStyle w:val="ListParagraph"/>
        <w:spacing w:after="0" w:line="48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B</w:t>
      </w:r>
      <w:r w:rsidRPr="000B43DE">
        <w:rPr>
          <w:rFonts w:ascii="Times New Roman" w:eastAsia="Times New Roman" w:hAnsi="Times New Roman" w:cs="Times New Roman"/>
          <w:sz w:val="24"/>
          <w:szCs w:val="24"/>
        </w:rPr>
        <w:t xml:space="preserve">. Saluran distribusi untuk barang industri </w:t>
      </w:r>
    </w:p>
    <w:p w:rsidR="00757D47" w:rsidRDefault="00757D47" w:rsidP="00757D47">
      <w:pPr>
        <w:pStyle w:val="ListParagraph"/>
        <w:spacing w:after="0" w:line="480" w:lineRule="auto"/>
        <w:ind w:left="567"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r>
      <w:r w:rsidRPr="000B43DE">
        <w:rPr>
          <w:rFonts w:ascii="Times New Roman" w:eastAsia="Times New Roman" w:hAnsi="Times New Roman" w:cs="Times New Roman"/>
          <w:sz w:val="24"/>
          <w:szCs w:val="24"/>
        </w:rPr>
        <w:t xml:space="preserve">Produsen – pemakai Saluran distribusi langsung ini dilakukan untuk produk industri berat yang harganya relatif mahal dan mempunyai struktur saluran lain.  </w:t>
      </w:r>
    </w:p>
    <w:p w:rsidR="00757D47" w:rsidRPr="000D5D05" w:rsidRDefault="00757D47" w:rsidP="00757D47">
      <w:pPr>
        <w:pStyle w:val="ListParagraph"/>
        <w:spacing w:after="0" w:line="480" w:lineRule="auto"/>
        <w:ind w:left="567"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r>
      <w:r w:rsidRPr="000D5D05">
        <w:rPr>
          <w:rFonts w:ascii="Times New Roman" w:eastAsia="Times New Roman" w:hAnsi="Times New Roman" w:cs="Times New Roman"/>
          <w:sz w:val="24"/>
          <w:szCs w:val="24"/>
        </w:rPr>
        <w:t>Produsen – distributor industri – pemakai Untuk produk alat alat kantor, operating suplies, dan lain-lain. Produsen menggunakan distributor industri dalam menyalurkan barangnya ke konsumen.</w:t>
      </w:r>
    </w:p>
    <w:p w:rsidR="00757D47" w:rsidRDefault="00757D47" w:rsidP="00757D47">
      <w:pPr>
        <w:pStyle w:val="ListParagraph"/>
        <w:spacing w:after="0" w:line="480" w:lineRule="auto"/>
        <w:ind w:left="567" w:hanging="284"/>
        <w:jc w:val="both"/>
        <w:rPr>
          <w:rFonts w:ascii="Times New Roman" w:eastAsia="Times New Roman" w:hAnsi="Times New Roman" w:cs="Times New Roman"/>
          <w:sz w:val="24"/>
          <w:szCs w:val="24"/>
        </w:rPr>
      </w:pPr>
      <w:r w:rsidRPr="000B43DE">
        <w:rPr>
          <w:rFonts w:ascii="Times New Roman" w:eastAsia="Times New Roman" w:hAnsi="Times New Roman" w:cs="Times New Roman"/>
          <w:sz w:val="24"/>
          <w:szCs w:val="24"/>
        </w:rPr>
        <w:t>3) Produsen – agen- pemakai Untuk produk baru atau memasuki pasar baru produsen menggunakan agen atau tenaga penjual sendiri.</w:t>
      </w:r>
    </w:p>
    <w:p w:rsidR="00757D47" w:rsidRPr="000D5D05" w:rsidRDefault="00757D47" w:rsidP="00757D47">
      <w:pPr>
        <w:pStyle w:val="ListParagraph"/>
        <w:spacing w:after="0" w:line="480" w:lineRule="auto"/>
        <w:ind w:left="567" w:hanging="283"/>
        <w:jc w:val="both"/>
        <w:rPr>
          <w:rFonts w:ascii="Times New Roman" w:eastAsia="Times New Roman" w:hAnsi="Times New Roman" w:cs="Times New Roman"/>
          <w:sz w:val="24"/>
          <w:szCs w:val="24"/>
        </w:rPr>
      </w:pPr>
      <w:r w:rsidRPr="000B43DE">
        <w:rPr>
          <w:rFonts w:ascii="Times New Roman" w:eastAsia="Times New Roman" w:hAnsi="Times New Roman" w:cs="Times New Roman"/>
          <w:sz w:val="24"/>
          <w:szCs w:val="24"/>
        </w:rPr>
        <w:t xml:space="preserve">4) Produsen – agen – distributor industri – pemakai Produsen tidak bisa menjual barangnya dengan menggunakan agen untuk dijual langsung kepada pemakai tetapi menggunakan jasa distributor industri untuk dijual kepada pemakai.  </w:t>
      </w:r>
    </w:p>
    <w:p w:rsidR="00757D47" w:rsidRDefault="00757D47" w:rsidP="00757D47">
      <w:pPr>
        <w:pStyle w:val="ListParagraph"/>
        <w:spacing w:after="0" w:line="480" w:lineRule="auto"/>
        <w:ind w:left="284" w:hanging="284"/>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C</w:t>
      </w:r>
      <w:r w:rsidRPr="000B43DE">
        <w:rPr>
          <w:rFonts w:ascii="Times New Roman" w:eastAsia="Times New Roman" w:hAnsi="Times New Roman" w:cs="Times New Roman"/>
          <w:sz w:val="24"/>
          <w:szCs w:val="24"/>
        </w:rPr>
        <w:t xml:space="preserve">. Saluran distribusi untuk jasa </w:t>
      </w:r>
    </w:p>
    <w:p w:rsidR="00757D47" w:rsidRDefault="00757D47" w:rsidP="00757D47">
      <w:pPr>
        <w:pStyle w:val="ListParagraph"/>
        <w:spacing w:after="0" w:line="480" w:lineRule="auto"/>
        <w:ind w:left="567" w:hanging="283"/>
        <w:jc w:val="both"/>
        <w:rPr>
          <w:rFonts w:ascii="Times New Roman" w:eastAsia="Times New Roman" w:hAnsi="Times New Roman" w:cs="Times New Roman"/>
          <w:sz w:val="24"/>
          <w:szCs w:val="24"/>
        </w:rPr>
      </w:pPr>
      <w:r w:rsidRPr="000B43DE">
        <w:rPr>
          <w:rFonts w:ascii="Times New Roman" w:eastAsia="Times New Roman" w:hAnsi="Times New Roman" w:cs="Times New Roman"/>
          <w:sz w:val="24"/>
          <w:szCs w:val="24"/>
        </w:rPr>
        <w:t>1) Produsen – konsumen Karena jasa merupakan barang tidak berwujud maka proses produksi dan aktivitas penjualannya membutuhkan kontak langsung antara produsen dan konsumen. Saluran ini banyak dipergunakan oleh jasa profesional seperti akuntan dan konsultan.</w:t>
      </w:r>
    </w:p>
    <w:p w:rsidR="00757D47" w:rsidRPr="000B43DE" w:rsidRDefault="00757D47" w:rsidP="00757D47">
      <w:pPr>
        <w:pStyle w:val="ListParagraph"/>
        <w:spacing w:after="0" w:line="480" w:lineRule="auto"/>
        <w:ind w:left="567" w:hanging="284"/>
        <w:jc w:val="both"/>
        <w:rPr>
          <w:rFonts w:ascii="Times New Roman" w:eastAsia="Times New Roman" w:hAnsi="Times New Roman" w:cs="Times New Roman"/>
          <w:sz w:val="24"/>
          <w:szCs w:val="24"/>
        </w:rPr>
      </w:pPr>
      <w:r w:rsidRPr="000B43DE">
        <w:rPr>
          <w:rFonts w:ascii="Times New Roman" w:eastAsia="Times New Roman" w:hAnsi="Times New Roman" w:cs="Times New Roman"/>
          <w:sz w:val="24"/>
          <w:szCs w:val="24"/>
        </w:rPr>
        <w:t>2) Produsen – agen – konsumen Penjualan jasa sering menggunakan agen sebagai penghubung antara ptodusen dan konsumen, seperti jasa angkutan, travel dan sebagainy</w:t>
      </w:r>
      <w:r>
        <w:rPr>
          <w:rFonts w:ascii="Times New Roman" w:eastAsia="Times New Roman" w:hAnsi="Times New Roman" w:cs="Times New Roman"/>
          <w:sz w:val="24"/>
          <w:szCs w:val="24"/>
        </w:rPr>
        <w:t>a.</w:t>
      </w:r>
    </w:p>
    <w:p w:rsidR="00757D47" w:rsidRDefault="00757D47" w:rsidP="00757D47">
      <w:pPr>
        <w:pStyle w:val="Default"/>
        <w:spacing w:line="480" w:lineRule="auto"/>
        <w:rPr>
          <w:b/>
        </w:rPr>
      </w:pPr>
    </w:p>
    <w:p w:rsidR="00757D47" w:rsidRPr="00EA22C3" w:rsidRDefault="00757D47" w:rsidP="00EA22C3">
      <w:pPr>
        <w:pStyle w:val="Heading4"/>
        <w:spacing w:line="480" w:lineRule="auto"/>
        <w:rPr>
          <w:rFonts w:asciiTheme="majorBidi" w:hAnsiTheme="majorBidi"/>
          <w:b/>
          <w:bCs/>
          <w:i w:val="0"/>
          <w:iCs w:val="0"/>
          <w:color w:val="000000" w:themeColor="text1"/>
          <w:sz w:val="24"/>
          <w:szCs w:val="24"/>
        </w:rPr>
      </w:pPr>
      <w:r w:rsidRPr="00EA22C3">
        <w:rPr>
          <w:rFonts w:asciiTheme="majorBidi" w:hAnsiTheme="majorBidi"/>
          <w:b/>
          <w:bCs/>
          <w:i w:val="0"/>
          <w:iCs w:val="0"/>
          <w:color w:val="000000" w:themeColor="text1"/>
          <w:sz w:val="24"/>
          <w:szCs w:val="24"/>
        </w:rPr>
        <w:lastRenderedPageBreak/>
        <w:t>2.1.6.4</w:t>
      </w:r>
      <w:r w:rsidRPr="00EA22C3">
        <w:rPr>
          <w:rFonts w:asciiTheme="majorBidi" w:hAnsiTheme="majorBidi"/>
          <w:b/>
          <w:bCs/>
          <w:i w:val="0"/>
          <w:iCs w:val="0"/>
          <w:color w:val="000000" w:themeColor="text1"/>
          <w:sz w:val="24"/>
          <w:szCs w:val="24"/>
        </w:rPr>
        <w:tab/>
        <w:t>Strategi Distribusi</w:t>
      </w:r>
    </w:p>
    <w:p w:rsidR="00757D47" w:rsidRDefault="00757D47" w:rsidP="00757D47">
      <w:pPr>
        <w:spacing w:after="0" w:line="480" w:lineRule="auto"/>
        <w:ind w:firstLine="720"/>
        <w:jc w:val="both"/>
        <w:rPr>
          <w:rFonts w:ascii="Times New Roman" w:hAnsi="Times New Roman"/>
          <w:sz w:val="24"/>
          <w:szCs w:val="24"/>
        </w:rPr>
      </w:pPr>
      <w:r w:rsidRPr="00167630">
        <w:rPr>
          <w:rFonts w:ascii="Times New Roman" w:hAnsi="Times New Roman"/>
          <w:sz w:val="24"/>
          <w:szCs w:val="24"/>
        </w:rPr>
        <w:t>Menurut Tjiptono (2015:364) mengemukakan bahwa strategi distribusi berkenaan dengan penentuan dan manajemen saluran distribusi yang dipergunakan oleh produsen untuk memasarkan barang dan jasanya, sehingga produk dapat sampai ke tangan konsumen sasaran dalam jumlah dan jenis yang dibutuhkan, pada waktu diperlukan, dan di tempat yang tepat. Secara garis besar, terdapat enam macam strategi saluran distribu</w:t>
      </w:r>
      <w:r>
        <w:rPr>
          <w:rFonts w:ascii="Times New Roman" w:hAnsi="Times New Roman"/>
          <w:sz w:val="24"/>
          <w:szCs w:val="24"/>
        </w:rPr>
        <w:t>si yang dapat digunakan, yaitu :</w:t>
      </w:r>
    </w:p>
    <w:p w:rsidR="00757D47" w:rsidRPr="00167630" w:rsidRDefault="00757D47" w:rsidP="0034185F">
      <w:pPr>
        <w:pStyle w:val="ListParagraph"/>
        <w:numPr>
          <w:ilvl w:val="0"/>
          <w:numId w:val="30"/>
        </w:numPr>
        <w:spacing w:after="0" w:line="480" w:lineRule="auto"/>
        <w:ind w:left="360"/>
        <w:jc w:val="both"/>
        <w:rPr>
          <w:rFonts w:ascii="Times New Roman" w:hAnsi="Times New Roman"/>
          <w:sz w:val="24"/>
          <w:szCs w:val="24"/>
        </w:rPr>
      </w:pPr>
      <w:r w:rsidRPr="00167630">
        <w:rPr>
          <w:rFonts w:ascii="Times New Roman" w:hAnsi="Times New Roman"/>
          <w:sz w:val="24"/>
          <w:szCs w:val="24"/>
        </w:rPr>
        <w:t>Strategi Struktur Saluran Distribusi</w:t>
      </w:r>
    </w:p>
    <w:p w:rsidR="00757D47" w:rsidRPr="00167630" w:rsidRDefault="00757D47" w:rsidP="00757D47">
      <w:pPr>
        <w:spacing w:after="0" w:line="480" w:lineRule="auto"/>
        <w:ind w:left="360"/>
        <w:jc w:val="both"/>
        <w:rPr>
          <w:rFonts w:ascii="Times New Roman" w:hAnsi="Times New Roman"/>
          <w:sz w:val="24"/>
          <w:szCs w:val="24"/>
        </w:rPr>
      </w:pPr>
      <w:r w:rsidRPr="00167630">
        <w:rPr>
          <w:rFonts w:ascii="Times New Roman" w:hAnsi="Times New Roman"/>
          <w:sz w:val="24"/>
          <w:szCs w:val="24"/>
        </w:rPr>
        <w:t>Strategi ini berkaitan dengan penentuan jumlah perantara yang digunakan untuk mendistribusikan produk dari produsen ke konsumen. Distribusi yang dipilih dapat berupa distribusi langsung (</w:t>
      </w:r>
      <w:r w:rsidRPr="00167630">
        <w:rPr>
          <w:rFonts w:ascii="Times New Roman" w:hAnsi="Times New Roman"/>
          <w:i/>
          <w:sz w:val="24"/>
          <w:szCs w:val="24"/>
        </w:rPr>
        <w:t>direct channel</w:t>
      </w:r>
      <w:r w:rsidRPr="00167630">
        <w:rPr>
          <w:rFonts w:ascii="Times New Roman" w:hAnsi="Times New Roman"/>
          <w:sz w:val="24"/>
          <w:szCs w:val="24"/>
        </w:rPr>
        <w:t>) atau distribusi tidak langsung (</w:t>
      </w:r>
      <w:r w:rsidRPr="00167630">
        <w:rPr>
          <w:rFonts w:ascii="Times New Roman" w:hAnsi="Times New Roman"/>
          <w:i/>
          <w:sz w:val="24"/>
          <w:szCs w:val="24"/>
        </w:rPr>
        <w:t>indirect channel</w:t>
      </w:r>
      <w:r w:rsidRPr="00167630">
        <w:rPr>
          <w:rFonts w:ascii="Times New Roman" w:hAnsi="Times New Roman"/>
          <w:sz w:val="24"/>
          <w:szCs w:val="24"/>
        </w:rPr>
        <w:t>). Tujuan distribusi ini adalah untuk menjangkau jumlah pelanggan yang optimal pada waktu yang tepat dan dengan biaya yang rendah, namun dapat meraih dan menjaga tingkat pengendalian distribusi tertentu.</w:t>
      </w:r>
    </w:p>
    <w:p w:rsidR="00757D47" w:rsidRPr="00167630" w:rsidRDefault="00757D47" w:rsidP="00757D47">
      <w:pPr>
        <w:spacing w:after="0" w:line="480" w:lineRule="auto"/>
        <w:ind w:left="360"/>
        <w:jc w:val="both"/>
        <w:rPr>
          <w:rFonts w:ascii="Times New Roman" w:hAnsi="Times New Roman"/>
          <w:sz w:val="24"/>
          <w:szCs w:val="24"/>
        </w:rPr>
      </w:pPr>
      <w:r w:rsidRPr="00167630">
        <w:rPr>
          <w:rFonts w:ascii="Times New Roman" w:hAnsi="Times New Roman"/>
          <w:sz w:val="24"/>
          <w:szCs w:val="24"/>
        </w:rPr>
        <w:t>Manfaat distribusi langsung adalah perusahaan dapat mengidentifikasi perubahan</w:t>
      </w:r>
      <w:r w:rsidRPr="00FE554D">
        <w:rPr>
          <w:rFonts w:ascii="Times New Roman" w:hAnsi="Times New Roman"/>
          <w:color w:val="000000"/>
          <w:sz w:val="24"/>
          <w:szCs w:val="24"/>
        </w:rPr>
        <w:t xml:space="preserve"> sikap pelanggan, sehingga mampu menyesuaikan bauran pemasarannya. Jika </w:t>
      </w:r>
      <w:r w:rsidRPr="00167630">
        <w:rPr>
          <w:rFonts w:ascii="Times New Roman" w:hAnsi="Times New Roman"/>
          <w:sz w:val="24"/>
          <w:szCs w:val="24"/>
        </w:rPr>
        <w:t xml:space="preserve">dalam menyampaikan barang diperlukan jasa teknis khusus, pemasar dapat mengembangkan armada penjualan yang lebih daripada perantara. Perusahaan  memiliki tingkat pengendalian yang besar. Akan tetapi distribusi langsung biasanya membutuhkan dana dan sumberdaya manusia yang besar. </w:t>
      </w:r>
    </w:p>
    <w:p w:rsidR="00757D47" w:rsidRPr="00167630" w:rsidRDefault="00757D47" w:rsidP="00757D47">
      <w:pPr>
        <w:spacing w:after="0" w:line="480" w:lineRule="auto"/>
        <w:ind w:left="360"/>
        <w:jc w:val="both"/>
        <w:rPr>
          <w:rFonts w:ascii="Times New Roman" w:hAnsi="Times New Roman"/>
          <w:sz w:val="24"/>
          <w:szCs w:val="24"/>
        </w:rPr>
      </w:pPr>
      <w:r w:rsidRPr="00167630">
        <w:rPr>
          <w:rFonts w:ascii="Times New Roman" w:hAnsi="Times New Roman"/>
          <w:sz w:val="24"/>
          <w:szCs w:val="24"/>
        </w:rPr>
        <w:t xml:space="preserve">Manfaat distribusi tidak langsung adalah perusahaan dapat memanfaatkan kontak hubungan, pengalaman, spesialisasi, dan skala ekonomis operasi para perantara, perusahaan mampu menghemat pengeluarannya. Dana yang </w:t>
      </w:r>
      <w:r w:rsidRPr="00167630">
        <w:rPr>
          <w:rFonts w:ascii="Times New Roman" w:hAnsi="Times New Roman"/>
          <w:sz w:val="24"/>
          <w:szCs w:val="24"/>
        </w:rPr>
        <w:lastRenderedPageBreak/>
        <w:t>dibutuhkan oleh perusahaan tidak besar, tetapi perusahaan terpaksa harus mengorbankan sebagian b</w:t>
      </w:r>
      <w:r>
        <w:rPr>
          <w:rFonts w:ascii="Times New Roman" w:hAnsi="Times New Roman"/>
          <w:sz w:val="24"/>
          <w:szCs w:val="24"/>
        </w:rPr>
        <w:t>e</w:t>
      </w:r>
      <w:r w:rsidR="003C7A5F">
        <w:rPr>
          <w:rFonts w:ascii="Times New Roman" w:hAnsi="Times New Roman"/>
          <w:sz w:val="24"/>
          <w:szCs w:val="24"/>
        </w:rPr>
        <w:t>sar pengendalian distribusinya. Tjiptono (</w:t>
      </w:r>
      <w:r>
        <w:rPr>
          <w:rFonts w:ascii="Times New Roman" w:hAnsi="Times New Roman"/>
          <w:sz w:val="24"/>
          <w:szCs w:val="24"/>
        </w:rPr>
        <w:t>2015:365).</w:t>
      </w:r>
    </w:p>
    <w:p w:rsidR="00757D47" w:rsidRPr="00FE554D" w:rsidRDefault="00757D47" w:rsidP="0034185F">
      <w:pPr>
        <w:pStyle w:val="ListParagraph"/>
        <w:numPr>
          <w:ilvl w:val="0"/>
          <w:numId w:val="30"/>
        </w:numPr>
        <w:spacing w:after="0" w:line="480" w:lineRule="auto"/>
        <w:ind w:left="360"/>
        <w:jc w:val="both"/>
        <w:rPr>
          <w:rFonts w:ascii="Times New Roman" w:hAnsi="Times New Roman"/>
          <w:color w:val="000000"/>
          <w:sz w:val="24"/>
          <w:szCs w:val="24"/>
        </w:rPr>
      </w:pPr>
      <w:r w:rsidRPr="00167630">
        <w:rPr>
          <w:rFonts w:ascii="Times New Roman" w:hAnsi="Times New Roman"/>
          <w:sz w:val="24"/>
          <w:szCs w:val="24"/>
        </w:rPr>
        <w:t>Strategi Cakupan Distribusi</w:t>
      </w:r>
    </w:p>
    <w:p w:rsidR="00757D47" w:rsidRPr="00167630" w:rsidRDefault="00757D47" w:rsidP="00757D47">
      <w:pPr>
        <w:pStyle w:val="ListParagraph"/>
        <w:spacing w:line="480" w:lineRule="auto"/>
        <w:ind w:left="360"/>
        <w:jc w:val="both"/>
        <w:rPr>
          <w:rFonts w:ascii="Times New Roman" w:hAnsi="Times New Roman"/>
          <w:sz w:val="24"/>
          <w:szCs w:val="24"/>
        </w:rPr>
      </w:pPr>
      <w:r w:rsidRPr="00FE554D">
        <w:rPr>
          <w:rFonts w:ascii="Times New Roman" w:hAnsi="Times New Roman"/>
          <w:color w:val="000000"/>
          <w:sz w:val="24"/>
          <w:szCs w:val="24"/>
        </w:rPr>
        <w:t>Menurut T</w:t>
      </w:r>
      <w:r>
        <w:rPr>
          <w:rFonts w:ascii="Times New Roman" w:hAnsi="Times New Roman"/>
          <w:color w:val="000000"/>
          <w:sz w:val="24"/>
          <w:szCs w:val="24"/>
        </w:rPr>
        <w:t>jiptono (2015:368-369) mengungkap</w:t>
      </w:r>
      <w:r w:rsidRPr="00FE554D">
        <w:rPr>
          <w:rFonts w:ascii="Times New Roman" w:hAnsi="Times New Roman"/>
          <w:color w:val="000000"/>
          <w:sz w:val="24"/>
          <w:szCs w:val="24"/>
        </w:rPr>
        <w:t>kan bahwa strategi cak</w:t>
      </w:r>
      <w:r w:rsidRPr="00167630">
        <w:rPr>
          <w:rFonts w:ascii="Times New Roman" w:hAnsi="Times New Roman"/>
          <w:sz w:val="24"/>
          <w:szCs w:val="24"/>
        </w:rPr>
        <w:t xml:space="preserve">upan distribusi bertujuan untuk melayani pasar dengan biaya minimum namun bisa menciptakan citra produk yang diinginkan. Startegi ini berkaitan dengan penentuan jumlah perantara di suatu wilayah </w:t>
      </w:r>
      <w:r>
        <w:rPr>
          <w:rFonts w:ascii="Times New Roman" w:hAnsi="Times New Roman"/>
          <w:sz w:val="24"/>
          <w:szCs w:val="24"/>
        </w:rPr>
        <w:t>(</w:t>
      </w:r>
      <w:r w:rsidRPr="00F0632E">
        <w:rPr>
          <w:rFonts w:ascii="Times New Roman" w:hAnsi="Times New Roman"/>
          <w:i/>
          <w:sz w:val="24"/>
          <w:szCs w:val="24"/>
        </w:rPr>
        <w:t>market</w:t>
      </w:r>
      <w:r w:rsidRPr="00167630">
        <w:rPr>
          <w:rFonts w:ascii="Times New Roman" w:hAnsi="Times New Roman"/>
          <w:sz w:val="24"/>
          <w:szCs w:val="24"/>
        </w:rPr>
        <w:t xml:space="preserve"> </w:t>
      </w:r>
      <w:r w:rsidRPr="00167630">
        <w:rPr>
          <w:rFonts w:ascii="Times New Roman" w:hAnsi="Times New Roman"/>
          <w:i/>
          <w:sz w:val="24"/>
          <w:szCs w:val="24"/>
        </w:rPr>
        <w:t>exposure</w:t>
      </w:r>
      <w:r>
        <w:rPr>
          <w:rFonts w:ascii="Times New Roman" w:hAnsi="Times New Roman"/>
          <w:i/>
          <w:sz w:val="24"/>
          <w:szCs w:val="24"/>
        </w:rPr>
        <w:t>)</w:t>
      </w:r>
      <w:r w:rsidRPr="00167630">
        <w:rPr>
          <w:rFonts w:ascii="Times New Roman" w:hAnsi="Times New Roman"/>
          <w:sz w:val="24"/>
          <w:szCs w:val="24"/>
        </w:rPr>
        <w:t xml:space="preserve">. </w:t>
      </w:r>
      <w:r>
        <w:rPr>
          <w:rFonts w:ascii="Times New Roman" w:hAnsi="Times New Roman"/>
          <w:sz w:val="24"/>
          <w:szCs w:val="24"/>
          <w:lang w:val="id-ID"/>
        </w:rPr>
        <w:t>Berikut ini t</w:t>
      </w:r>
      <w:r w:rsidRPr="00167630">
        <w:rPr>
          <w:rFonts w:ascii="Times New Roman" w:hAnsi="Times New Roman"/>
          <w:sz w:val="24"/>
          <w:szCs w:val="24"/>
        </w:rPr>
        <w:t xml:space="preserve">erdapat tiga macam </w:t>
      </w:r>
      <w:r>
        <w:rPr>
          <w:rFonts w:ascii="Times New Roman" w:hAnsi="Times New Roman"/>
          <w:sz w:val="24"/>
          <w:szCs w:val="24"/>
        </w:rPr>
        <w:t xml:space="preserve">strategi </w:t>
      </w:r>
      <w:r>
        <w:rPr>
          <w:rFonts w:ascii="Times New Roman" w:hAnsi="Times New Roman"/>
          <w:sz w:val="24"/>
          <w:szCs w:val="24"/>
          <w:lang w:val="id-ID"/>
        </w:rPr>
        <w:t>cakupan distribusi yang meliputi</w:t>
      </w:r>
      <w:r w:rsidRPr="00167630">
        <w:rPr>
          <w:rFonts w:ascii="Times New Roman" w:hAnsi="Times New Roman"/>
          <w:sz w:val="24"/>
          <w:szCs w:val="24"/>
        </w:rPr>
        <w:t xml:space="preserve"> :</w:t>
      </w:r>
    </w:p>
    <w:p w:rsidR="00757D47" w:rsidRDefault="00757D47" w:rsidP="0034185F">
      <w:pPr>
        <w:pStyle w:val="ListParagraph"/>
        <w:numPr>
          <w:ilvl w:val="0"/>
          <w:numId w:val="31"/>
        </w:numPr>
        <w:spacing w:after="0" w:line="480" w:lineRule="auto"/>
        <w:jc w:val="both"/>
        <w:rPr>
          <w:rFonts w:ascii="Times New Roman" w:hAnsi="Times New Roman"/>
          <w:sz w:val="24"/>
          <w:szCs w:val="24"/>
        </w:rPr>
      </w:pPr>
      <w:r w:rsidRPr="00F0632E">
        <w:rPr>
          <w:rFonts w:ascii="Times New Roman" w:hAnsi="Times New Roman"/>
          <w:sz w:val="24"/>
          <w:szCs w:val="24"/>
        </w:rPr>
        <w:t>Distribusi eksklusif yaitu</w:t>
      </w:r>
      <w:r>
        <w:rPr>
          <w:rFonts w:ascii="Times New Roman" w:hAnsi="Times New Roman"/>
          <w:sz w:val="24"/>
          <w:szCs w:val="24"/>
        </w:rPr>
        <w:t xml:space="preserve"> produsen hanya menunjuk satu o</w:t>
      </w:r>
      <w:r w:rsidRPr="00F0632E">
        <w:rPr>
          <w:rFonts w:ascii="Times New Roman" w:hAnsi="Times New Roman"/>
          <w:sz w:val="24"/>
          <w:szCs w:val="24"/>
        </w:rPr>
        <w:t xml:space="preserve">rang perantara khusus untuk meyalurkan barangnya di daerah atau wilayah tertentu, dengan syarat perantara itu tidak boleh menjual produk produsen lain. </w:t>
      </w:r>
    </w:p>
    <w:p w:rsidR="00757D47" w:rsidRPr="00F0632E" w:rsidRDefault="00757D47" w:rsidP="00757D47">
      <w:pPr>
        <w:pStyle w:val="ListParagraph"/>
        <w:spacing w:after="0" w:line="480" w:lineRule="auto"/>
        <w:jc w:val="both"/>
        <w:rPr>
          <w:rFonts w:ascii="Times New Roman" w:hAnsi="Times New Roman"/>
          <w:sz w:val="24"/>
          <w:szCs w:val="24"/>
        </w:rPr>
      </w:pPr>
      <w:r w:rsidRPr="00F0632E">
        <w:rPr>
          <w:rFonts w:ascii="Times New Roman" w:hAnsi="Times New Roman"/>
          <w:sz w:val="24"/>
          <w:szCs w:val="24"/>
        </w:rPr>
        <w:t>Keuntungan distribusi eksklusif adalah :</w:t>
      </w:r>
    </w:p>
    <w:p w:rsidR="00757D47" w:rsidRPr="00FE554D" w:rsidRDefault="00757D47" w:rsidP="0034185F">
      <w:pPr>
        <w:pStyle w:val="ListParagraph"/>
        <w:numPr>
          <w:ilvl w:val="0"/>
          <w:numId w:val="32"/>
        </w:numPr>
        <w:spacing w:after="0" w:line="480" w:lineRule="auto"/>
        <w:ind w:left="1080"/>
        <w:jc w:val="both"/>
        <w:rPr>
          <w:rFonts w:ascii="Times New Roman" w:hAnsi="Times New Roman"/>
          <w:color w:val="000000"/>
          <w:sz w:val="24"/>
          <w:szCs w:val="24"/>
        </w:rPr>
      </w:pPr>
      <w:r>
        <w:rPr>
          <w:rFonts w:ascii="Times New Roman" w:hAnsi="Times New Roman"/>
          <w:sz w:val="24"/>
          <w:szCs w:val="24"/>
        </w:rPr>
        <w:t>Loyalitas perantara yang tinggi</w:t>
      </w:r>
      <w:r w:rsidRPr="00167630">
        <w:rPr>
          <w:rFonts w:ascii="Times New Roman" w:hAnsi="Times New Roman"/>
          <w:sz w:val="24"/>
          <w:szCs w:val="24"/>
        </w:rPr>
        <w:t xml:space="preserve">, sehingga perusahaan dapat memperoleh dukungan penjualan yang besar dan data-data yang diperlukan untuk </w:t>
      </w:r>
      <w:r w:rsidRPr="00167630">
        <w:rPr>
          <w:rFonts w:ascii="Times New Roman" w:hAnsi="Times New Roman"/>
          <w:i/>
          <w:sz w:val="24"/>
          <w:szCs w:val="24"/>
        </w:rPr>
        <w:t>forecasting</w:t>
      </w:r>
      <w:r>
        <w:rPr>
          <w:rFonts w:ascii="Times New Roman" w:hAnsi="Times New Roman"/>
          <w:sz w:val="24"/>
          <w:szCs w:val="24"/>
        </w:rPr>
        <w:t xml:space="preserve"> dan riset pasar</w:t>
      </w:r>
      <w:r w:rsidRPr="00167630">
        <w:rPr>
          <w:rFonts w:ascii="Times New Roman" w:hAnsi="Times New Roman"/>
          <w:sz w:val="24"/>
          <w:szCs w:val="24"/>
        </w:rPr>
        <w:t>.</w:t>
      </w:r>
    </w:p>
    <w:p w:rsidR="00757D47" w:rsidRPr="00FE554D" w:rsidRDefault="00757D47" w:rsidP="0034185F">
      <w:pPr>
        <w:pStyle w:val="ListParagraph"/>
        <w:numPr>
          <w:ilvl w:val="0"/>
          <w:numId w:val="32"/>
        </w:numPr>
        <w:spacing w:after="0" w:line="480" w:lineRule="auto"/>
        <w:ind w:left="1080"/>
        <w:jc w:val="both"/>
        <w:rPr>
          <w:rFonts w:ascii="Times New Roman" w:hAnsi="Times New Roman"/>
          <w:color w:val="000000"/>
          <w:sz w:val="24"/>
          <w:szCs w:val="24"/>
        </w:rPr>
      </w:pPr>
      <w:r w:rsidRPr="00FE554D">
        <w:rPr>
          <w:rFonts w:ascii="Times New Roman" w:hAnsi="Times New Roman"/>
          <w:color w:val="000000"/>
          <w:sz w:val="24"/>
          <w:szCs w:val="24"/>
        </w:rPr>
        <w:t>Meningkatkan citra produk.</w:t>
      </w:r>
    </w:p>
    <w:p w:rsidR="00757D47" w:rsidRPr="00167630" w:rsidRDefault="00757D47" w:rsidP="0034185F">
      <w:pPr>
        <w:pStyle w:val="ListParagraph"/>
        <w:numPr>
          <w:ilvl w:val="0"/>
          <w:numId w:val="32"/>
        </w:numPr>
        <w:spacing w:after="0" w:line="480" w:lineRule="auto"/>
        <w:ind w:left="1080"/>
        <w:jc w:val="both"/>
        <w:rPr>
          <w:rFonts w:ascii="Times New Roman" w:hAnsi="Times New Roman"/>
          <w:sz w:val="24"/>
          <w:szCs w:val="24"/>
        </w:rPr>
      </w:pPr>
      <w:r w:rsidRPr="00167630">
        <w:rPr>
          <w:rFonts w:ascii="Times New Roman" w:hAnsi="Times New Roman"/>
          <w:sz w:val="24"/>
          <w:szCs w:val="24"/>
        </w:rPr>
        <w:t>Tingkat pengendalian yang tinggi atas harga dan jasa yang diberikan perantara.</w:t>
      </w:r>
    </w:p>
    <w:p w:rsidR="00757D47" w:rsidRPr="00167630" w:rsidRDefault="00757D47" w:rsidP="00757D47">
      <w:pPr>
        <w:pStyle w:val="ListParagraph"/>
        <w:spacing w:line="480" w:lineRule="auto"/>
        <w:jc w:val="both"/>
        <w:rPr>
          <w:rFonts w:ascii="Times New Roman" w:hAnsi="Times New Roman"/>
          <w:sz w:val="24"/>
          <w:szCs w:val="24"/>
        </w:rPr>
      </w:pPr>
      <w:r w:rsidRPr="00167630">
        <w:rPr>
          <w:rFonts w:ascii="Times New Roman" w:hAnsi="Times New Roman"/>
          <w:sz w:val="24"/>
          <w:szCs w:val="24"/>
        </w:rPr>
        <w:t>Kerugian distribusi eksklusif adalah :</w:t>
      </w:r>
    </w:p>
    <w:p w:rsidR="00757D47" w:rsidRPr="00167630" w:rsidRDefault="00757D47" w:rsidP="0034185F">
      <w:pPr>
        <w:pStyle w:val="ListParagraph"/>
        <w:numPr>
          <w:ilvl w:val="0"/>
          <w:numId w:val="33"/>
        </w:numPr>
        <w:spacing w:after="0" w:line="480" w:lineRule="auto"/>
        <w:ind w:left="1080"/>
        <w:jc w:val="both"/>
        <w:rPr>
          <w:rFonts w:ascii="Times New Roman" w:hAnsi="Times New Roman"/>
          <w:sz w:val="24"/>
          <w:szCs w:val="24"/>
        </w:rPr>
      </w:pPr>
      <w:r w:rsidRPr="00167630">
        <w:rPr>
          <w:rFonts w:ascii="Times New Roman" w:hAnsi="Times New Roman"/>
          <w:sz w:val="24"/>
          <w:szCs w:val="24"/>
        </w:rPr>
        <w:t>Volume penjualan rendah</w:t>
      </w:r>
    </w:p>
    <w:p w:rsidR="00757D47" w:rsidRPr="00167630" w:rsidRDefault="00757D47" w:rsidP="0034185F">
      <w:pPr>
        <w:pStyle w:val="ListParagraph"/>
        <w:numPr>
          <w:ilvl w:val="0"/>
          <w:numId w:val="33"/>
        </w:numPr>
        <w:spacing w:after="0" w:line="480" w:lineRule="auto"/>
        <w:ind w:left="1080"/>
        <w:jc w:val="both"/>
        <w:rPr>
          <w:rFonts w:ascii="Times New Roman" w:hAnsi="Times New Roman"/>
          <w:sz w:val="24"/>
          <w:szCs w:val="24"/>
        </w:rPr>
      </w:pPr>
      <w:r w:rsidRPr="00167630">
        <w:rPr>
          <w:rFonts w:ascii="Times New Roman" w:hAnsi="Times New Roman"/>
          <w:sz w:val="24"/>
          <w:szCs w:val="24"/>
        </w:rPr>
        <w:t xml:space="preserve">Hanya tergantung pada satu perantara, </w:t>
      </w:r>
      <w:r w:rsidRPr="00167630">
        <w:rPr>
          <w:rFonts w:ascii="Times New Roman" w:hAnsi="Times New Roman"/>
          <w:i/>
          <w:sz w:val="24"/>
          <w:szCs w:val="24"/>
        </w:rPr>
        <w:t>opportunity cost</w:t>
      </w:r>
      <w:r w:rsidRPr="00167630">
        <w:rPr>
          <w:rFonts w:ascii="Times New Roman" w:hAnsi="Times New Roman"/>
          <w:sz w:val="24"/>
          <w:szCs w:val="24"/>
        </w:rPr>
        <w:t xml:space="preserve"> produsen di sebuah daerah tertentu menjadi besar.</w:t>
      </w:r>
    </w:p>
    <w:p w:rsidR="00757D47" w:rsidRPr="00167630" w:rsidRDefault="00757D47" w:rsidP="0034185F">
      <w:pPr>
        <w:pStyle w:val="ListParagraph"/>
        <w:numPr>
          <w:ilvl w:val="0"/>
          <w:numId w:val="33"/>
        </w:numPr>
        <w:spacing w:after="0" w:line="480" w:lineRule="auto"/>
        <w:ind w:left="1080"/>
        <w:jc w:val="both"/>
        <w:rPr>
          <w:rFonts w:ascii="Times New Roman" w:hAnsi="Times New Roman"/>
          <w:sz w:val="24"/>
          <w:szCs w:val="24"/>
        </w:rPr>
      </w:pPr>
      <w:r w:rsidRPr="00167630">
        <w:rPr>
          <w:rFonts w:ascii="Times New Roman" w:hAnsi="Times New Roman"/>
          <w:sz w:val="24"/>
          <w:szCs w:val="24"/>
        </w:rPr>
        <w:t>Distribusi eksklusif sering menjadi sasaran Undang-Undang Anti Monopoli di sejumlah negara.</w:t>
      </w:r>
    </w:p>
    <w:p w:rsidR="00757D47" w:rsidRPr="006E58E0" w:rsidRDefault="00757D47" w:rsidP="0034185F">
      <w:pPr>
        <w:pStyle w:val="ListParagraph"/>
        <w:numPr>
          <w:ilvl w:val="0"/>
          <w:numId w:val="31"/>
        </w:numPr>
        <w:spacing w:after="0" w:line="480" w:lineRule="auto"/>
        <w:jc w:val="both"/>
        <w:rPr>
          <w:rFonts w:ascii="Times New Roman" w:hAnsi="Times New Roman"/>
          <w:sz w:val="24"/>
          <w:szCs w:val="24"/>
        </w:rPr>
      </w:pPr>
      <w:r w:rsidRPr="00167630">
        <w:rPr>
          <w:rFonts w:ascii="Times New Roman" w:hAnsi="Times New Roman"/>
          <w:sz w:val="24"/>
          <w:szCs w:val="24"/>
        </w:rPr>
        <w:lastRenderedPageBreak/>
        <w:t xml:space="preserve">Distribusi intensif, yaitu produsen berusaha menyediakan produknya di semua gerai ritel yang mungkin memasarkannya. </w:t>
      </w:r>
      <w:r w:rsidRPr="00773316">
        <w:rPr>
          <w:rFonts w:ascii="Times New Roman" w:hAnsi="Times New Roman"/>
          <w:i/>
          <w:sz w:val="24"/>
          <w:szCs w:val="24"/>
        </w:rPr>
        <w:t>Convenience product</w:t>
      </w:r>
      <w:r w:rsidRPr="00167630">
        <w:rPr>
          <w:rFonts w:ascii="Times New Roman" w:hAnsi="Times New Roman"/>
          <w:sz w:val="24"/>
          <w:szCs w:val="24"/>
        </w:rPr>
        <w:t xml:space="preserve"> dan </w:t>
      </w:r>
      <w:r w:rsidRPr="00773316">
        <w:rPr>
          <w:rFonts w:ascii="Times New Roman" w:hAnsi="Times New Roman"/>
          <w:i/>
          <w:sz w:val="24"/>
          <w:szCs w:val="24"/>
        </w:rPr>
        <w:t>industrial supplies</w:t>
      </w:r>
      <w:r w:rsidRPr="00167630">
        <w:rPr>
          <w:rFonts w:ascii="Times New Roman" w:hAnsi="Times New Roman"/>
          <w:sz w:val="24"/>
          <w:szCs w:val="24"/>
        </w:rPr>
        <w:t xml:space="preserve"> umumnya didistribusikan secara intensif.</w:t>
      </w:r>
    </w:p>
    <w:p w:rsidR="00757D47" w:rsidRPr="00167630" w:rsidRDefault="00757D47" w:rsidP="00757D47">
      <w:pPr>
        <w:pStyle w:val="ListParagraph"/>
        <w:spacing w:line="480" w:lineRule="auto"/>
        <w:jc w:val="both"/>
        <w:rPr>
          <w:rFonts w:ascii="Times New Roman" w:hAnsi="Times New Roman"/>
          <w:sz w:val="24"/>
          <w:szCs w:val="24"/>
        </w:rPr>
      </w:pPr>
      <w:r w:rsidRPr="00167630">
        <w:rPr>
          <w:rFonts w:ascii="Times New Roman" w:hAnsi="Times New Roman"/>
          <w:sz w:val="24"/>
          <w:szCs w:val="24"/>
        </w:rPr>
        <w:t>Keuntung</w:t>
      </w:r>
      <w:r>
        <w:rPr>
          <w:rFonts w:ascii="Times New Roman" w:hAnsi="Times New Roman"/>
          <w:sz w:val="24"/>
          <w:szCs w:val="24"/>
        </w:rPr>
        <w:t>an distribusi intensif yaitu : produk perusahaan tersedia</w:t>
      </w:r>
      <w:r w:rsidRPr="00167630">
        <w:rPr>
          <w:rFonts w:ascii="Times New Roman" w:hAnsi="Times New Roman"/>
          <w:sz w:val="24"/>
          <w:szCs w:val="24"/>
        </w:rPr>
        <w:t xml:space="preserve"> luas di pasar</w:t>
      </w:r>
      <w:r>
        <w:rPr>
          <w:rFonts w:ascii="Times New Roman" w:hAnsi="Times New Roman"/>
          <w:sz w:val="24"/>
          <w:szCs w:val="24"/>
        </w:rPr>
        <w:t>.</w:t>
      </w:r>
    </w:p>
    <w:p w:rsidR="00757D47" w:rsidRPr="00167630" w:rsidRDefault="00757D47" w:rsidP="00757D47">
      <w:pPr>
        <w:pStyle w:val="ListParagraph"/>
        <w:spacing w:line="480" w:lineRule="auto"/>
        <w:jc w:val="both"/>
        <w:rPr>
          <w:rFonts w:ascii="Times New Roman" w:hAnsi="Times New Roman"/>
          <w:sz w:val="24"/>
          <w:szCs w:val="24"/>
        </w:rPr>
      </w:pPr>
      <w:r>
        <w:rPr>
          <w:rFonts w:ascii="Times New Roman" w:hAnsi="Times New Roman"/>
          <w:sz w:val="24"/>
          <w:szCs w:val="24"/>
        </w:rPr>
        <w:t>Sedangkan k</w:t>
      </w:r>
      <w:r w:rsidRPr="00167630">
        <w:rPr>
          <w:rFonts w:ascii="Times New Roman" w:hAnsi="Times New Roman"/>
          <w:sz w:val="24"/>
          <w:szCs w:val="24"/>
        </w:rPr>
        <w:t>er</w:t>
      </w:r>
      <w:r>
        <w:rPr>
          <w:rFonts w:ascii="Times New Roman" w:hAnsi="Times New Roman"/>
          <w:sz w:val="24"/>
          <w:szCs w:val="24"/>
        </w:rPr>
        <w:t>ugian distribusi intensif yaitu</w:t>
      </w:r>
      <w:r w:rsidRPr="00167630">
        <w:rPr>
          <w:rFonts w:ascii="Times New Roman" w:hAnsi="Times New Roman"/>
          <w:sz w:val="24"/>
          <w:szCs w:val="24"/>
        </w:rPr>
        <w:t xml:space="preserve"> :</w:t>
      </w:r>
    </w:p>
    <w:p w:rsidR="00757D47" w:rsidRPr="00167630" w:rsidRDefault="00757D47" w:rsidP="0034185F">
      <w:pPr>
        <w:pStyle w:val="ListParagraph"/>
        <w:numPr>
          <w:ilvl w:val="0"/>
          <w:numId w:val="34"/>
        </w:numPr>
        <w:spacing w:after="0" w:line="480" w:lineRule="auto"/>
        <w:ind w:left="1080"/>
        <w:jc w:val="both"/>
        <w:rPr>
          <w:rFonts w:ascii="Times New Roman" w:hAnsi="Times New Roman"/>
          <w:sz w:val="24"/>
          <w:szCs w:val="24"/>
        </w:rPr>
      </w:pPr>
      <w:r w:rsidRPr="00167630">
        <w:rPr>
          <w:rFonts w:ascii="Times New Roman" w:hAnsi="Times New Roman"/>
          <w:sz w:val="24"/>
          <w:szCs w:val="24"/>
        </w:rPr>
        <w:t xml:space="preserve">Item yang dijual harus murah harganya dan </w:t>
      </w:r>
      <w:r w:rsidRPr="00167630">
        <w:rPr>
          <w:rFonts w:ascii="Times New Roman" w:hAnsi="Times New Roman"/>
          <w:i/>
          <w:sz w:val="24"/>
          <w:szCs w:val="24"/>
        </w:rPr>
        <w:t>turnover</w:t>
      </w:r>
      <w:r w:rsidRPr="00167630">
        <w:rPr>
          <w:rFonts w:ascii="Times New Roman" w:hAnsi="Times New Roman"/>
          <w:sz w:val="24"/>
          <w:szCs w:val="24"/>
        </w:rPr>
        <w:t>-nya cepat.</w:t>
      </w:r>
    </w:p>
    <w:p w:rsidR="00757D47" w:rsidRPr="00167630" w:rsidRDefault="00757D47" w:rsidP="0034185F">
      <w:pPr>
        <w:pStyle w:val="ListParagraph"/>
        <w:numPr>
          <w:ilvl w:val="0"/>
          <w:numId w:val="34"/>
        </w:numPr>
        <w:spacing w:after="0" w:line="480" w:lineRule="auto"/>
        <w:ind w:left="1080"/>
        <w:jc w:val="both"/>
        <w:rPr>
          <w:rFonts w:ascii="Times New Roman" w:hAnsi="Times New Roman"/>
          <w:sz w:val="24"/>
          <w:szCs w:val="24"/>
        </w:rPr>
      </w:pPr>
      <w:r>
        <w:rPr>
          <w:rFonts w:ascii="Times New Roman" w:hAnsi="Times New Roman"/>
          <w:sz w:val="24"/>
          <w:szCs w:val="24"/>
        </w:rPr>
        <w:t>Sukar</w:t>
      </w:r>
      <w:r w:rsidRPr="00167630">
        <w:rPr>
          <w:rFonts w:ascii="Times New Roman" w:hAnsi="Times New Roman"/>
          <w:sz w:val="24"/>
          <w:szCs w:val="24"/>
        </w:rPr>
        <w:t xml:space="preserve"> mengendalikan gerai yang banyak dan tersebar luas.</w:t>
      </w:r>
    </w:p>
    <w:p w:rsidR="00757D47" w:rsidRPr="00167630" w:rsidRDefault="00757D47" w:rsidP="0034185F">
      <w:pPr>
        <w:pStyle w:val="ListParagraph"/>
        <w:numPr>
          <w:ilvl w:val="0"/>
          <w:numId w:val="34"/>
        </w:numPr>
        <w:spacing w:after="0" w:line="480" w:lineRule="auto"/>
        <w:ind w:left="1080"/>
        <w:jc w:val="both"/>
        <w:rPr>
          <w:rFonts w:ascii="Times New Roman" w:hAnsi="Times New Roman"/>
          <w:sz w:val="24"/>
          <w:szCs w:val="24"/>
        </w:rPr>
      </w:pPr>
      <w:r w:rsidRPr="00167630">
        <w:rPr>
          <w:rFonts w:ascii="Times New Roman" w:hAnsi="Times New Roman"/>
          <w:sz w:val="24"/>
          <w:szCs w:val="24"/>
        </w:rPr>
        <w:t xml:space="preserve">Komitmen </w:t>
      </w:r>
      <w:r w:rsidRPr="00167630">
        <w:rPr>
          <w:rFonts w:ascii="Times New Roman" w:hAnsi="Times New Roman"/>
          <w:i/>
          <w:sz w:val="24"/>
          <w:szCs w:val="24"/>
        </w:rPr>
        <w:t>retailer</w:t>
      </w:r>
      <w:r w:rsidRPr="00167630">
        <w:rPr>
          <w:rFonts w:ascii="Times New Roman" w:hAnsi="Times New Roman"/>
          <w:sz w:val="24"/>
          <w:szCs w:val="24"/>
        </w:rPr>
        <w:t xml:space="preserve"> untuk melakukan promosi produk cenderung rendah.</w:t>
      </w:r>
    </w:p>
    <w:p w:rsidR="00757D47" w:rsidRPr="005F5862" w:rsidRDefault="00757D47" w:rsidP="0034185F">
      <w:pPr>
        <w:pStyle w:val="ListParagraph"/>
        <w:numPr>
          <w:ilvl w:val="0"/>
          <w:numId w:val="31"/>
        </w:numPr>
        <w:spacing w:after="360" w:line="480" w:lineRule="auto"/>
        <w:jc w:val="both"/>
        <w:rPr>
          <w:rFonts w:ascii="Times New Roman" w:hAnsi="Times New Roman"/>
          <w:sz w:val="24"/>
          <w:szCs w:val="24"/>
        </w:rPr>
      </w:pPr>
      <w:r w:rsidRPr="00167630">
        <w:rPr>
          <w:rFonts w:ascii="Times New Roman" w:hAnsi="Times New Roman"/>
          <w:sz w:val="24"/>
          <w:szCs w:val="24"/>
        </w:rPr>
        <w:t xml:space="preserve">Distribusi selektif, yaitu strategi menempatkan produk perusahaan di beberapa gerai ritel saja dalam suatu daerah tertentu. Hal ini dimungkinkan bila volume penjualan yang tinggi bisa diperoleh dari beberapa gerai ritel saja, perantara yang digunakan memberikan kontribusi besar terhadap tujuan distribusi yang ditetapkan produsen, produk yang didistribusikan adalah </w:t>
      </w:r>
      <w:r w:rsidRPr="00167630">
        <w:rPr>
          <w:rFonts w:ascii="Times New Roman" w:hAnsi="Times New Roman"/>
          <w:i/>
          <w:sz w:val="24"/>
          <w:szCs w:val="24"/>
        </w:rPr>
        <w:t>shopping goods</w:t>
      </w:r>
      <w:r w:rsidRPr="00167630">
        <w:rPr>
          <w:rFonts w:ascii="Times New Roman" w:hAnsi="Times New Roman"/>
          <w:sz w:val="24"/>
          <w:szCs w:val="24"/>
        </w:rPr>
        <w:t xml:space="preserve"> </w:t>
      </w:r>
      <w:r w:rsidRPr="00524E3A">
        <w:rPr>
          <w:rFonts w:ascii="Times New Roman" w:hAnsi="Times New Roman"/>
          <w:color w:val="000000"/>
          <w:sz w:val="24"/>
          <w:szCs w:val="24"/>
        </w:rPr>
        <w:t>atau</w:t>
      </w:r>
      <w:r w:rsidRPr="00167630">
        <w:rPr>
          <w:rFonts w:ascii="Times New Roman" w:hAnsi="Times New Roman"/>
          <w:sz w:val="24"/>
          <w:szCs w:val="24"/>
        </w:rPr>
        <w:t xml:space="preserve"> </w:t>
      </w:r>
      <w:r w:rsidRPr="00167630">
        <w:rPr>
          <w:rFonts w:ascii="Times New Roman" w:hAnsi="Times New Roman"/>
          <w:i/>
          <w:sz w:val="24"/>
          <w:szCs w:val="24"/>
        </w:rPr>
        <w:t>material product</w:t>
      </w:r>
      <w:r>
        <w:rPr>
          <w:rFonts w:ascii="Times New Roman" w:hAnsi="Times New Roman"/>
          <w:i/>
          <w:sz w:val="24"/>
          <w:szCs w:val="24"/>
        </w:rPr>
        <w:t>s</w:t>
      </w:r>
      <w:r w:rsidRPr="00167630">
        <w:rPr>
          <w:rFonts w:ascii="Times New Roman" w:hAnsi="Times New Roman"/>
          <w:sz w:val="24"/>
          <w:szCs w:val="24"/>
        </w:rPr>
        <w:t>, dan apabila produsen memerlukan perusahaan yang menjual sejumlah besar lini produk yang didukung jasa-jasa yang diperlukan.</w:t>
      </w:r>
    </w:p>
    <w:p w:rsidR="00757D47" w:rsidRDefault="00757D47" w:rsidP="0034185F">
      <w:pPr>
        <w:pStyle w:val="ListParagraph"/>
        <w:numPr>
          <w:ilvl w:val="0"/>
          <w:numId w:val="30"/>
        </w:numPr>
        <w:spacing w:before="360" w:after="0" w:line="480" w:lineRule="auto"/>
        <w:ind w:left="360"/>
        <w:jc w:val="both"/>
        <w:rPr>
          <w:rFonts w:ascii="Times New Roman" w:hAnsi="Times New Roman"/>
          <w:sz w:val="24"/>
          <w:szCs w:val="24"/>
        </w:rPr>
      </w:pPr>
      <w:r w:rsidRPr="00167630">
        <w:rPr>
          <w:rFonts w:ascii="Times New Roman" w:hAnsi="Times New Roman"/>
          <w:sz w:val="24"/>
          <w:szCs w:val="24"/>
        </w:rPr>
        <w:t>Strat</w:t>
      </w:r>
      <w:r>
        <w:rPr>
          <w:rFonts w:ascii="Times New Roman" w:hAnsi="Times New Roman"/>
          <w:sz w:val="24"/>
          <w:szCs w:val="24"/>
        </w:rPr>
        <w:t>egi Saluran Distribusi Berganda</w:t>
      </w:r>
    </w:p>
    <w:p w:rsidR="00757D47" w:rsidRPr="00167630" w:rsidRDefault="00757D47" w:rsidP="00757D47">
      <w:pPr>
        <w:pStyle w:val="ListParagraph"/>
        <w:spacing w:before="360" w:after="0" w:line="480" w:lineRule="auto"/>
        <w:ind w:left="360"/>
        <w:jc w:val="both"/>
        <w:rPr>
          <w:rFonts w:ascii="Times New Roman" w:hAnsi="Times New Roman"/>
          <w:sz w:val="24"/>
          <w:szCs w:val="24"/>
        </w:rPr>
      </w:pPr>
      <w:r>
        <w:rPr>
          <w:rFonts w:ascii="Times New Roman" w:hAnsi="Times New Roman"/>
          <w:sz w:val="24"/>
          <w:szCs w:val="24"/>
        </w:rPr>
        <w:t>Tjiptono (2015:371</w:t>
      </w:r>
      <w:r w:rsidRPr="00167630">
        <w:rPr>
          <w:rFonts w:ascii="Times New Roman" w:hAnsi="Times New Roman"/>
          <w:sz w:val="24"/>
          <w:szCs w:val="24"/>
        </w:rPr>
        <w:t>)</w:t>
      </w:r>
      <w:r>
        <w:rPr>
          <w:rFonts w:ascii="Times New Roman" w:hAnsi="Times New Roman"/>
          <w:sz w:val="24"/>
          <w:szCs w:val="24"/>
        </w:rPr>
        <w:t xml:space="preserve"> menyatakan bahwa s</w:t>
      </w:r>
      <w:r w:rsidRPr="00167630">
        <w:rPr>
          <w:rFonts w:ascii="Times New Roman" w:hAnsi="Times New Roman"/>
          <w:sz w:val="24"/>
          <w:szCs w:val="24"/>
        </w:rPr>
        <w:t>trat</w:t>
      </w:r>
      <w:r>
        <w:rPr>
          <w:rFonts w:ascii="Times New Roman" w:hAnsi="Times New Roman"/>
          <w:sz w:val="24"/>
          <w:szCs w:val="24"/>
        </w:rPr>
        <w:t xml:space="preserve">egi saluran distribusi berganda yaitu </w:t>
      </w:r>
      <w:r w:rsidRPr="00167630">
        <w:rPr>
          <w:rFonts w:ascii="Times New Roman" w:hAnsi="Times New Roman"/>
          <w:sz w:val="24"/>
          <w:szCs w:val="24"/>
        </w:rPr>
        <w:t>penggunaan lebih dari satu saluran distribusi yang berbeda untuk melayani beberapa segmen pelanggan</w:t>
      </w:r>
      <w:r>
        <w:rPr>
          <w:rFonts w:ascii="Times New Roman" w:hAnsi="Times New Roman"/>
          <w:sz w:val="24"/>
          <w:szCs w:val="24"/>
        </w:rPr>
        <w:t xml:space="preserve"> dengan tujuan </w:t>
      </w:r>
      <w:r w:rsidRPr="00167630">
        <w:rPr>
          <w:rFonts w:ascii="Times New Roman" w:hAnsi="Times New Roman"/>
          <w:sz w:val="24"/>
          <w:szCs w:val="24"/>
        </w:rPr>
        <w:t>untuk memperoleh akses yang optimal pada setiap segmen. Terdapat dua jenis saluran distribusi berganda, yaitu :</w:t>
      </w:r>
    </w:p>
    <w:p w:rsidR="00757D47" w:rsidRPr="00167630" w:rsidRDefault="00757D47" w:rsidP="0034185F">
      <w:pPr>
        <w:pStyle w:val="ListParagraph"/>
        <w:numPr>
          <w:ilvl w:val="0"/>
          <w:numId w:val="35"/>
        </w:numPr>
        <w:spacing w:after="0" w:line="480" w:lineRule="auto"/>
        <w:jc w:val="both"/>
        <w:rPr>
          <w:rFonts w:ascii="Times New Roman" w:hAnsi="Times New Roman"/>
          <w:sz w:val="24"/>
          <w:szCs w:val="24"/>
        </w:rPr>
      </w:pPr>
      <w:r w:rsidRPr="00167630">
        <w:rPr>
          <w:rFonts w:ascii="Times New Roman" w:hAnsi="Times New Roman"/>
          <w:sz w:val="24"/>
          <w:szCs w:val="24"/>
        </w:rPr>
        <w:lastRenderedPageBreak/>
        <w:t>Saluran komplementer, yaitu jika masing-masing saluran menjual produk yang tidak saling berhubungan atau melayani segmen pasar yang tidak saling berhubungan. Adapun tujuan saluran ini adalah untuk mencapai segm</w:t>
      </w:r>
      <w:r w:rsidRPr="00FE554D">
        <w:rPr>
          <w:rFonts w:ascii="Times New Roman" w:hAnsi="Times New Roman"/>
          <w:color w:val="000000"/>
          <w:sz w:val="24"/>
          <w:szCs w:val="24"/>
        </w:rPr>
        <w:t>en pasar yang tidak dapat dicapai oleh saluran distribusi perusahaan yang ada s</w:t>
      </w:r>
      <w:r w:rsidRPr="00167630">
        <w:rPr>
          <w:rFonts w:ascii="Times New Roman" w:hAnsi="Times New Roman"/>
          <w:sz w:val="24"/>
          <w:szCs w:val="24"/>
        </w:rPr>
        <w:t>ekarang.</w:t>
      </w:r>
    </w:p>
    <w:p w:rsidR="00317693" w:rsidRPr="00C13F5B" w:rsidRDefault="00757D47" w:rsidP="00C13F5B">
      <w:pPr>
        <w:pStyle w:val="ListParagraph"/>
        <w:numPr>
          <w:ilvl w:val="0"/>
          <w:numId w:val="35"/>
        </w:numPr>
        <w:spacing w:after="240" w:line="480" w:lineRule="auto"/>
        <w:jc w:val="both"/>
        <w:rPr>
          <w:rFonts w:ascii="Times New Roman" w:hAnsi="Times New Roman"/>
          <w:sz w:val="24"/>
          <w:szCs w:val="24"/>
        </w:rPr>
      </w:pPr>
      <w:r w:rsidRPr="00167630">
        <w:rPr>
          <w:rFonts w:ascii="Times New Roman" w:hAnsi="Times New Roman"/>
          <w:sz w:val="24"/>
          <w:szCs w:val="24"/>
        </w:rPr>
        <w:t>Saluran kompetitif, yaitu jika produk yang sama dijual melalui dua saluran yang berbeda tapi bersaing satu sama lain. Tujuan strategi ini adalah untuk meningkatkan penjualan.</w:t>
      </w:r>
    </w:p>
    <w:p w:rsidR="00757D47" w:rsidRPr="00167630" w:rsidRDefault="00757D47" w:rsidP="0034185F">
      <w:pPr>
        <w:pStyle w:val="ListParagraph"/>
        <w:numPr>
          <w:ilvl w:val="0"/>
          <w:numId w:val="30"/>
        </w:numPr>
        <w:spacing w:after="0" w:line="480" w:lineRule="auto"/>
        <w:ind w:left="360"/>
        <w:jc w:val="both"/>
        <w:rPr>
          <w:rFonts w:ascii="Times New Roman" w:hAnsi="Times New Roman"/>
          <w:sz w:val="24"/>
          <w:szCs w:val="24"/>
        </w:rPr>
      </w:pPr>
      <w:r w:rsidRPr="00167630">
        <w:rPr>
          <w:rFonts w:ascii="Times New Roman" w:hAnsi="Times New Roman"/>
          <w:sz w:val="24"/>
          <w:szCs w:val="24"/>
        </w:rPr>
        <w:t>Strategi Modifikasi Saluran Distribusi</w:t>
      </w:r>
    </w:p>
    <w:p w:rsidR="00757D47" w:rsidRDefault="00757D47" w:rsidP="00757D47">
      <w:pPr>
        <w:pStyle w:val="ListParagraph"/>
        <w:spacing w:after="360" w:line="480" w:lineRule="auto"/>
        <w:ind w:left="360"/>
        <w:jc w:val="both"/>
        <w:rPr>
          <w:rFonts w:ascii="Times New Roman" w:hAnsi="Times New Roman"/>
          <w:sz w:val="24"/>
          <w:szCs w:val="24"/>
        </w:rPr>
      </w:pPr>
      <w:r>
        <w:rPr>
          <w:rFonts w:ascii="Times New Roman" w:hAnsi="Times New Roman"/>
          <w:sz w:val="24"/>
          <w:szCs w:val="24"/>
        </w:rPr>
        <w:t>S</w:t>
      </w:r>
      <w:r w:rsidRPr="00167630">
        <w:rPr>
          <w:rFonts w:ascii="Times New Roman" w:hAnsi="Times New Roman"/>
          <w:sz w:val="24"/>
          <w:szCs w:val="24"/>
        </w:rPr>
        <w:t>trategi modifikasi saluran distribusi adalah strategi mengubah susunan saluran distribusi yang ada berdasarkan evaluasi dan peninjauan ulang. Sistem distribusi perlu secara terus-menerus ditinjau dan diatur kembali untuk menyesuaikan diri dengan perkembangan keadaan di pasar</w:t>
      </w:r>
      <w:r w:rsidR="003C7A5F">
        <w:rPr>
          <w:rFonts w:ascii="Times New Roman" w:hAnsi="Times New Roman"/>
          <w:sz w:val="24"/>
          <w:szCs w:val="24"/>
        </w:rPr>
        <w:t>. Tjiptono</w:t>
      </w:r>
      <w:r>
        <w:rPr>
          <w:rFonts w:ascii="Times New Roman" w:hAnsi="Times New Roman"/>
          <w:sz w:val="24"/>
          <w:szCs w:val="24"/>
        </w:rPr>
        <w:t xml:space="preserve"> </w:t>
      </w:r>
      <w:r w:rsidR="003C7A5F">
        <w:rPr>
          <w:rFonts w:ascii="Times New Roman" w:hAnsi="Times New Roman"/>
          <w:sz w:val="24"/>
          <w:szCs w:val="24"/>
        </w:rPr>
        <w:t>(</w:t>
      </w:r>
      <w:r w:rsidRPr="00167630">
        <w:rPr>
          <w:rFonts w:ascii="Times New Roman" w:hAnsi="Times New Roman"/>
          <w:sz w:val="24"/>
          <w:szCs w:val="24"/>
        </w:rPr>
        <w:t>2015:3</w:t>
      </w:r>
      <w:r>
        <w:rPr>
          <w:rFonts w:ascii="Times New Roman" w:hAnsi="Times New Roman"/>
          <w:sz w:val="24"/>
          <w:szCs w:val="24"/>
        </w:rPr>
        <w:t>72</w:t>
      </w:r>
      <w:r w:rsidRPr="00167630">
        <w:rPr>
          <w:rFonts w:ascii="Times New Roman" w:hAnsi="Times New Roman"/>
          <w:sz w:val="24"/>
          <w:szCs w:val="24"/>
        </w:rPr>
        <w:t>)</w:t>
      </w:r>
      <w:r>
        <w:rPr>
          <w:rFonts w:ascii="Times New Roman" w:hAnsi="Times New Roman"/>
          <w:sz w:val="24"/>
          <w:szCs w:val="24"/>
        </w:rPr>
        <w:t xml:space="preserve">.  </w:t>
      </w:r>
    </w:p>
    <w:p w:rsidR="00757D47" w:rsidRDefault="00757D47" w:rsidP="0034185F">
      <w:pPr>
        <w:pStyle w:val="ListParagraph"/>
        <w:numPr>
          <w:ilvl w:val="0"/>
          <w:numId w:val="30"/>
        </w:numPr>
        <w:spacing w:before="120" w:after="0" w:line="480" w:lineRule="auto"/>
        <w:ind w:left="360"/>
        <w:jc w:val="both"/>
        <w:rPr>
          <w:rFonts w:ascii="Times New Roman" w:hAnsi="Times New Roman"/>
          <w:sz w:val="24"/>
          <w:szCs w:val="24"/>
        </w:rPr>
      </w:pPr>
      <w:r w:rsidRPr="00167630">
        <w:rPr>
          <w:rFonts w:ascii="Times New Roman" w:hAnsi="Times New Roman"/>
          <w:sz w:val="24"/>
          <w:szCs w:val="24"/>
        </w:rPr>
        <w:t>Strategi Pengendalian Saluran Distribusi</w:t>
      </w:r>
    </w:p>
    <w:p w:rsidR="00757D47" w:rsidRDefault="00757D47" w:rsidP="00757D47">
      <w:pPr>
        <w:pStyle w:val="ListParagraph"/>
        <w:spacing w:line="480" w:lineRule="auto"/>
        <w:ind w:left="360"/>
        <w:jc w:val="both"/>
        <w:rPr>
          <w:rFonts w:ascii="Times New Roman" w:hAnsi="Times New Roman"/>
          <w:sz w:val="24"/>
          <w:szCs w:val="24"/>
        </w:rPr>
      </w:pPr>
      <w:r>
        <w:rPr>
          <w:rFonts w:ascii="Times New Roman" w:hAnsi="Times New Roman"/>
          <w:sz w:val="24"/>
          <w:szCs w:val="24"/>
        </w:rPr>
        <w:t>Menurut Tjiptono (</w:t>
      </w:r>
      <w:r w:rsidRPr="00167630">
        <w:rPr>
          <w:rFonts w:ascii="Times New Roman" w:hAnsi="Times New Roman"/>
          <w:sz w:val="24"/>
          <w:szCs w:val="24"/>
        </w:rPr>
        <w:t>2015:3</w:t>
      </w:r>
      <w:r>
        <w:rPr>
          <w:rFonts w:ascii="Times New Roman" w:hAnsi="Times New Roman"/>
          <w:sz w:val="24"/>
          <w:szCs w:val="24"/>
        </w:rPr>
        <w:t>73-374</w:t>
      </w:r>
      <w:r w:rsidRPr="00167630">
        <w:rPr>
          <w:rFonts w:ascii="Times New Roman" w:hAnsi="Times New Roman"/>
          <w:sz w:val="24"/>
          <w:szCs w:val="24"/>
        </w:rPr>
        <w:t>)</w:t>
      </w:r>
      <w:r>
        <w:rPr>
          <w:rFonts w:ascii="Times New Roman" w:hAnsi="Times New Roman"/>
          <w:sz w:val="24"/>
          <w:szCs w:val="24"/>
        </w:rPr>
        <w:t xml:space="preserve"> mengemukakan bahwa s</w:t>
      </w:r>
      <w:r w:rsidRPr="00167630">
        <w:rPr>
          <w:rFonts w:ascii="Times New Roman" w:hAnsi="Times New Roman"/>
          <w:sz w:val="24"/>
          <w:szCs w:val="24"/>
        </w:rPr>
        <w:t>aluran pemasaran konvensional biasanya terdiri dari produsen, pedagang grosir, dan pengecer independen, yang masing-masing</w:t>
      </w:r>
      <w:r>
        <w:rPr>
          <w:rFonts w:ascii="Times New Roman" w:hAnsi="Times New Roman"/>
          <w:sz w:val="24"/>
          <w:szCs w:val="24"/>
        </w:rPr>
        <w:t xml:space="preserve"> berupaya memaksimalkan labanya</w:t>
      </w:r>
      <w:r w:rsidRPr="00167630">
        <w:rPr>
          <w:rFonts w:ascii="Times New Roman" w:hAnsi="Times New Roman"/>
          <w:sz w:val="24"/>
          <w:szCs w:val="24"/>
        </w:rPr>
        <w:t>.</w:t>
      </w:r>
      <w:r>
        <w:rPr>
          <w:rFonts w:ascii="Times New Roman" w:hAnsi="Times New Roman"/>
          <w:sz w:val="24"/>
          <w:szCs w:val="24"/>
        </w:rPr>
        <w:t xml:space="preserve"> </w:t>
      </w:r>
      <w:r w:rsidRPr="00167630">
        <w:rPr>
          <w:rFonts w:ascii="Times New Roman" w:hAnsi="Times New Roman"/>
          <w:sz w:val="24"/>
          <w:szCs w:val="24"/>
        </w:rPr>
        <w:t>Agar dapat menjadi pengendali saluran diperlukan komitmen dan sum</w:t>
      </w:r>
      <w:r w:rsidRPr="00FE554D">
        <w:rPr>
          <w:rFonts w:ascii="Times New Roman" w:hAnsi="Times New Roman"/>
          <w:color w:val="000000"/>
          <w:sz w:val="24"/>
          <w:szCs w:val="24"/>
        </w:rPr>
        <w:t xml:space="preserve">ber daya yang kuat sehingga dapat melaksanakan kewajiban sebagai pemimpin. </w:t>
      </w:r>
    </w:p>
    <w:p w:rsidR="00757D47" w:rsidRPr="00167630" w:rsidRDefault="00757D47" w:rsidP="00757D47">
      <w:pPr>
        <w:pStyle w:val="ListParagraph"/>
        <w:spacing w:line="480" w:lineRule="auto"/>
        <w:ind w:left="360"/>
        <w:jc w:val="both"/>
        <w:rPr>
          <w:rFonts w:ascii="Times New Roman" w:hAnsi="Times New Roman"/>
          <w:sz w:val="24"/>
          <w:szCs w:val="24"/>
        </w:rPr>
      </w:pPr>
      <w:r w:rsidRPr="00167630">
        <w:rPr>
          <w:rFonts w:ascii="Times New Roman" w:hAnsi="Times New Roman"/>
          <w:sz w:val="24"/>
          <w:szCs w:val="24"/>
        </w:rPr>
        <w:t>Jenis-jenis strategi pengendalian yang biasanya digunakan antara lain adalah :</w:t>
      </w:r>
    </w:p>
    <w:p w:rsidR="00757D47" w:rsidRDefault="00757D47" w:rsidP="0034185F">
      <w:pPr>
        <w:pStyle w:val="ListParagraph"/>
        <w:numPr>
          <w:ilvl w:val="0"/>
          <w:numId w:val="36"/>
        </w:numPr>
        <w:spacing w:after="0" w:line="480" w:lineRule="auto"/>
        <w:jc w:val="both"/>
      </w:pPr>
      <w:r w:rsidRPr="00F0632E">
        <w:rPr>
          <w:rFonts w:ascii="Times New Roman" w:hAnsi="Times New Roman"/>
          <w:i/>
          <w:sz w:val="24"/>
          <w:szCs w:val="24"/>
        </w:rPr>
        <w:t>Vertical marketing system</w:t>
      </w:r>
      <w:r w:rsidRPr="00F0632E">
        <w:rPr>
          <w:rFonts w:ascii="Times New Roman" w:hAnsi="Times New Roman"/>
          <w:sz w:val="24"/>
          <w:szCs w:val="24"/>
        </w:rPr>
        <w:t xml:space="preserve"> (VMS; dikenal pula dengan istilah </w:t>
      </w:r>
      <w:r w:rsidRPr="00F0632E">
        <w:rPr>
          <w:rFonts w:ascii="Times New Roman" w:hAnsi="Times New Roman"/>
          <w:i/>
          <w:sz w:val="24"/>
          <w:szCs w:val="24"/>
        </w:rPr>
        <w:t>vertical Marketing Network</w:t>
      </w:r>
      <w:r w:rsidRPr="00F0632E">
        <w:rPr>
          <w:rFonts w:ascii="Times New Roman" w:hAnsi="Times New Roman"/>
          <w:sz w:val="24"/>
          <w:szCs w:val="24"/>
        </w:rPr>
        <w:t xml:space="preserve"> atau VMN), yaitu jaringan yang dikelola secara terpusat dan profesional, yang sejak awal didesain untuk mencapai penghematan </w:t>
      </w:r>
      <w:r w:rsidRPr="00F0632E">
        <w:rPr>
          <w:rFonts w:ascii="Times New Roman" w:hAnsi="Times New Roman"/>
          <w:sz w:val="24"/>
          <w:szCs w:val="24"/>
        </w:rPr>
        <w:lastRenderedPageBreak/>
        <w:t xml:space="preserve">dalam operasi dan hasil yang maksimal. </w:t>
      </w:r>
      <w:r>
        <w:rPr>
          <w:rFonts w:ascii="Times New Roman" w:hAnsi="Times New Roman"/>
          <w:sz w:val="24"/>
          <w:szCs w:val="24"/>
        </w:rPr>
        <w:t>D</w:t>
      </w:r>
      <w:r w:rsidRPr="00F0632E">
        <w:rPr>
          <w:rFonts w:ascii="Times New Roman" w:hAnsi="Times New Roman"/>
          <w:sz w:val="24"/>
          <w:szCs w:val="24"/>
        </w:rPr>
        <w:t>engan kata lain VMS adalah jaringan yang rasional, ka</w:t>
      </w:r>
      <w:r>
        <w:rPr>
          <w:rFonts w:ascii="Times New Roman" w:hAnsi="Times New Roman"/>
          <w:sz w:val="24"/>
          <w:szCs w:val="24"/>
        </w:rPr>
        <w:t xml:space="preserve">pital intensif, </w:t>
      </w:r>
      <w:r w:rsidRPr="00F0632E">
        <w:rPr>
          <w:rFonts w:ascii="Times New Roman" w:hAnsi="Times New Roman"/>
          <w:sz w:val="24"/>
          <w:szCs w:val="24"/>
        </w:rPr>
        <w:t xml:space="preserve">didesain untuk mencapai penghematan teknologi, manajerial, dan promosi melalui integrasi, koordinasi, dan sinkronisasi aliran pemasaran dari produsen ke konsumen akhir. </w:t>
      </w:r>
    </w:p>
    <w:p w:rsidR="00757D47" w:rsidRDefault="00757D47" w:rsidP="0034185F">
      <w:pPr>
        <w:pStyle w:val="ListParagraph"/>
        <w:numPr>
          <w:ilvl w:val="0"/>
          <w:numId w:val="36"/>
        </w:numPr>
        <w:spacing w:before="120" w:after="0" w:line="480" w:lineRule="auto"/>
        <w:jc w:val="both"/>
        <w:rPr>
          <w:rFonts w:ascii="Times New Roman" w:hAnsi="Times New Roman"/>
          <w:sz w:val="24"/>
          <w:szCs w:val="24"/>
        </w:rPr>
      </w:pPr>
      <w:r w:rsidRPr="00861F29">
        <w:rPr>
          <w:rFonts w:ascii="Times New Roman" w:hAnsi="Times New Roman"/>
          <w:i/>
          <w:sz w:val="24"/>
          <w:szCs w:val="24"/>
        </w:rPr>
        <w:t xml:space="preserve">Horizontal Marketing System </w:t>
      </w:r>
      <w:r w:rsidRPr="00167630">
        <w:rPr>
          <w:rFonts w:ascii="Times New Roman" w:hAnsi="Times New Roman"/>
          <w:sz w:val="24"/>
          <w:szCs w:val="24"/>
        </w:rPr>
        <w:t>(HMS, merupakan jaringan yang terbentuk apabila beberapa perusahaan perantara yang tidak ber</w:t>
      </w:r>
      <w:r>
        <w:rPr>
          <w:rFonts w:ascii="Times New Roman" w:hAnsi="Times New Roman"/>
          <w:sz w:val="24"/>
          <w:szCs w:val="24"/>
        </w:rPr>
        <w:t>k</w:t>
      </w:r>
      <w:r w:rsidRPr="00167630">
        <w:rPr>
          <w:rFonts w:ascii="Times New Roman" w:hAnsi="Times New Roman"/>
          <w:sz w:val="24"/>
          <w:szCs w:val="24"/>
        </w:rPr>
        <w:t>aitan menggabungkan sumber daya dan program pemasarannya guna memanfaat</w:t>
      </w:r>
      <w:r>
        <w:rPr>
          <w:rFonts w:ascii="Times New Roman" w:hAnsi="Times New Roman"/>
          <w:sz w:val="24"/>
          <w:szCs w:val="24"/>
        </w:rPr>
        <w:t>kan peluang pasar yang ada,</w:t>
      </w:r>
      <w:r w:rsidRPr="00167630">
        <w:rPr>
          <w:rFonts w:ascii="Times New Roman" w:hAnsi="Times New Roman"/>
          <w:sz w:val="24"/>
          <w:szCs w:val="24"/>
        </w:rPr>
        <w:t xml:space="preserve"> dalam hal ini mereka berada </w:t>
      </w:r>
      <w:r>
        <w:rPr>
          <w:rFonts w:ascii="Times New Roman" w:hAnsi="Times New Roman"/>
          <w:sz w:val="24"/>
          <w:szCs w:val="24"/>
        </w:rPr>
        <w:t>di bawah satu manajemen. Hal tersebut</w:t>
      </w:r>
      <w:r w:rsidRPr="00167630">
        <w:rPr>
          <w:rFonts w:ascii="Times New Roman" w:hAnsi="Times New Roman"/>
          <w:sz w:val="24"/>
          <w:szCs w:val="24"/>
        </w:rPr>
        <w:t xml:space="preserve"> karena masing-masing pe</w:t>
      </w:r>
      <w:r>
        <w:rPr>
          <w:rFonts w:ascii="Times New Roman" w:hAnsi="Times New Roman"/>
          <w:sz w:val="24"/>
          <w:szCs w:val="24"/>
        </w:rPr>
        <w:t>rusahaan tidak memiliki sumber-s</w:t>
      </w:r>
      <w:r w:rsidRPr="00167630">
        <w:rPr>
          <w:rFonts w:ascii="Times New Roman" w:hAnsi="Times New Roman"/>
          <w:sz w:val="24"/>
          <w:szCs w:val="24"/>
        </w:rPr>
        <w:t>umber modal, pengetahuan, produksi, dan pemasaran untuk menjalankan usaha sendiri</w:t>
      </w:r>
      <w:r>
        <w:rPr>
          <w:rFonts w:ascii="Times New Roman" w:hAnsi="Times New Roman"/>
          <w:sz w:val="24"/>
          <w:szCs w:val="24"/>
        </w:rPr>
        <w:t xml:space="preserve">. </w:t>
      </w:r>
    </w:p>
    <w:p w:rsidR="00757D47" w:rsidRPr="00167630" w:rsidRDefault="00757D47" w:rsidP="0034185F">
      <w:pPr>
        <w:pStyle w:val="ListParagraph"/>
        <w:numPr>
          <w:ilvl w:val="0"/>
          <w:numId w:val="30"/>
        </w:numPr>
        <w:spacing w:after="0" w:line="480" w:lineRule="auto"/>
        <w:ind w:left="360"/>
        <w:jc w:val="both"/>
        <w:rPr>
          <w:rFonts w:ascii="Times New Roman" w:hAnsi="Times New Roman"/>
          <w:sz w:val="24"/>
          <w:szCs w:val="24"/>
        </w:rPr>
      </w:pPr>
      <w:r w:rsidRPr="00167630">
        <w:rPr>
          <w:rFonts w:ascii="Times New Roman" w:hAnsi="Times New Roman"/>
          <w:sz w:val="24"/>
          <w:szCs w:val="24"/>
        </w:rPr>
        <w:t>Strategi Manajemen Konflik dalam Saluran Distribusi</w:t>
      </w:r>
    </w:p>
    <w:p w:rsidR="00757D47" w:rsidRDefault="00757D47" w:rsidP="00757D47">
      <w:pPr>
        <w:pStyle w:val="ListParagraph"/>
        <w:spacing w:line="480" w:lineRule="auto"/>
        <w:ind w:left="360"/>
        <w:jc w:val="both"/>
        <w:rPr>
          <w:rFonts w:ascii="Times New Roman" w:hAnsi="Times New Roman"/>
          <w:sz w:val="24"/>
          <w:szCs w:val="24"/>
        </w:rPr>
      </w:pPr>
      <w:r>
        <w:rPr>
          <w:rFonts w:ascii="Times New Roman" w:hAnsi="Times New Roman"/>
          <w:sz w:val="24"/>
          <w:szCs w:val="24"/>
        </w:rPr>
        <w:t>Menurut Tjiptono (2015:377-379</w:t>
      </w:r>
      <w:r w:rsidRPr="00167630">
        <w:rPr>
          <w:rFonts w:ascii="Times New Roman" w:hAnsi="Times New Roman"/>
          <w:sz w:val="24"/>
          <w:szCs w:val="24"/>
        </w:rPr>
        <w:t>)</w:t>
      </w:r>
      <w:r>
        <w:rPr>
          <w:rFonts w:ascii="Times New Roman" w:hAnsi="Times New Roman"/>
          <w:sz w:val="24"/>
          <w:szCs w:val="24"/>
        </w:rPr>
        <w:t xml:space="preserve"> menjelaskan bahwa k</w:t>
      </w:r>
      <w:r w:rsidRPr="00167630">
        <w:rPr>
          <w:rFonts w:ascii="Times New Roman" w:hAnsi="Times New Roman"/>
          <w:sz w:val="24"/>
          <w:szCs w:val="24"/>
        </w:rPr>
        <w:t>onsep sistem pada distribusi mensyaratkan adanya kerjasama antar saluran, akan tetapi selalu timbul struktur kekuatan sehingga diantara anggota saluran sering terjadi konflik baik bersifat horizontal ataupun vertikal.</w:t>
      </w:r>
    </w:p>
    <w:p w:rsidR="00757D47" w:rsidRPr="00167630" w:rsidRDefault="00757D47" w:rsidP="0034185F">
      <w:pPr>
        <w:pStyle w:val="ListParagraph"/>
        <w:numPr>
          <w:ilvl w:val="0"/>
          <w:numId w:val="37"/>
        </w:numPr>
        <w:spacing w:after="0" w:line="480" w:lineRule="auto"/>
        <w:jc w:val="both"/>
        <w:rPr>
          <w:rFonts w:ascii="Times New Roman" w:hAnsi="Times New Roman"/>
          <w:sz w:val="24"/>
          <w:szCs w:val="24"/>
        </w:rPr>
      </w:pPr>
      <w:r w:rsidRPr="00167630">
        <w:rPr>
          <w:rFonts w:ascii="Times New Roman" w:hAnsi="Times New Roman"/>
          <w:sz w:val="24"/>
          <w:szCs w:val="24"/>
        </w:rPr>
        <w:t>Konflik horizontal</w:t>
      </w:r>
    </w:p>
    <w:p w:rsidR="00757D47" w:rsidRPr="00167630" w:rsidRDefault="00757D47" w:rsidP="00757D47">
      <w:pPr>
        <w:pStyle w:val="ListParagraph"/>
        <w:spacing w:line="480" w:lineRule="auto"/>
        <w:jc w:val="both"/>
        <w:rPr>
          <w:rFonts w:ascii="Times New Roman" w:hAnsi="Times New Roman"/>
          <w:sz w:val="24"/>
          <w:szCs w:val="24"/>
        </w:rPr>
      </w:pPr>
      <w:r w:rsidRPr="00167630">
        <w:rPr>
          <w:rFonts w:ascii="Times New Roman" w:hAnsi="Times New Roman"/>
          <w:sz w:val="24"/>
          <w:szCs w:val="24"/>
        </w:rPr>
        <w:t>Konflik ini terjadi diantara para perantara yang sejenis, yaitu :</w:t>
      </w:r>
    </w:p>
    <w:p w:rsidR="00757D47" w:rsidRPr="00167630" w:rsidRDefault="00757D47" w:rsidP="0034185F">
      <w:pPr>
        <w:pStyle w:val="ListParagraph"/>
        <w:numPr>
          <w:ilvl w:val="0"/>
          <w:numId w:val="38"/>
        </w:numPr>
        <w:spacing w:after="0" w:line="480" w:lineRule="auto"/>
        <w:ind w:left="900" w:hanging="180"/>
        <w:jc w:val="both"/>
        <w:rPr>
          <w:rFonts w:ascii="Times New Roman" w:hAnsi="Times New Roman"/>
          <w:sz w:val="24"/>
          <w:szCs w:val="24"/>
        </w:rPr>
      </w:pPr>
      <w:r w:rsidRPr="00167630">
        <w:rPr>
          <w:rFonts w:ascii="Times New Roman" w:hAnsi="Times New Roman"/>
          <w:sz w:val="24"/>
          <w:szCs w:val="24"/>
        </w:rPr>
        <w:t xml:space="preserve">Konflik antar perantara yang </w:t>
      </w:r>
      <w:r w:rsidRPr="00FE554D">
        <w:rPr>
          <w:rFonts w:ascii="Times New Roman" w:hAnsi="Times New Roman"/>
          <w:color w:val="000000"/>
          <w:sz w:val="24"/>
          <w:szCs w:val="24"/>
        </w:rPr>
        <w:t>menjual produk sejenis (contoh : toko komputer versus toko komputer).</w:t>
      </w:r>
    </w:p>
    <w:p w:rsidR="00757D47" w:rsidRDefault="00757D47" w:rsidP="0034185F">
      <w:pPr>
        <w:pStyle w:val="ListParagraph"/>
        <w:numPr>
          <w:ilvl w:val="0"/>
          <w:numId w:val="38"/>
        </w:numPr>
        <w:spacing w:after="0" w:line="480" w:lineRule="auto"/>
        <w:ind w:left="900" w:hanging="180"/>
        <w:jc w:val="both"/>
        <w:rPr>
          <w:rFonts w:ascii="Times New Roman" w:hAnsi="Times New Roman"/>
          <w:sz w:val="24"/>
          <w:szCs w:val="24"/>
        </w:rPr>
      </w:pPr>
      <w:r w:rsidRPr="00167630">
        <w:rPr>
          <w:rFonts w:ascii="Times New Roman" w:hAnsi="Times New Roman"/>
          <w:sz w:val="24"/>
          <w:szCs w:val="24"/>
        </w:rPr>
        <w:t>Konflik antar perantara yang menjual produk berbeda (contoh : toko komputer versus toko peralatan elektronik).</w:t>
      </w:r>
    </w:p>
    <w:p w:rsidR="00C13F5B" w:rsidRPr="00167630" w:rsidRDefault="00C13F5B" w:rsidP="00C13F5B">
      <w:pPr>
        <w:pStyle w:val="ListParagraph"/>
        <w:spacing w:after="0" w:line="480" w:lineRule="auto"/>
        <w:ind w:left="900"/>
        <w:jc w:val="both"/>
        <w:rPr>
          <w:rFonts w:ascii="Times New Roman" w:hAnsi="Times New Roman"/>
          <w:sz w:val="24"/>
          <w:szCs w:val="24"/>
        </w:rPr>
      </w:pPr>
    </w:p>
    <w:p w:rsidR="00757D47" w:rsidRPr="00167630" w:rsidRDefault="00757D47" w:rsidP="0034185F">
      <w:pPr>
        <w:pStyle w:val="ListParagraph"/>
        <w:numPr>
          <w:ilvl w:val="0"/>
          <w:numId w:val="37"/>
        </w:numPr>
        <w:spacing w:after="0" w:line="480" w:lineRule="auto"/>
        <w:jc w:val="both"/>
        <w:rPr>
          <w:rFonts w:ascii="Times New Roman" w:hAnsi="Times New Roman"/>
          <w:sz w:val="24"/>
          <w:szCs w:val="24"/>
        </w:rPr>
      </w:pPr>
      <w:r w:rsidRPr="00167630">
        <w:rPr>
          <w:rFonts w:ascii="Times New Roman" w:hAnsi="Times New Roman"/>
          <w:sz w:val="24"/>
          <w:szCs w:val="24"/>
        </w:rPr>
        <w:lastRenderedPageBreak/>
        <w:t>Konflik vertikal</w:t>
      </w:r>
    </w:p>
    <w:p w:rsidR="00757D47" w:rsidRDefault="00757D47" w:rsidP="00757D47">
      <w:pPr>
        <w:pStyle w:val="ListParagraph"/>
        <w:spacing w:line="480" w:lineRule="auto"/>
        <w:jc w:val="both"/>
        <w:rPr>
          <w:rFonts w:ascii="Times New Roman" w:hAnsi="Times New Roman"/>
          <w:sz w:val="24"/>
          <w:szCs w:val="24"/>
        </w:rPr>
      </w:pPr>
      <w:r w:rsidRPr="00167630">
        <w:rPr>
          <w:rFonts w:ascii="Times New Roman" w:hAnsi="Times New Roman"/>
          <w:sz w:val="24"/>
          <w:szCs w:val="24"/>
        </w:rPr>
        <w:t>Konflik ini terjadi antar ang</w:t>
      </w:r>
      <w:r>
        <w:rPr>
          <w:rFonts w:ascii="Times New Roman" w:hAnsi="Times New Roman"/>
          <w:sz w:val="24"/>
          <w:szCs w:val="24"/>
        </w:rPr>
        <w:t>gota saluran distribusi, yaitu :</w:t>
      </w:r>
    </w:p>
    <w:p w:rsidR="00757D47" w:rsidRDefault="00757D47" w:rsidP="0034185F">
      <w:pPr>
        <w:pStyle w:val="ListParagraph"/>
        <w:numPr>
          <w:ilvl w:val="0"/>
          <w:numId w:val="39"/>
        </w:numPr>
        <w:spacing w:after="200" w:line="480" w:lineRule="auto"/>
        <w:ind w:left="990" w:hanging="270"/>
        <w:jc w:val="both"/>
        <w:rPr>
          <w:rFonts w:ascii="Times New Roman" w:hAnsi="Times New Roman"/>
          <w:sz w:val="24"/>
          <w:szCs w:val="24"/>
        </w:rPr>
      </w:pPr>
      <w:r>
        <w:rPr>
          <w:rFonts w:ascii="Times New Roman" w:hAnsi="Times New Roman"/>
          <w:sz w:val="24"/>
          <w:szCs w:val="24"/>
        </w:rPr>
        <w:t>K</w:t>
      </w:r>
      <w:r w:rsidRPr="00167630">
        <w:rPr>
          <w:rFonts w:ascii="Times New Roman" w:hAnsi="Times New Roman"/>
          <w:sz w:val="24"/>
          <w:szCs w:val="24"/>
        </w:rPr>
        <w:t>onflik antar produsen dan pedagang grosir (Contoh</w:t>
      </w:r>
      <w:r>
        <w:rPr>
          <w:rFonts w:ascii="Times New Roman" w:hAnsi="Times New Roman"/>
          <w:sz w:val="24"/>
          <w:szCs w:val="24"/>
        </w:rPr>
        <w:t>nya</w:t>
      </w:r>
      <w:r w:rsidRPr="00167630">
        <w:rPr>
          <w:rFonts w:ascii="Times New Roman" w:hAnsi="Times New Roman"/>
          <w:sz w:val="24"/>
          <w:szCs w:val="24"/>
        </w:rPr>
        <w:t xml:space="preserve"> : produse</w:t>
      </w:r>
      <w:r>
        <w:rPr>
          <w:rFonts w:ascii="Times New Roman" w:hAnsi="Times New Roman"/>
          <w:sz w:val="24"/>
          <w:szCs w:val="24"/>
        </w:rPr>
        <w:t xml:space="preserve">n langsung menjual ke pengecer) </w:t>
      </w:r>
    </w:p>
    <w:p w:rsidR="00317693" w:rsidRPr="00C13F5B" w:rsidRDefault="00757D47" w:rsidP="00C13F5B">
      <w:pPr>
        <w:pStyle w:val="ListParagraph"/>
        <w:numPr>
          <w:ilvl w:val="0"/>
          <w:numId w:val="39"/>
        </w:numPr>
        <w:spacing w:after="200" w:line="480" w:lineRule="auto"/>
        <w:ind w:left="990" w:hanging="270"/>
        <w:jc w:val="both"/>
        <w:rPr>
          <w:rFonts w:ascii="Times New Roman" w:hAnsi="Times New Roman"/>
          <w:sz w:val="24"/>
          <w:szCs w:val="24"/>
        </w:rPr>
      </w:pPr>
      <w:r>
        <w:rPr>
          <w:rFonts w:ascii="Times New Roman" w:hAnsi="Times New Roman"/>
          <w:sz w:val="24"/>
          <w:szCs w:val="24"/>
        </w:rPr>
        <w:t>K</w:t>
      </w:r>
      <w:r w:rsidRPr="00167630">
        <w:rPr>
          <w:rFonts w:ascii="Times New Roman" w:hAnsi="Times New Roman"/>
          <w:sz w:val="24"/>
          <w:szCs w:val="24"/>
        </w:rPr>
        <w:t xml:space="preserve">onflik antar produsen dan pengecer (contoh : </w:t>
      </w:r>
      <w:r w:rsidRPr="00167630">
        <w:rPr>
          <w:rFonts w:ascii="Times New Roman" w:hAnsi="Times New Roman"/>
          <w:i/>
          <w:sz w:val="24"/>
          <w:szCs w:val="24"/>
        </w:rPr>
        <w:t>independent retailer</w:t>
      </w:r>
      <w:r w:rsidRPr="00167630">
        <w:rPr>
          <w:rFonts w:ascii="Times New Roman" w:hAnsi="Times New Roman"/>
          <w:sz w:val="24"/>
          <w:szCs w:val="24"/>
        </w:rPr>
        <w:t xml:space="preserve"> versus </w:t>
      </w:r>
      <w:r w:rsidRPr="00167630">
        <w:rPr>
          <w:rFonts w:ascii="Times New Roman" w:hAnsi="Times New Roman"/>
          <w:i/>
          <w:sz w:val="24"/>
          <w:szCs w:val="24"/>
        </w:rPr>
        <w:t>producer-owned retail store</w:t>
      </w:r>
      <w:r w:rsidRPr="00167630">
        <w:rPr>
          <w:rFonts w:ascii="Times New Roman" w:hAnsi="Times New Roman"/>
          <w:sz w:val="24"/>
          <w:szCs w:val="24"/>
        </w:rPr>
        <w:t>).</w:t>
      </w:r>
    </w:p>
    <w:p w:rsidR="00757D47" w:rsidRPr="00167630" w:rsidRDefault="00757D47" w:rsidP="00757D47">
      <w:pPr>
        <w:pStyle w:val="ListParagraph"/>
        <w:spacing w:after="0" w:line="480" w:lineRule="auto"/>
        <w:ind w:left="369"/>
        <w:jc w:val="both"/>
        <w:rPr>
          <w:rFonts w:ascii="Times New Roman" w:hAnsi="Times New Roman"/>
          <w:sz w:val="24"/>
          <w:szCs w:val="24"/>
        </w:rPr>
      </w:pPr>
      <w:r w:rsidRPr="00167630">
        <w:rPr>
          <w:rFonts w:ascii="Times New Roman" w:hAnsi="Times New Roman"/>
          <w:sz w:val="24"/>
          <w:szCs w:val="24"/>
        </w:rPr>
        <w:t>Untuk mengelola dan menangani k</w:t>
      </w:r>
      <w:r>
        <w:rPr>
          <w:rFonts w:ascii="Times New Roman" w:hAnsi="Times New Roman"/>
          <w:sz w:val="24"/>
          <w:szCs w:val="24"/>
        </w:rPr>
        <w:t>onflik dalam saluran distribusi diperlukan adanya s</w:t>
      </w:r>
      <w:r w:rsidRPr="00167630">
        <w:rPr>
          <w:rFonts w:ascii="Times New Roman" w:hAnsi="Times New Roman"/>
          <w:sz w:val="24"/>
          <w:szCs w:val="24"/>
        </w:rPr>
        <w:t>trategi manajemen konflik</w:t>
      </w:r>
      <w:r>
        <w:rPr>
          <w:rFonts w:ascii="Times New Roman" w:hAnsi="Times New Roman"/>
          <w:sz w:val="24"/>
          <w:szCs w:val="24"/>
        </w:rPr>
        <w:t xml:space="preserve"> saluran sebagai berikut :</w:t>
      </w:r>
    </w:p>
    <w:p w:rsidR="00757D47" w:rsidRPr="00167630" w:rsidRDefault="00757D47" w:rsidP="0034185F">
      <w:pPr>
        <w:pStyle w:val="ListParagraph"/>
        <w:numPr>
          <w:ilvl w:val="0"/>
          <w:numId w:val="40"/>
        </w:numPr>
        <w:spacing w:after="200" w:line="480" w:lineRule="auto"/>
        <w:jc w:val="both"/>
        <w:rPr>
          <w:rFonts w:ascii="Times New Roman" w:hAnsi="Times New Roman"/>
          <w:sz w:val="24"/>
          <w:szCs w:val="24"/>
        </w:rPr>
      </w:pPr>
      <w:r w:rsidRPr="00167630">
        <w:rPr>
          <w:rFonts w:ascii="Times New Roman" w:hAnsi="Times New Roman"/>
          <w:i/>
          <w:sz w:val="24"/>
          <w:szCs w:val="24"/>
        </w:rPr>
        <w:t>Bergaining strateg</w:t>
      </w:r>
      <w:r>
        <w:rPr>
          <w:rFonts w:ascii="Times New Roman" w:hAnsi="Times New Roman"/>
          <w:i/>
          <w:sz w:val="24"/>
          <w:szCs w:val="24"/>
        </w:rPr>
        <w:t>y</w:t>
      </w:r>
      <w:r w:rsidRPr="00167630">
        <w:rPr>
          <w:rFonts w:ascii="Times New Roman" w:hAnsi="Times New Roman"/>
          <w:sz w:val="24"/>
          <w:szCs w:val="24"/>
        </w:rPr>
        <w:t xml:space="preserve">, yaitu salah satu anggota saluran berinisiatif sendiri dalam proses tawar-menawar, ia bersedia mengalah, dengan harapan pihak lain juga berbuat serupa. </w:t>
      </w:r>
    </w:p>
    <w:p w:rsidR="00757D47" w:rsidRPr="00167630" w:rsidRDefault="00757D47" w:rsidP="0034185F">
      <w:pPr>
        <w:pStyle w:val="ListParagraph"/>
        <w:numPr>
          <w:ilvl w:val="0"/>
          <w:numId w:val="40"/>
        </w:numPr>
        <w:spacing w:after="0" w:line="480" w:lineRule="auto"/>
        <w:jc w:val="both"/>
        <w:rPr>
          <w:rFonts w:ascii="Times New Roman" w:hAnsi="Times New Roman"/>
          <w:sz w:val="24"/>
          <w:szCs w:val="24"/>
        </w:rPr>
      </w:pPr>
      <w:r w:rsidRPr="00167630">
        <w:rPr>
          <w:rFonts w:ascii="Times New Roman" w:hAnsi="Times New Roman"/>
          <w:i/>
          <w:sz w:val="24"/>
          <w:szCs w:val="24"/>
        </w:rPr>
        <w:t>Boundary strateg</w:t>
      </w:r>
      <w:r>
        <w:rPr>
          <w:rFonts w:ascii="Times New Roman" w:hAnsi="Times New Roman"/>
          <w:i/>
          <w:sz w:val="24"/>
          <w:szCs w:val="24"/>
        </w:rPr>
        <w:t>y</w:t>
      </w:r>
      <w:r w:rsidRPr="00167630">
        <w:rPr>
          <w:rFonts w:ascii="Times New Roman" w:hAnsi="Times New Roman"/>
          <w:sz w:val="24"/>
          <w:szCs w:val="24"/>
        </w:rPr>
        <w:t>, yaitu menangani konflik dengan diplomasi, dimana kedua belah pihak mengirim wakil-wakilnya untuk berunding memecahkan konflik yang terjadi.</w:t>
      </w:r>
    </w:p>
    <w:p w:rsidR="00757D47" w:rsidRPr="00167630" w:rsidRDefault="00757D47" w:rsidP="0034185F">
      <w:pPr>
        <w:pStyle w:val="ListParagraph"/>
        <w:numPr>
          <w:ilvl w:val="0"/>
          <w:numId w:val="40"/>
        </w:numPr>
        <w:spacing w:after="0" w:line="480" w:lineRule="auto"/>
        <w:jc w:val="both"/>
        <w:rPr>
          <w:rFonts w:ascii="Times New Roman" w:hAnsi="Times New Roman"/>
          <w:sz w:val="24"/>
          <w:szCs w:val="24"/>
        </w:rPr>
      </w:pPr>
      <w:r w:rsidRPr="00167630">
        <w:rPr>
          <w:rFonts w:ascii="Times New Roman" w:hAnsi="Times New Roman"/>
          <w:i/>
          <w:sz w:val="24"/>
          <w:szCs w:val="24"/>
        </w:rPr>
        <w:t>Interpenetration strateg</w:t>
      </w:r>
      <w:r>
        <w:rPr>
          <w:rFonts w:ascii="Times New Roman" w:hAnsi="Times New Roman"/>
          <w:i/>
          <w:sz w:val="24"/>
          <w:szCs w:val="24"/>
        </w:rPr>
        <w:t>y</w:t>
      </w:r>
      <w:r w:rsidRPr="00167630">
        <w:rPr>
          <w:rFonts w:ascii="Times New Roman" w:hAnsi="Times New Roman"/>
          <w:sz w:val="24"/>
          <w:szCs w:val="24"/>
        </w:rPr>
        <w:t>, yaitu pemecahan konflik dengan interaksi informasi yang sering dengan melibatkan pihak lain untuk membangun apresiasi terhadap pandangan masing-masing. Caranya dengan bergabung dalam sebuah asosiasi dagang.</w:t>
      </w:r>
    </w:p>
    <w:p w:rsidR="00757D47" w:rsidRPr="00167630" w:rsidRDefault="00757D47" w:rsidP="0034185F">
      <w:pPr>
        <w:pStyle w:val="ListParagraph"/>
        <w:numPr>
          <w:ilvl w:val="0"/>
          <w:numId w:val="40"/>
        </w:numPr>
        <w:spacing w:after="0" w:line="480" w:lineRule="auto"/>
        <w:jc w:val="both"/>
        <w:rPr>
          <w:rFonts w:ascii="Times New Roman" w:hAnsi="Times New Roman"/>
          <w:sz w:val="24"/>
          <w:szCs w:val="24"/>
        </w:rPr>
      </w:pPr>
      <w:r w:rsidRPr="00167630">
        <w:rPr>
          <w:rFonts w:ascii="Times New Roman" w:hAnsi="Times New Roman"/>
          <w:i/>
          <w:sz w:val="24"/>
          <w:szCs w:val="24"/>
        </w:rPr>
        <w:t>Superorganizational strat</w:t>
      </w:r>
      <w:r w:rsidRPr="00FE554D">
        <w:rPr>
          <w:rFonts w:ascii="Times New Roman" w:hAnsi="Times New Roman"/>
          <w:i/>
          <w:color w:val="000000"/>
          <w:sz w:val="24"/>
          <w:szCs w:val="24"/>
        </w:rPr>
        <w:t>egy</w:t>
      </w:r>
      <w:r w:rsidRPr="00FE554D">
        <w:rPr>
          <w:rFonts w:ascii="Times New Roman" w:hAnsi="Times New Roman"/>
          <w:color w:val="000000"/>
          <w:sz w:val="24"/>
          <w:szCs w:val="24"/>
        </w:rPr>
        <w:t>, yaitu menggunakan pihak ketiga yang netral untuk menangani</w:t>
      </w:r>
      <w:r w:rsidRPr="000A61F9">
        <w:rPr>
          <w:rFonts w:ascii="Times New Roman" w:hAnsi="Times New Roman"/>
          <w:color w:val="FF0000"/>
          <w:sz w:val="24"/>
          <w:szCs w:val="24"/>
        </w:rPr>
        <w:t xml:space="preserve"> </w:t>
      </w:r>
      <w:r w:rsidRPr="000A61F9">
        <w:rPr>
          <w:rFonts w:ascii="Times New Roman" w:hAnsi="Times New Roman"/>
          <w:color w:val="000000"/>
          <w:sz w:val="24"/>
          <w:szCs w:val="24"/>
        </w:rPr>
        <w:t>konflik.</w:t>
      </w:r>
    </w:p>
    <w:p w:rsidR="00757D47" w:rsidRPr="00167630" w:rsidRDefault="00757D47" w:rsidP="0034185F">
      <w:pPr>
        <w:pStyle w:val="ListParagraph"/>
        <w:numPr>
          <w:ilvl w:val="0"/>
          <w:numId w:val="40"/>
        </w:numPr>
        <w:spacing w:after="0" w:line="480" w:lineRule="auto"/>
        <w:jc w:val="both"/>
        <w:rPr>
          <w:rFonts w:ascii="Times New Roman" w:hAnsi="Times New Roman"/>
          <w:sz w:val="24"/>
          <w:szCs w:val="24"/>
        </w:rPr>
      </w:pPr>
      <w:r w:rsidRPr="00167630">
        <w:rPr>
          <w:rFonts w:ascii="Times New Roman" w:hAnsi="Times New Roman"/>
          <w:i/>
          <w:sz w:val="24"/>
          <w:szCs w:val="24"/>
        </w:rPr>
        <w:t>Superordinate goal strategy</w:t>
      </w:r>
      <w:r w:rsidRPr="00167630">
        <w:rPr>
          <w:rFonts w:ascii="Times New Roman" w:hAnsi="Times New Roman"/>
          <w:sz w:val="24"/>
          <w:szCs w:val="24"/>
        </w:rPr>
        <w:t>, yaitu para anggota saluran yang berkonflik menetapkan tujuan bersama.</w:t>
      </w:r>
    </w:p>
    <w:p w:rsidR="00757D47" w:rsidRPr="00167630" w:rsidRDefault="00757D47" w:rsidP="0034185F">
      <w:pPr>
        <w:pStyle w:val="ListParagraph"/>
        <w:numPr>
          <w:ilvl w:val="0"/>
          <w:numId w:val="40"/>
        </w:numPr>
        <w:spacing w:after="0" w:line="480" w:lineRule="auto"/>
        <w:jc w:val="both"/>
        <w:rPr>
          <w:rFonts w:ascii="Times New Roman" w:hAnsi="Times New Roman"/>
          <w:sz w:val="24"/>
          <w:szCs w:val="24"/>
        </w:rPr>
      </w:pPr>
      <w:r w:rsidRPr="00167630">
        <w:rPr>
          <w:rFonts w:ascii="Times New Roman" w:hAnsi="Times New Roman"/>
          <w:i/>
          <w:sz w:val="24"/>
          <w:szCs w:val="24"/>
        </w:rPr>
        <w:t>Exchange of person strategy</w:t>
      </w:r>
      <w:r w:rsidRPr="00167630">
        <w:rPr>
          <w:rFonts w:ascii="Times New Roman" w:hAnsi="Times New Roman"/>
          <w:sz w:val="24"/>
          <w:szCs w:val="24"/>
        </w:rPr>
        <w:t>, yaitu masing-masing pihak yang berkonflik saling bertukar personil.</w:t>
      </w:r>
    </w:p>
    <w:p w:rsidR="00757D47" w:rsidRPr="00167630" w:rsidRDefault="00757D47" w:rsidP="0034185F">
      <w:pPr>
        <w:pStyle w:val="ListParagraph"/>
        <w:numPr>
          <w:ilvl w:val="0"/>
          <w:numId w:val="40"/>
        </w:numPr>
        <w:spacing w:after="0" w:line="480" w:lineRule="auto"/>
        <w:jc w:val="both"/>
        <w:rPr>
          <w:rFonts w:ascii="Times New Roman" w:hAnsi="Times New Roman"/>
          <w:sz w:val="24"/>
          <w:szCs w:val="24"/>
        </w:rPr>
      </w:pPr>
      <w:r w:rsidRPr="00167630">
        <w:rPr>
          <w:rFonts w:ascii="Times New Roman" w:hAnsi="Times New Roman"/>
          <w:i/>
          <w:sz w:val="24"/>
          <w:szCs w:val="24"/>
        </w:rPr>
        <w:lastRenderedPageBreak/>
        <w:t>Cooptation</w:t>
      </w:r>
      <w:r w:rsidRPr="00167630">
        <w:rPr>
          <w:rFonts w:ascii="Times New Roman" w:hAnsi="Times New Roman"/>
          <w:sz w:val="24"/>
          <w:szCs w:val="24"/>
        </w:rPr>
        <w:t>, yaitu menggunakan pimpinan organisasi lain yang ditempatkan di dewan penasihat atau dewan direktur untuk didengarkan pendapatnya dalam organisasi konflik.</w:t>
      </w:r>
    </w:p>
    <w:p w:rsidR="00317693" w:rsidRPr="002307B0" w:rsidRDefault="00317693" w:rsidP="00757D47">
      <w:pPr>
        <w:shd w:val="clear" w:color="auto" w:fill="FFFFFF"/>
        <w:spacing w:after="0" w:line="480" w:lineRule="auto"/>
        <w:jc w:val="both"/>
        <w:rPr>
          <w:rFonts w:ascii="Times New Roman" w:eastAsia="Times New Roman" w:hAnsi="Times New Roman" w:cs="Times New Roman"/>
          <w:sz w:val="24"/>
          <w:szCs w:val="24"/>
        </w:rPr>
      </w:pPr>
    </w:p>
    <w:p w:rsidR="00757D47" w:rsidRPr="00EE739D" w:rsidRDefault="00757D47" w:rsidP="00EE739D">
      <w:pPr>
        <w:pStyle w:val="Heading3"/>
        <w:spacing w:line="480" w:lineRule="auto"/>
        <w:rPr>
          <w:rFonts w:asciiTheme="majorBidi" w:hAnsiTheme="majorBidi"/>
          <w:b/>
          <w:bCs/>
          <w:color w:val="000000" w:themeColor="text1"/>
        </w:rPr>
      </w:pPr>
      <w:bookmarkStart w:id="32" w:name="_Toc520096313"/>
      <w:r w:rsidRPr="00EE739D">
        <w:rPr>
          <w:rFonts w:asciiTheme="majorBidi" w:hAnsiTheme="majorBidi"/>
          <w:b/>
          <w:bCs/>
          <w:color w:val="000000" w:themeColor="text1"/>
        </w:rPr>
        <w:t>2.1.7</w:t>
      </w:r>
      <w:r w:rsidRPr="00EE739D">
        <w:rPr>
          <w:rFonts w:asciiTheme="majorBidi" w:hAnsiTheme="majorBidi"/>
          <w:b/>
          <w:bCs/>
          <w:color w:val="000000" w:themeColor="text1"/>
        </w:rPr>
        <w:tab/>
        <w:t>Teori perilaku konsumen</w:t>
      </w:r>
      <w:bookmarkEnd w:id="32"/>
    </w:p>
    <w:p w:rsidR="00757D47" w:rsidRPr="0089012F" w:rsidRDefault="00757D47" w:rsidP="00757D47">
      <w:pPr>
        <w:pStyle w:val="ListParagraph"/>
        <w:widowControl w:val="0"/>
        <w:tabs>
          <w:tab w:val="left" w:pos="0"/>
        </w:tabs>
        <w:autoSpaceDE w:val="0"/>
        <w:autoSpaceDN w:val="0"/>
        <w:spacing w:after="0" w:line="480" w:lineRule="auto"/>
        <w:ind w:left="0" w:right="49" w:firstLine="720"/>
        <w:jc w:val="both"/>
        <w:rPr>
          <w:rFonts w:asciiTheme="majorBidi" w:hAnsiTheme="majorBidi" w:cstheme="majorBidi"/>
          <w:iCs/>
          <w:sz w:val="24"/>
          <w:szCs w:val="24"/>
        </w:rPr>
      </w:pPr>
      <w:r>
        <w:rPr>
          <w:rFonts w:asciiTheme="majorBidi" w:hAnsiTheme="majorBidi" w:cstheme="majorBidi"/>
          <w:iCs/>
          <w:sz w:val="24"/>
          <w:szCs w:val="24"/>
        </w:rPr>
        <w:t xml:space="preserve">Menurut Schiffman dan Kanuk dalam Nitisusantro (2012:32) menyatakan bahwa perilaku konsumen merujuk kepada perilaku yang diperlihatkan konsumen dalam mencari, membeli, menggunakan, mengevaluasi, dan menghabiskan, produk barang dan jasa yang mereka harapkan akan memuaskan kebutuhan mereka. Sedangkan menurut </w:t>
      </w:r>
      <w:r w:rsidRPr="0089012F">
        <w:rPr>
          <w:rFonts w:asciiTheme="majorBidi" w:hAnsiTheme="majorBidi" w:cstheme="majorBidi"/>
          <w:iCs/>
          <w:sz w:val="24"/>
          <w:szCs w:val="24"/>
        </w:rPr>
        <w:t>Olson (2013:06) Definisi perilaku konsumen (</w:t>
      </w:r>
      <w:r w:rsidRPr="003C7A5F">
        <w:rPr>
          <w:rFonts w:asciiTheme="majorBidi" w:hAnsiTheme="majorBidi" w:cstheme="majorBidi"/>
          <w:i/>
          <w:sz w:val="24"/>
          <w:szCs w:val="24"/>
        </w:rPr>
        <w:t>Customer Behavior</w:t>
      </w:r>
      <w:r w:rsidRPr="0089012F">
        <w:rPr>
          <w:rFonts w:asciiTheme="majorBidi" w:hAnsiTheme="majorBidi" w:cstheme="majorBidi"/>
          <w:iCs/>
          <w:sz w:val="24"/>
          <w:szCs w:val="24"/>
        </w:rPr>
        <w:t xml:space="preserve">) adalah sebagai dinamika interaksi antar pengaruh dan kesadaran, perilaku, dan lingkungan dimana manusia melakukan pertukaran aspek-aspek kehidupan.  </w:t>
      </w:r>
    </w:p>
    <w:p w:rsidR="00757D47" w:rsidRPr="0089012F" w:rsidRDefault="00757D47" w:rsidP="00757D47">
      <w:pPr>
        <w:pStyle w:val="HTMLPreformatted"/>
        <w:shd w:val="clear" w:color="auto" w:fill="FFFFFF"/>
        <w:tabs>
          <w:tab w:val="left" w:pos="709"/>
        </w:tabs>
        <w:spacing w:line="480" w:lineRule="auto"/>
        <w:jc w:val="both"/>
        <w:rPr>
          <w:rFonts w:asciiTheme="majorBidi" w:hAnsiTheme="majorBidi" w:cstheme="majorBidi"/>
          <w:iCs/>
          <w:sz w:val="24"/>
          <w:szCs w:val="24"/>
        </w:rPr>
      </w:pPr>
      <w:r>
        <w:rPr>
          <w:rFonts w:asciiTheme="majorBidi" w:hAnsiTheme="majorBidi" w:cstheme="majorBidi"/>
          <w:iCs/>
          <w:sz w:val="24"/>
          <w:szCs w:val="24"/>
        </w:rPr>
        <w:tab/>
      </w:r>
      <w:r w:rsidRPr="0089012F">
        <w:rPr>
          <w:rFonts w:asciiTheme="majorBidi" w:hAnsiTheme="majorBidi" w:cstheme="majorBidi"/>
          <w:iCs/>
          <w:sz w:val="24"/>
          <w:szCs w:val="24"/>
        </w:rPr>
        <w:t xml:space="preserve">Menurut Solomon (2015:28) Perilaku pelanggan itu adalah studi </w:t>
      </w:r>
      <w:r>
        <w:rPr>
          <w:rFonts w:asciiTheme="majorBidi" w:hAnsiTheme="majorBidi" w:cstheme="majorBidi"/>
          <w:iCs/>
          <w:sz w:val="24"/>
          <w:szCs w:val="24"/>
        </w:rPr>
        <w:t xml:space="preserve">tentang proses </w:t>
      </w:r>
      <w:r w:rsidRPr="0089012F">
        <w:rPr>
          <w:rFonts w:asciiTheme="majorBidi" w:hAnsiTheme="majorBidi" w:cstheme="majorBidi"/>
          <w:iCs/>
          <w:sz w:val="24"/>
          <w:szCs w:val="24"/>
        </w:rPr>
        <w:t>yang terlibat ketika individu atau kelompok pilih, pembelian, penggunaan, atau membuang produk, jasa, ide, atau pengalaman untuk memuaskan kebutuhan dan keinginan.</w:t>
      </w:r>
      <w:r>
        <w:rPr>
          <w:rFonts w:asciiTheme="majorBidi" w:hAnsiTheme="majorBidi" w:cstheme="majorBidi"/>
          <w:iCs/>
          <w:sz w:val="24"/>
          <w:szCs w:val="24"/>
        </w:rPr>
        <w:t xml:space="preserve"> </w:t>
      </w:r>
      <w:r w:rsidRPr="0089012F">
        <w:rPr>
          <w:rFonts w:asciiTheme="majorBidi" w:hAnsiTheme="majorBidi" w:cstheme="majorBidi"/>
          <w:iCs/>
          <w:sz w:val="24"/>
          <w:szCs w:val="24"/>
        </w:rPr>
        <w:t>Menurut Hawkins (2013:18) perilaku pelanggan adalah studi tentang individu, kelompok, atau organisasi dan proses yang mereka gunakan untuk memilih, aman, penggunaan, dan membuang produk, jasa, pengalaman, atau ide untuk memuaskan kebutuhan dan dampak bahwa proses ini memiliki pada pelanggan dan masyarakat</w:t>
      </w:r>
      <w:r>
        <w:rPr>
          <w:rFonts w:asciiTheme="majorBidi" w:hAnsiTheme="majorBidi" w:cstheme="majorBidi"/>
          <w:iCs/>
          <w:sz w:val="24"/>
          <w:szCs w:val="24"/>
        </w:rPr>
        <w:t>.</w:t>
      </w:r>
    </w:p>
    <w:p w:rsidR="00757D47" w:rsidRDefault="00757D47" w:rsidP="00757D47">
      <w:pPr>
        <w:pStyle w:val="ListParagraph"/>
        <w:widowControl w:val="0"/>
        <w:tabs>
          <w:tab w:val="left" w:pos="0"/>
        </w:tabs>
        <w:autoSpaceDE w:val="0"/>
        <w:autoSpaceDN w:val="0"/>
        <w:spacing w:after="0" w:line="480" w:lineRule="auto"/>
        <w:ind w:left="0" w:right="49" w:firstLine="720"/>
        <w:jc w:val="both"/>
        <w:rPr>
          <w:rFonts w:asciiTheme="majorBidi" w:hAnsiTheme="majorBidi" w:cstheme="majorBidi"/>
          <w:iCs/>
          <w:sz w:val="24"/>
          <w:szCs w:val="24"/>
        </w:rPr>
      </w:pPr>
      <w:r>
        <w:rPr>
          <w:rFonts w:asciiTheme="majorBidi" w:hAnsiTheme="majorBidi" w:cstheme="majorBidi"/>
          <w:iCs/>
          <w:sz w:val="24"/>
          <w:szCs w:val="24"/>
        </w:rPr>
        <w:t xml:space="preserve">Berdasarkan uraian penjelasan perilaku konsumen diatas, maka dapat dipahami bahwa, Perilaku konsumen adalah suatu pengambilan keputusan seseorang untuk melakukan pembelian dan menggunakan barang atau jasa dengan </w:t>
      </w:r>
      <w:r>
        <w:rPr>
          <w:rFonts w:asciiTheme="majorBidi" w:hAnsiTheme="majorBidi" w:cstheme="majorBidi"/>
          <w:iCs/>
          <w:sz w:val="24"/>
          <w:szCs w:val="24"/>
        </w:rPr>
        <w:lastRenderedPageBreak/>
        <w:t>melakukan tindakan yang secara langsung terlibat untuk memperoleh barang atau jasa yang diharapkan dapat memenuhi kebutuhan dan keinginan mereka.</w:t>
      </w:r>
    </w:p>
    <w:p w:rsidR="00077B1E" w:rsidRDefault="00077B1E" w:rsidP="00757D47">
      <w:pPr>
        <w:pStyle w:val="BodyText"/>
        <w:spacing w:line="487" w:lineRule="auto"/>
        <w:ind w:right="49"/>
        <w:jc w:val="both"/>
        <w:rPr>
          <w:rFonts w:asciiTheme="majorBidi" w:hAnsiTheme="majorBidi" w:cstheme="majorBidi"/>
          <w:sz w:val="24"/>
          <w:szCs w:val="24"/>
        </w:rPr>
      </w:pPr>
    </w:p>
    <w:p w:rsidR="00757D47" w:rsidRPr="00EE739D" w:rsidRDefault="00757D47" w:rsidP="00EE739D">
      <w:pPr>
        <w:pStyle w:val="Heading4"/>
        <w:spacing w:line="480" w:lineRule="auto"/>
        <w:rPr>
          <w:rFonts w:asciiTheme="majorBidi" w:hAnsiTheme="majorBidi"/>
          <w:b/>
          <w:bCs/>
          <w:i w:val="0"/>
          <w:iCs w:val="0"/>
          <w:color w:val="000000" w:themeColor="text1"/>
          <w:sz w:val="24"/>
          <w:szCs w:val="24"/>
        </w:rPr>
      </w:pPr>
      <w:r w:rsidRPr="00EE739D">
        <w:rPr>
          <w:rFonts w:asciiTheme="majorBidi" w:hAnsiTheme="majorBidi"/>
          <w:b/>
          <w:bCs/>
          <w:i w:val="0"/>
          <w:iCs w:val="0"/>
          <w:color w:val="000000" w:themeColor="text1"/>
          <w:sz w:val="24"/>
          <w:szCs w:val="24"/>
        </w:rPr>
        <w:t>2.1.7.1</w:t>
      </w:r>
      <w:r w:rsidRPr="00EE739D">
        <w:rPr>
          <w:rFonts w:asciiTheme="majorBidi" w:hAnsiTheme="majorBidi"/>
          <w:b/>
          <w:bCs/>
          <w:i w:val="0"/>
          <w:iCs w:val="0"/>
          <w:color w:val="000000" w:themeColor="text1"/>
          <w:sz w:val="24"/>
          <w:szCs w:val="24"/>
        </w:rPr>
        <w:tab/>
        <w:t>Model perilaku konsumen</w:t>
      </w:r>
    </w:p>
    <w:p w:rsidR="00757D47" w:rsidRDefault="00757D47" w:rsidP="00757D47">
      <w:pPr>
        <w:pStyle w:val="BodyText"/>
        <w:spacing w:line="487" w:lineRule="auto"/>
        <w:ind w:right="49" w:firstLine="720"/>
        <w:jc w:val="both"/>
        <w:rPr>
          <w:rFonts w:asciiTheme="majorBidi" w:hAnsiTheme="majorBidi" w:cstheme="majorBidi"/>
          <w:sz w:val="24"/>
          <w:szCs w:val="24"/>
        </w:rPr>
      </w:pPr>
      <w:r w:rsidRPr="0089012F">
        <w:rPr>
          <w:rFonts w:asciiTheme="majorBidi" w:hAnsiTheme="majorBidi" w:cstheme="majorBidi"/>
          <w:sz w:val="24"/>
          <w:szCs w:val="24"/>
        </w:rPr>
        <w:t xml:space="preserve">Perusahaan perlu memahami perilaku konsumen agar dapat memasarkan produknya dengan baik. Seorang konsumen pada dasarnya memiliki banyak perbedaan , namun disisi lain memiliki banyak kesamaan sehingga hal tersebut perlu menjadi perhatian pemasar. </w:t>
      </w:r>
    </w:p>
    <w:p w:rsidR="00077B1E" w:rsidRDefault="00757D47" w:rsidP="00077B1E">
      <w:pPr>
        <w:pStyle w:val="BodyText"/>
        <w:spacing w:line="487" w:lineRule="auto"/>
        <w:ind w:right="49" w:firstLine="720"/>
        <w:jc w:val="both"/>
        <w:rPr>
          <w:rFonts w:asciiTheme="majorBidi" w:hAnsiTheme="majorBidi" w:cstheme="majorBidi"/>
          <w:sz w:val="24"/>
          <w:szCs w:val="24"/>
        </w:rPr>
      </w:pPr>
      <w:r w:rsidRPr="002C5BA3">
        <w:rPr>
          <w:rFonts w:asciiTheme="majorBidi" w:hAnsiTheme="majorBidi" w:cstheme="majorBidi"/>
          <w:sz w:val="24"/>
          <w:szCs w:val="24"/>
        </w:rPr>
        <w:t>Berikut</w:t>
      </w:r>
      <w:r>
        <w:rPr>
          <w:rFonts w:asciiTheme="majorBidi" w:hAnsiTheme="majorBidi" w:cstheme="majorBidi"/>
          <w:sz w:val="24"/>
          <w:szCs w:val="24"/>
        </w:rPr>
        <w:t xml:space="preserve"> ini</w:t>
      </w:r>
      <w:r w:rsidRPr="002C5BA3">
        <w:rPr>
          <w:rFonts w:asciiTheme="majorBidi" w:hAnsiTheme="majorBidi" w:cstheme="majorBidi"/>
          <w:sz w:val="24"/>
          <w:szCs w:val="24"/>
        </w:rPr>
        <w:t xml:space="preserve"> adalah </w:t>
      </w:r>
      <w:r>
        <w:rPr>
          <w:rFonts w:asciiTheme="majorBidi" w:hAnsiTheme="majorBidi" w:cstheme="majorBidi"/>
          <w:sz w:val="24"/>
          <w:szCs w:val="24"/>
        </w:rPr>
        <w:t>gambaran model perilaku konsumen menurut Kotler dan Keller (2016:187) yang menyatakan bahwa model perilaku konsumen dapa</w:t>
      </w:r>
      <w:r w:rsidR="00077B1E">
        <w:rPr>
          <w:rFonts w:asciiTheme="majorBidi" w:hAnsiTheme="majorBidi" w:cstheme="majorBidi"/>
          <w:sz w:val="24"/>
          <w:szCs w:val="24"/>
        </w:rPr>
        <w:t>t digambarkan sebagai berikut :</w:t>
      </w:r>
    </w:p>
    <w:p w:rsidR="00757D47" w:rsidRPr="00077B1E" w:rsidRDefault="00077B1E" w:rsidP="00077B1E">
      <w:pPr>
        <w:pStyle w:val="BodyText"/>
        <w:spacing w:line="487" w:lineRule="auto"/>
        <w:ind w:right="49"/>
        <w:jc w:val="center"/>
        <w:rPr>
          <w:rFonts w:asciiTheme="majorBidi" w:hAnsiTheme="majorBidi" w:cstheme="majorBidi"/>
          <w:b/>
          <w:bCs/>
          <w:sz w:val="24"/>
          <w:szCs w:val="24"/>
        </w:rPr>
      </w:pPr>
      <w:r>
        <w:rPr>
          <w:rFonts w:asciiTheme="majorBidi" w:hAnsiTheme="majorBidi" w:cstheme="majorBidi"/>
          <w:b/>
          <w:bCs/>
          <w:sz w:val="24"/>
          <w:szCs w:val="24"/>
        </w:rPr>
        <w:t xml:space="preserve"> </w:t>
      </w:r>
    </w:p>
    <w:p w:rsidR="00757D47" w:rsidRDefault="00757D47" w:rsidP="00757D47">
      <w:pPr>
        <w:pStyle w:val="BodyText"/>
        <w:spacing w:line="487" w:lineRule="auto"/>
        <w:ind w:right="49"/>
        <w:jc w:val="both"/>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85888" behindDoc="0" locked="0" layoutInCell="1" allowOverlap="1" wp14:anchorId="2E2A8C89" wp14:editId="315E2BB4">
                <wp:simplePos x="0" y="0"/>
                <wp:positionH relativeFrom="column">
                  <wp:posOffset>1929185</wp:posOffset>
                </wp:positionH>
                <wp:positionV relativeFrom="paragraph">
                  <wp:posOffset>23107</wp:posOffset>
                </wp:positionV>
                <wp:extent cx="1248165" cy="1779105"/>
                <wp:effectExtent l="0" t="0" r="28575" b="12065"/>
                <wp:wrapNone/>
                <wp:docPr id="26" name="Rectangle 26"/>
                <wp:cNvGraphicFramePr/>
                <a:graphic xmlns:a="http://schemas.openxmlformats.org/drawingml/2006/main">
                  <a:graphicData uri="http://schemas.microsoft.com/office/word/2010/wordprocessingShape">
                    <wps:wsp>
                      <wps:cNvSpPr/>
                      <wps:spPr>
                        <a:xfrm>
                          <a:off x="0" y="0"/>
                          <a:ext cx="1248165" cy="1779105"/>
                        </a:xfrm>
                        <a:prstGeom prst="rect">
                          <a:avLst/>
                        </a:prstGeom>
                      </wps:spPr>
                      <wps:style>
                        <a:lnRef idx="2">
                          <a:schemeClr val="dk1"/>
                        </a:lnRef>
                        <a:fillRef idx="1">
                          <a:schemeClr val="lt1"/>
                        </a:fillRef>
                        <a:effectRef idx="0">
                          <a:schemeClr val="dk1"/>
                        </a:effectRef>
                        <a:fontRef idx="minor">
                          <a:schemeClr val="dk1"/>
                        </a:fontRef>
                      </wps:style>
                      <wps:txbx>
                        <w:txbxContent>
                          <w:p w:rsidR="00C87E69" w:rsidRPr="00606E99" w:rsidRDefault="00C87E69" w:rsidP="00757D47">
                            <w:pPr>
                              <w:spacing w:line="240" w:lineRule="auto"/>
                              <w:jc w:val="center"/>
                              <w:rPr>
                                <w:rFonts w:asciiTheme="majorBidi" w:hAnsiTheme="majorBidi" w:cstheme="majorBidi"/>
                                <w:b/>
                                <w:bCs/>
                                <w:i/>
                                <w:iCs/>
                                <w:sz w:val="20"/>
                                <w:szCs w:val="20"/>
                              </w:rPr>
                            </w:pPr>
                            <w:r>
                              <w:rPr>
                                <w:rFonts w:asciiTheme="majorBidi" w:hAnsiTheme="majorBidi" w:cstheme="majorBidi"/>
                                <w:b/>
                                <w:bCs/>
                                <w:i/>
                                <w:iCs/>
                                <w:sz w:val="20"/>
                                <w:szCs w:val="20"/>
                              </w:rPr>
                              <w:t xml:space="preserve">Consumer </w:t>
                            </w:r>
                            <w:r w:rsidRPr="00606E99">
                              <w:rPr>
                                <w:rFonts w:asciiTheme="majorBidi" w:hAnsiTheme="majorBidi" w:cstheme="majorBidi"/>
                                <w:b/>
                                <w:bCs/>
                                <w:i/>
                                <w:iCs/>
                                <w:sz w:val="20"/>
                                <w:szCs w:val="20"/>
                              </w:rPr>
                              <w:t xml:space="preserve">Psychology </w:t>
                            </w:r>
                          </w:p>
                          <w:p w:rsidR="00C87E69" w:rsidRPr="00C05AF2" w:rsidRDefault="00C87E69" w:rsidP="00757D47">
                            <w:pPr>
                              <w:spacing w:line="240" w:lineRule="auto"/>
                              <w:jc w:val="center"/>
                              <w:rPr>
                                <w:rFonts w:asciiTheme="majorBidi" w:hAnsiTheme="majorBidi" w:cstheme="majorBidi"/>
                                <w:b/>
                                <w:bCs/>
                                <w:sz w:val="20"/>
                                <w:szCs w:val="20"/>
                              </w:rPr>
                            </w:pPr>
                            <w:r w:rsidRPr="00C05AF2">
                              <w:rPr>
                                <w:rFonts w:asciiTheme="majorBidi" w:hAnsiTheme="majorBidi" w:cstheme="majorBidi"/>
                                <w:b/>
                                <w:bCs/>
                                <w:sz w:val="20"/>
                                <w:szCs w:val="20"/>
                              </w:rPr>
                              <w:t xml:space="preserve">(Psikologi Konsumen) </w:t>
                            </w:r>
                          </w:p>
                          <w:p w:rsidR="00C87E69" w:rsidRPr="00606E99" w:rsidRDefault="00C87E69" w:rsidP="00757D47">
                            <w:pPr>
                              <w:spacing w:line="240" w:lineRule="auto"/>
                              <w:jc w:val="center"/>
                              <w:rPr>
                                <w:rFonts w:asciiTheme="majorBidi" w:hAnsiTheme="majorBidi" w:cstheme="majorBidi"/>
                                <w:sz w:val="20"/>
                                <w:szCs w:val="20"/>
                              </w:rPr>
                            </w:pPr>
                            <w:r>
                              <w:rPr>
                                <w:rFonts w:asciiTheme="majorBidi" w:hAnsiTheme="majorBidi" w:cstheme="majorBidi"/>
                                <w:sz w:val="20"/>
                                <w:szCs w:val="20"/>
                              </w:rPr>
                              <w:t>Motivasi,</w:t>
                            </w:r>
                          </w:p>
                          <w:p w:rsidR="00C87E69" w:rsidRDefault="00C87E69" w:rsidP="00757D47">
                            <w:pPr>
                              <w:spacing w:line="240" w:lineRule="auto"/>
                              <w:jc w:val="center"/>
                              <w:rPr>
                                <w:rFonts w:asciiTheme="majorBidi" w:hAnsiTheme="majorBidi" w:cstheme="majorBidi"/>
                                <w:sz w:val="20"/>
                                <w:szCs w:val="20"/>
                              </w:rPr>
                            </w:pPr>
                            <w:r w:rsidRPr="00C05AF2">
                              <w:rPr>
                                <w:rFonts w:asciiTheme="majorBidi" w:hAnsiTheme="majorBidi" w:cstheme="majorBidi"/>
                                <w:sz w:val="20"/>
                                <w:szCs w:val="20"/>
                              </w:rPr>
                              <w:t xml:space="preserve">Memori, </w:t>
                            </w:r>
                            <w:r>
                              <w:rPr>
                                <w:rFonts w:asciiTheme="majorBidi" w:hAnsiTheme="majorBidi" w:cstheme="majorBidi"/>
                                <w:sz w:val="20"/>
                                <w:szCs w:val="20"/>
                              </w:rPr>
                              <w:t>P</w:t>
                            </w:r>
                            <w:r w:rsidRPr="00C05AF2">
                              <w:rPr>
                                <w:rFonts w:asciiTheme="majorBidi" w:hAnsiTheme="majorBidi" w:cstheme="majorBidi"/>
                                <w:sz w:val="20"/>
                                <w:szCs w:val="20"/>
                              </w:rPr>
                              <w:t xml:space="preserve">ersepsi </w:t>
                            </w:r>
                          </w:p>
                          <w:p w:rsidR="00C87E69" w:rsidRPr="00C05AF2" w:rsidRDefault="00C87E69" w:rsidP="00757D47">
                            <w:pPr>
                              <w:spacing w:line="240" w:lineRule="auto"/>
                              <w:jc w:val="center"/>
                              <w:rPr>
                                <w:rFonts w:asciiTheme="majorBidi" w:hAnsiTheme="majorBidi" w:cstheme="majorBidi"/>
                                <w:sz w:val="20"/>
                                <w:szCs w:val="20"/>
                              </w:rPr>
                            </w:pPr>
                            <w:r>
                              <w:rPr>
                                <w:rFonts w:asciiTheme="majorBidi" w:hAnsiTheme="majorBidi" w:cstheme="majorBidi"/>
                                <w:sz w:val="20"/>
                                <w:szCs w:val="20"/>
                              </w:rPr>
                              <w:t>Dan B</w:t>
                            </w:r>
                            <w:r w:rsidRPr="00C05AF2">
                              <w:rPr>
                                <w:rFonts w:asciiTheme="majorBidi" w:hAnsiTheme="majorBidi" w:cstheme="majorBidi"/>
                                <w:sz w:val="20"/>
                                <w:szCs w:val="20"/>
                              </w:rPr>
                              <w:t>elajar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4569BF0" id="Rectangle 26" o:spid="_x0000_s1063" style="position:absolute;left:0;text-align:left;margin-left:151.9pt;margin-top:1.8pt;width:98.3pt;height:140.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" fillcolor="white [3201]" strokecolor="black [3200]" strokeweight="1pt">
                <v:textbox>
                  <w:txbxContent>
                    <w:p w:rsidR="00C87E69" w:rsidRPr="00606E99" w:rsidRDefault="00C87E69" w:rsidP="00757D47">
                      <w:pPr>
                        <w:spacing w:line="240" w:lineRule="auto"/>
                        <w:jc w:val="center"/>
                        <w:rPr>
                          <w:rFonts w:asciiTheme="majorBidi" w:hAnsiTheme="majorBidi" w:cstheme="majorBidi"/>
                          <w:b/>
                          <w:bCs/>
                          <w:i/>
                          <w:iCs/>
                          <w:sz w:val="20"/>
                          <w:szCs w:val="20"/>
                        </w:rPr>
                      </w:pPr>
                      <w:r>
                        <w:rPr>
                          <w:rFonts w:asciiTheme="majorBidi" w:hAnsiTheme="majorBidi" w:cstheme="majorBidi"/>
                          <w:b/>
                          <w:bCs/>
                          <w:i/>
                          <w:iCs/>
                          <w:sz w:val="20"/>
                          <w:szCs w:val="20"/>
                        </w:rPr>
                        <w:t xml:space="preserve">Consumer </w:t>
                      </w:r>
                      <w:r w:rsidRPr="00606E99">
                        <w:rPr>
                          <w:rFonts w:asciiTheme="majorBidi" w:hAnsiTheme="majorBidi" w:cstheme="majorBidi"/>
                          <w:b/>
                          <w:bCs/>
                          <w:i/>
                          <w:iCs/>
                          <w:sz w:val="20"/>
                          <w:szCs w:val="20"/>
                        </w:rPr>
                        <w:t xml:space="preserve">Psychology </w:t>
                      </w:r>
                    </w:p>
                    <w:p w:rsidR="00C87E69" w:rsidRPr="00C05AF2" w:rsidRDefault="00C87E69" w:rsidP="00757D47">
                      <w:pPr>
                        <w:spacing w:line="240" w:lineRule="auto"/>
                        <w:jc w:val="center"/>
                        <w:rPr>
                          <w:rFonts w:asciiTheme="majorBidi" w:hAnsiTheme="majorBidi" w:cstheme="majorBidi"/>
                          <w:b/>
                          <w:bCs/>
                          <w:sz w:val="20"/>
                          <w:szCs w:val="20"/>
                        </w:rPr>
                      </w:pPr>
                      <w:r w:rsidRPr="00C05AF2">
                        <w:rPr>
                          <w:rFonts w:asciiTheme="majorBidi" w:hAnsiTheme="majorBidi" w:cstheme="majorBidi"/>
                          <w:b/>
                          <w:bCs/>
                          <w:sz w:val="20"/>
                          <w:szCs w:val="20"/>
                        </w:rPr>
                        <w:t xml:space="preserve">(Psikologi Konsumen) </w:t>
                      </w:r>
                    </w:p>
                    <w:p w:rsidR="00C87E69" w:rsidRPr="00606E99" w:rsidRDefault="00C87E69" w:rsidP="00757D47">
                      <w:pPr>
                        <w:spacing w:line="240" w:lineRule="auto"/>
                        <w:jc w:val="center"/>
                        <w:rPr>
                          <w:rFonts w:asciiTheme="majorBidi" w:hAnsiTheme="majorBidi" w:cstheme="majorBidi"/>
                          <w:sz w:val="20"/>
                          <w:szCs w:val="20"/>
                        </w:rPr>
                      </w:pPr>
                      <w:r>
                        <w:rPr>
                          <w:rFonts w:asciiTheme="majorBidi" w:hAnsiTheme="majorBidi" w:cstheme="majorBidi"/>
                          <w:sz w:val="20"/>
                          <w:szCs w:val="20"/>
                        </w:rPr>
                        <w:t>Motivasi,</w:t>
                      </w:r>
                    </w:p>
                    <w:p w:rsidR="00C87E69" w:rsidRDefault="00C87E69" w:rsidP="00757D47">
                      <w:pPr>
                        <w:spacing w:line="240" w:lineRule="auto"/>
                        <w:jc w:val="center"/>
                        <w:rPr>
                          <w:rFonts w:asciiTheme="majorBidi" w:hAnsiTheme="majorBidi" w:cstheme="majorBidi"/>
                          <w:sz w:val="20"/>
                          <w:szCs w:val="20"/>
                        </w:rPr>
                      </w:pPr>
                      <w:r w:rsidRPr="00C05AF2">
                        <w:rPr>
                          <w:rFonts w:asciiTheme="majorBidi" w:hAnsiTheme="majorBidi" w:cstheme="majorBidi"/>
                          <w:sz w:val="20"/>
                          <w:szCs w:val="20"/>
                        </w:rPr>
                        <w:t xml:space="preserve">Memori, </w:t>
                      </w:r>
                      <w:r>
                        <w:rPr>
                          <w:rFonts w:asciiTheme="majorBidi" w:hAnsiTheme="majorBidi" w:cstheme="majorBidi"/>
                          <w:sz w:val="20"/>
                          <w:szCs w:val="20"/>
                        </w:rPr>
                        <w:t>P</w:t>
                      </w:r>
                      <w:r w:rsidRPr="00C05AF2">
                        <w:rPr>
                          <w:rFonts w:asciiTheme="majorBidi" w:hAnsiTheme="majorBidi" w:cstheme="majorBidi"/>
                          <w:sz w:val="20"/>
                          <w:szCs w:val="20"/>
                        </w:rPr>
                        <w:t xml:space="preserve">ersepsi </w:t>
                      </w:r>
                    </w:p>
                    <w:p w:rsidR="00C87E69" w:rsidRPr="00C05AF2" w:rsidRDefault="00C87E69" w:rsidP="00757D47">
                      <w:pPr>
                        <w:spacing w:line="240" w:lineRule="auto"/>
                        <w:jc w:val="center"/>
                        <w:rPr>
                          <w:rFonts w:asciiTheme="majorBidi" w:hAnsiTheme="majorBidi" w:cstheme="majorBidi"/>
                          <w:sz w:val="20"/>
                          <w:szCs w:val="20"/>
                        </w:rPr>
                      </w:pPr>
                      <w:r>
                        <w:rPr>
                          <w:rFonts w:asciiTheme="majorBidi" w:hAnsiTheme="majorBidi" w:cstheme="majorBidi"/>
                          <w:sz w:val="20"/>
                          <w:szCs w:val="20"/>
                        </w:rPr>
                        <w:t>Dan B</w:t>
                      </w:r>
                      <w:r w:rsidRPr="00C05AF2">
                        <w:rPr>
                          <w:rFonts w:asciiTheme="majorBidi" w:hAnsiTheme="majorBidi" w:cstheme="majorBidi"/>
                          <w:sz w:val="20"/>
                          <w:szCs w:val="20"/>
                        </w:rPr>
                        <w:t>elajar</w:t>
                      </w:r>
                    </w:p>
                  </w:txbxContent>
                </v:textbox>
              </v:rect>
            </w:pict>
          </mc:Fallback>
        </mc:AlternateContent>
      </w:r>
    </w:p>
    <w:p w:rsidR="00757D47" w:rsidRDefault="00757D47" w:rsidP="00757D47">
      <w:pPr>
        <w:pStyle w:val="BodyText"/>
        <w:spacing w:line="487" w:lineRule="auto"/>
        <w:ind w:right="49"/>
        <w:jc w:val="both"/>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84864" behindDoc="0" locked="0" layoutInCell="1" allowOverlap="1" wp14:anchorId="04BF5A42" wp14:editId="3BF63C7E">
                <wp:simplePos x="0" y="0"/>
                <wp:positionH relativeFrom="column">
                  <wp:posOffset>750846</wp:posOffset>
                </wp:positionH>
                <wp:positionV relativeFrom="paragraph">
                  <wp:posOffset>329786</wp:posOffset>
                </wp:positionV>
                <wp:extent cx="1143000" cy="1292469"/>
                <wp:effectExtent l="0" t="0" r="19050" b="22225"/>
                <wp:wrapNone/>
                <wp:docPr id="25" name="Rectangle 25"/>
                <wp:cNvGraphicFramePr/>
                <a:graphic xmlns:a="http://schemas.openxmlformats.org/drawingml/2006/main">
                  <a:graphicData uri="http://schemas.microsoft.com/office/word/2010/wordprocessingShape">
                    <wps:wsp>
                      <wps:cNvSpPr/>
                      <wps:spPr>
                        <a:xfrm>
                          <a:off x="0" y="0"/>
                          <a:ext cx="1143000" cy="1292469"/>
                        </a:xfrm>
                        <a:prstGeom prst="rect">
                          <a:avLst/>
                        </a:prstGeom>
                      </wps:spPr>
                      <wps:style>
                        <a:lnRef idx="2">
                          <a:schemeClr val="dk1"/>
                        </a:lnRef>
                        <a:fillRef idx="1">
                          <a:schemeClr val="lt1"/>
                        </a:fillRef>
                        <a:effectRef idx="0">
                          <a:schemeClr val="dk1"/>
                        </a:effectRef>
                        <a:fontRef idx="minor">
                          <a:schemeClr val="dk1"/>
                        </a:fontRef>
                      </wps:style>
                      <wps:txbx>
                        <w:txbxContent>
                          <w:p w:rsidR="00C87E69" w:rsidRPr="00606E99" w:rsidRDefault="00C87E69" w:rsidP="00757D47">
                            <w:pPr>
                              <w:jc w:val="center"/>
                              <w:rPr>
                                <w:rFonts w:asciiTheme="majorBidi" w:hAnsiTheme="majorBidi" w:cstheme="majorBidi"/>
                                <w:b/>
                                <w:bCs/>
                                <w:i/>
                                <w:iCs/>
                                <w:sz w:val="20"/>
                                <w:szCs w:val="20"/>
                              </w:rPr>
                            </w:pPr>
                            <w:r w:rsidRPr="00606E99">
                              <w:rPr>
                                <w:rFonts w:asciiTheme="majorBidi" w:hAnsiTheme="majorBidi" w:cstheme="majorBidi"/>
                                <w:b/>
                                <w:bCs/>
                                <w:i/>
                                <w:iCs/>
                                <w:sz w:val="20"/>
                                <w:szCs w:val="20"/>
                              </w:rPr>
                              <w:t xml:space="preserve">Other Stimuli </w:t>
                            </w:r>
                          </w:p>
                          <w:p w:rsidR="00C87E69" w:rsidRPr="00606E99" w:rsidRDefault="00C87E69" w:rsidP="00757D47">
                            <w:pPr>
                              <w:jc w:val="center"/>
                              <w:rPr>
                                <w:rFonts w:asciiTheme="majorBidi" w:hAnsiTheme="majorBidi" w:cstheme="majorBidi"/>
                                <w:b/>
                                <w:bCs/>
                                <w:sz w:val="20"/>
                                <w:szCs w:val="20"/>
                              </w:rPr>
                            </w:pPr>
                            <w:r w:rsidRPr="00606E99">
                              <w:rPr>
                                <w:rFonts w:asciiTheme="majorBidi" w:hAnsiTheme="majorBidi" w:cstheme="majorBidi"/>
                                <w:b/>
                                <w:bCs/>
                                <w:sz w:val="20"/>
                                <w:szCs w:val="20"/>
                              </w:rPr>
                              <w:t xml:space="preserve">(Stimuli lainnya) </w:t>
                            </w:r>
                          </w:p>
                          <w:p w:rsidR="00C87E69" w:rsidRPr="00606E99" w:rsidRDefault="00C87E69" w:rsidP="00757D47">
                            <w:pPr>
                              <w:jc w:val="center"/>
                              <w:rPr>
                                <w:rFonts w:asciiTheme="majorBidi" w:hAnsiTheme="majorBidi" w:cstheme="majorBidi"/>
                                <w:sz w:val="20"/>
                                <w:szCs w:val="20"/>
                              </w:rPr>
                            </w:pPr>
                            <w:r w:rsidRPr="00606E99">
                              <w:rPr>
                                <w:rFonts w:asciiTheme="majorBidi" w:hAnsiTheme="majorBidi" w:cstheme="majorBidi"/>
                                <w:sz w:val="20"/>
                                <w:szCs w:val="20"/>
                              </w:rPr>
                              <w:t xml:space="preserve">Ekonomi </w:t>
                            </w:r>
                          </w:p>
                          <w:p w:rsidR="00C87E69" w:rsidRPr="00606E99" w:rsidRDefault="00C87E69" w:rsidP="00757D47">
                            <w:pPr>
                              <w:jc w:val="center"/>
                              <w:rPr>
                                <w:rFonts w:asciiTheme="majorBidi" w:hAnsiTheme="majorBidi" w:cstheme="majorBidi"/>
                                <w:sz w:val="20"/>
                                <w:szCs w:val="20"/>
                              </w:rPr>
                            </w:pPr>
                            <w:r w:rsidRPr="00606E99">
                              <w:rPr>
                                <w:rFonts w:asciiTheme="majorBidi" w:hAnsiTheme="majorBidi" w:cstheme="majorBidi"/>
                                <w:sz w:val="20"/>
                                <w:szCs w:val="20"/>
                              </w:rPr>
                              <w:t>Teknologi,</w:t>
                            </w:r>
                            <w:r>
                              <w:rPr>
                                <w:rFonts w:asciiTheme="majorBidi" w:hAnsiTheme="majorBidi" w:cstheme="majorBidi"/>
                                <w:sz w:val="20"/>
                                <w:szCs w:val="20"/>
                              </w:rPr>
                              <w:t xml:space="preserve"> Politik      dan B</w:t>
                            </w:r>
                            <w:r w:rsidRPr="00606E99">
                              <w:rPr>
                                <w:rFonts w:asciiTheme="majorBidi" w:hAnsiTheme="majorBidi" w:cstheme="majorBidi"/>
                                <w:sz w:val="20"/>
                                <w:szCs w:val="20"/>
                              </w:rPr>
                              <w:t xml:space="preserve">udaya </w:t>
                            </w:r>
                          </w:p>
                          <w:p w:rsidR="00C87E69" w:rsidRDefault="00C87E69" w:rsidP="00757D47">
                            <w:pPr>
                              <w:jc w:val="center"/>
                            </w:pPr>
                            <w:r>
                              <w:t xml:space="preserve"> </w:t>
                            </w:r>
                          </w:p>
                          <w:p w:rsidR="00C87E69" w:rsidRDefault="00C87E69" w:rsidP="00757D4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31CD951" id="Rectangle 25" o:spid="_x0000_s1064" style="position:absolute;left:0;text-align:left;margin-left:59.1pt;margin-top:25.95pt;width:90pt;height:101.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" fillcolor="white [3201]" strokecolor="black [3200]" strokeweight="1pt">
                <v:textbox>
                  <w:txbxContent>
                    <w:p w:rsidR="00C87E69" w:rsidRPr="00606E99" w:rsidRDefault="00C87E69" w:rsidP="00757D47">
                      <w:pPr>
                        <w:jc w:val="center"/>
                        <w:rPr>
                          <w:rFonts w:asciiTheme="majorBidi" w:hAnsiTheme="majorBidi" w:cstheme="majorBidi"/>
                          <w:b/>
                          <w:bCs/>
                          <w:i/>
                          <w:iCs/>
                          <w:sz w:val="20"/>
                          <w:szCs w:val="20"/>
                        </w:rPr>
                      </w:pPr>
                      <w:r w:rsidRPr="00606E99">
                        <w:rPr>
                          <w:rFonts w:asciiTheme="majorBidi" w:hAnsiTheme="majorBidi" w:cstheme="majorBidi"/>
                          <w:b/>
                          <w:bCs/>
                          <w:i/>
                          <w:iCs/>
                          <w:sz w:val="20"/>
                          <w:szCs w:val="20"/>
                        </w:rPr>
                        <w:t xml:space="preserve">Other Stimuli </w:t>
                      </w:r>
                    </w:p>
                    <w:p w:rsidR="00C87E69" w:rsidRPr="00606E99" w:rsidRDefault="00C87E69" w:rsidP="00757D47">
                      <w:pPr>
                        <w:jc w:val="center"/>
                        <w:rPr>
                          <w:rFonts w:asciiTheme="majorBidi" w:hAnsiTheme="majorBidi" w:cstheme="majorBidi"/>
                          <w:b/>
                          <w:bCs/>
                          <w:sz w:val="20"/>
                          <w:szCs w:val="20"/>
                        </w:rPr>
                      </w:pPr>
                      <w:r w:rsidRPr="00606E99">
                        <w:rPr>
                          <w:rFonts w:asciiTheme="majorBidi" w:hAnsiTheme="majorBidi" w:cstheme="majorBidi"/>
                          <w:b/>
                          <w:bCs/>
                          <w:sz w:val="20"/>
                          <w:szCs w:val="20"/>
                        </w:rPr>
                        <w:t xml:space="preserve">(Stimuli lainnya) </w:t>
                      </w:r>
                    </w:p>
                    <w:p w:rsidR="00C87E69" w:rsidRPr="00606E99" w:rsidRDefault="00C87E69" w:rsidP="00757D47">
                      <w:pPr>
                        <w:jc w:val="center"/>
                        <w:rPr>
                          <w:rFonts w:asciiTheme="majorBidi" w:hAnsiTheme="majorBidi" w:cstheme="majorBidi"/>
                          <w:sz w:val="20"/>
                          <w:szCs w:val="20"/>
                        </w:rPr>
                      </w:pPr>
                      <w:r w:rsidRPr="00606E99">
                        <w:rPr>
                          <w:rFonts w:asciiTheme="majorBidi" w:hAnsiTheme="majorBidi" w:cstheme="majorBidi"/>
                          <w:sz w:val="20"/>
                          <w:szCs w:val="20"/>
                        </w:rPr>
                        <w:t xml:space="preserve">Ekonomi </w:t>
                      </w:r>
                    </w:p>
                    <w:p w:rsidR="00C87E69" w:rsidRPr="00606E99" w:rsidRDefault="00C87E69" w:rsidP="00757D47">
                      <w:pPr>
                        <w:jc w:val="center"/>
                        <w:rPr>
                          <w:rFonts w:asciiTheme="majorBidi" w:hAnsiTheme="majorBidi" w:cstheme="majorBidi"/>
                          <w:sz w:val="20"/>
                          <w:szCs w:val="20"/>
                        </w:rPr>
                      </w:pPr>
                      <w:r w:rsidRPr="00606E99">
                        <w:rPr>
                          <w:rFonts w:asciiTheme="majorBidi" w:hAnsiTheme="majorBidi" w:cstheme="majorBidi"/>
                          <w:sz w:val="20"/>
                          <w:szCs w:val="20"/>
                        </w:rPr>
                        <w:t>Teknologi,</w:t>
                      </w:r>
                      <w:r>
                        <w:rPr>
                          <w:rFonts w:asciiTheme="majorBidi" w:hAnsiTheme="majorBidi" w:cstheme="majorBidi"/>
                          <w:sz w:val="20"/>
                          <w:szCs w:val="20"/>
                        </w:rPr>
                        <w:t xml:space="preserve"> Politik      dan B</w:t>
                      </w:r>
                      <w:r w:rsidRPr="00606E99">
                        <w:rPr>
                          <w:rFonts w:asciiTheme="majorBidi" w:hAnsiTheme="majorBidi" w:cstheme="majorBidi"/>
                          <w:sz w:val="20"/>
                          <w:szCs w:val="20"/>
                        </w:rPr>
                        <w:t xml:space="preserve">udaya </w:t>
                      </w:r>
                    </w:p>
                    <w:p w:rsidR="00C87E69" w:rsidRDefault="00C87E69" w:rsidP="00757D47">
                      <w:pPr>
                        <w:jc w:val="center"/>
                      </w:pPr>
                      <w:r>
                        <w:t xml:space="preserve"> </w:t>
                      </w:r>
                    </w:p>
                    <w:p w:rsidR="00C87E69" w:rsidRDefault="00C87E69" w:rsidP="00757D47">
                      <w:pPr>
                        <w:jc w:val="center"/>
                      </w:pPr>
                    </w:p>
                  </w:txbxContent>
                </v:textbox>
              </v:rect>
            </w:pict>
          </mc:Fallback>
        </mc:AlternateContent>
      </w:r>
      <w:r>
        <w:rPr>
          <w:rFonts w:asciiTheme="majorBidi" w:hAnsiTheme="majorBidi" w:cstheme="majorBidi"/>
          <w:noProof/>
          <w:sz w:val="24"/>
          <w:szCs w:val="24"/>
        </w:rPr>
        <mc:AlternateContent>
          <mc:Choice Requires="wps">
            <w:drawing>
              <wp:anchor distT="0" distB="0" distL="114300" distR="114300" simplePos="0" relativeHeight="251695104" behindDoc="0" locked="0" layoutInCell="1" allowOverlap="1" wp14:anchorId="707B6F2F" wp14:editId="4A654DDE">
                <wp:simplePos x="0" y="0"/>
                <wp:positionH relativeFrom="column">
                  <wp:posOffset>3216264</wp:posOffset>
                </wp:positionH>
                <wp:positionV relativeFrom="paragraph">
                  <wp:posOffset>228603</wp:posOffset>
                </wp:positionV>
                <wp:extent cx="5715" cy="1338747"/>
                <wp:effectExtent l="0" t="0" r="32385" b="33020"/>
                <wp:wrapNone/>
                <wp:docPr id="37" name="Straight Connector 37"/>
                <wp:cNvGraphicFramePr/>
                <a:graphic xmlns:a="http://schemas.openxmlformats.org/drawingml/2006/main">
                  <a:graphicData uri="http://schemas.microsoft.com/office/word/2010/wordprocessingShape">
                    <wps:wsp>
                      <wps:cNvCnPr/>
                      <wps:spPr>
                        <a:xfrm>
                          <a:off x="0" y="0"/>
                          <a:ext cx="5715" cy="133874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95D23CA" id="Straight Connector 37"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253.25pt,18pt" to="253.7pt,1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" strokecolor="#4472c4 [3204]" strokeweight=".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92032" behindDoc="0" locked="0" layoutInCell="1" allowOverlap="1" wp14:anchorId="2B6917CA" wp14:editId="79C26790">
                <wp:simplePos x="0" y="0"/>
                <wp:positionH relativeFrom="column">
                  <wp:posOffset>3175624</wp:posOffset>
                </wp:positionH>
                <wp:positionV relativeFrom="paragraph">
                  <wp:posOffset>226064</wp:posOffset>
                </wp:positionV>
                <wp:extent cx="41065" cy="2738"/>
                <wp:effectExtent l="0" t="0" r="35560" b="35560"/>
                <wp:wrapNone/>
                <wp:docPr id="34" name="Straight Connector 34"/>
                <wp:cNvGraphicFramePr/>
                <a:graphic xmlns:a="http://schemas.openxmlformats.org/drawingml/2006/main">
                  <a:graphicData uri="http://schemas.microsoft.com/office/word/2010/wordprocessingShape">
                    <wps:wsp>
                      <wps:cNvCnPr/>
                      <wps:spPr>
                        <a:xfrm>
                          <a:off x="0" y="0"/>
                          <a:ext cx="41065" cy="273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0CAF90" id="Straight Connector 34"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0.05pt,17.8pt" to="253.3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" strokecolor="#4472c4 [3204]" strokeweight=".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93056" behindDoc="0" locked="0" layoutInCell="1" allowOverlap="1" wp14:anchorId="320BEE95" wp14:editId="0ECC99EE">
                <wp:simplePos x="0" y="0"/>
                <wp:positionH relativeFrom="column">
                  <wp:posOffset>1585006</wp:posOffset>
                </wp:positionH>
                <wp:positionV relativeFrom="paragraph">
                  <wp:posOffset>64538</wp:posOffset>
                </wp:positionV>
                <wp:extent cx="309363" cy="2738"/>
                <wp:effectExtent l="0" t="76200" r="33655" b="92710"/>
                <wp:wrapNone/>
                <wp:docPr id="35" name="Straight Arrow Connector 35"/>
                <wp:cNvGraphicFramePr/>
                <a:graphic xmlns:a="http://schemas.openxmlformats.org/drawingml/2006/main">
                  <a:graphicData uri="http://schemas.microsoft.com/office/word/2010/wordprocessingShape">
                    <wps:wsp>
                      <wps:cNvCnPr/>
                      <wps:spPr>
                        <a:xfrm>
                          <a:off x="0" y="0"/>
                          <a:ext cx="309363" cy="2738"/>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5F122C81" id="Straight Arrow Connector 35" o:spid="_x0000_s1026" type="#_x0000_t32" style="position:absolute;margin-left:124.8pt;margin-top:5.1pt;width:24.35pt;height:.2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" strokecolor="#4472c4 [3204]" strokeweight=".5pt">
                <v:stroke endarrow="block" joinstyle="miter"/>
              </v:shap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88960" behindDoc="0" locked="0" layoutInCell="1" allowOverlap="1" wp14:anchorId="5A3A0418" wp14:editId="7EBBF53D">
                <wp:simplePos x="0" y="0"/>
                <wp:positionH relativeFrom="column">
                  <wp:posOffset>1583788</wp:posOffset>
                </wp:positionH>
                <wp:positionV relativeFrom="paragraph">
                  <wp:posOffset>58273</wp:posOffset>
                </wp:positionV>
                <wp:extent cx="0" cy="281353"/>
                <wp:effectExtent l="0" t="0" r="19050" b="23495"/>
                <wp:wrapNone/>
                <wp:docPr id="30" name="Straight Connector 30"/>
                <wp:cNvGraphicFramePr/>
                <a:graphic xmlns:a="http://schemas.openxmlformats.org/drawingml/2006/main">
                  <a:graphicData uri="http://schemas.microsoft.com/office/word/2010/wordprocessingShape">
                    <wps:wsp>
                      <wps:cNvCnPr/>
                      <wps:spPr>
                        <a:xfrm>
                          <a:off x="0" y="0"/>
                          <a:ext cx="0" cy="281353"/>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5E504F1" id="Straight Connector 30" o:spid="_x0000_s1026" style="position:absolute;z-index:251688960;visibility:visible;mso-wrap-style:square;mso-wrap-distance-left:9pt;mso-wrap-distance-top:0;mso-wrap-distance-right:9pt;mso-wrap-distance-bottom:0;mso-position-horizontal:absolute;mso-position-horizontal-relative:text;mso-position-vertical:absolute;mso-position-vertical-relative:text" from="124.7pt,4.6pt" to="124.7pt,2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" strokecolor="#4472c4 [3204]" strokeweight=".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86912" behindDoc="0" locked="0" layoutInCell="1" allowOverlap="1" wp14:anchorId="0BBC3447" wp14:editId="4E2E38DF">
                <wp:simplePos x="0" y="0"/>
                <wp:positionH relativeFrom="column">
                  <wp:posOffset>3272106</wp:posOffset>
                </wp:positionH>
                <wp:positionV relativeFrom="paragraph">
                  <wp:posOffset>330004</wp:posOffset>
                </wp:positionV>
                <wp:extent cx="1292469" cy="1845945"/>
                <wp:effectExtent l="0" t="0" r="22225" b="20955"/>
                <wp:wrapNone/>
                <wp:docPr id="27" name="Rectangle 27"/>
                <wp:cNvGraphicFramePr/>
                <a:graphic xmlns:a="http://schemas.openxmlformats.org/drawingml/2006/main">
                  <a:graphicData uri="http://schemas.microsoft.com/office/word/2010/wordprocessingShape">
                    <wps:wsp>
                      <wps:cNvSpPr/>
                      <wps:spPr>
                        <a:xfrm>
                          <a:off x="0" y="0"/>
                          <a:ext cx="1292469" cy="1845945"/>
                        </a:xfrm>
                        <a:prstGeom prst="rect">
                          <a:avLst/>
                        </a:prstGeom>
                      </wps:spPr>
                      <wps:style>
                        <a:lnRef idx="2">
                          <a:schemeClr val="dk1"/>
                        </a:lnRef>
                        <a:fillRef idx="1">
                          <a:schemeClr val="lt1"/>
                        </a:fillRef>
                        <a:effectRef idx="0">
                          <a:schemeClr val="dk1"/>
                        </a:effectRef>
                        <a:fontRef idx="minor">
                          <a:schemeClr val="dk1"/>
                        </a:fontRef>
                      </wps:style>
                      <wps:txbx>
                        <w:txbxContent>
                          <w:p w:rsidR="00C87E69" w:rsidRPr="00C05AF2" w:rsidRDefault="00C87E69" w:rsidP="00757D47">
                            <w:pPr>
                              <w:jc w:val="center"/>
                              <w:rPr>
                                <w:rFonts w:asciiTheme="majorBidi" w:hAnsiTheme="majorBidi" w:cstheme="majorBidi"/>
                                <w:b/>
                                <w:bCs/>
                                <w:i/>
                                <w:iCs/>
                                <w:sz w:val="20"/>
                                <w:szCs w:val="20"/>
                              </w:rPr>
                            </w:pPr>
                            <w:r w:rsidRPr="00C05AF2">
                              <w:rPr>
                                <w:rFonts w:asciiTheme="majorBidi" w:hAnsiTheme="majorBidi" w:cstheme="majorBidi"/>
                                <w:b/>
                                <w:bCs/>
                                <w:i/>
                                <w:iCs/>
                                <w:sz w:val="20"/>
                                <w:szCs w:val="20"/>
                              </w:rPr>
                              <w:t>Buying Decision Process</w:t>
                            </w:r>
                          </w:p>
                          <w:p w:rsidR="00C87E69" w:rsidRPr="00C05AF2" w:rsidRDefault="00C87E69" w:rsidP="00757D47">
                            <w:pPr>
                              <w:jc w:val="center"/>
                              <w:rPr>
                                <w:rFonts w:asciiTheme="majorBidi" w:hAnsiTheme="majorBidi" w:cstheme="majorBidi"/>
                                <w:b/>
                                <w:bCs/>
                                <w:sz w:val="20"/>
                                <w:szCs w:val="20"/>
                              </w:rPr>
                            </w:pPr>
                            <w:r w:rsidRPr="00C05AF2">
                              <w:rPr>
                                <w:rFonts w:asciiTheme="majorBidi" w:hAnsiTheme="majorBidi" w:cstheme="majorBidi"/>
                                <w:b/>
                                <w:bCs/>
                                <w:sz w:val="20"/>
                                <w:szCs w:val="20"/>
                              </w:rPr>
                              <w:t xml:space="preserve">(Proses Keputusan Pembelian) </w:t>
                            </w:r>
                          </w:p>
                          <w:p w:rsidR="00C87E69" w:rsidRDefault="00C87E69" w:rsidP="00757D47">
                            <w:pPr>
                              <w:jc w:val="center"/>
                              <w:rPr>
                                <w:rFonts w:asciiTheme="majorBidi" w:hAnsiTheme="majorBidi" w:cstheme="majorBidi"/>
                                <w:sz w:val="20"/>
                                <w:szCs w:val="20"/>
                              </w:rPr>
                            </w:pPr>
                            <w:r>
                              <w:rPr>
                                <w:rFonts w:asciiTheme="majorBidi" w:hAnsiTheme="majorBidi" w:cstheme="majorBidi"/>
                                <w:sz w:val="20"/>
                                <w:szCs w:val="20"/>
                              </w:rPr>
                              <w:t>Masalah pengakuan</w:t>
                            </w:r>
                          </w:p>
                          <w:p w:rsidR="00C87E69" w:rsidRDefault="00C87E69" w:rsidP="00757D47">
                            <w:pPr>
                              <w:jc w:val="center"/>
                              <w:rPr>
                                <w:rFonts w:asciiTheme="majorBidi" w:hAnsiTheme="majorBidi" w:cstheme="majorBidi"/>
                                <w:sz w:val="20"/>
                                <w:szCs w:val="20"/>
                              </w:rPr>
                            </w:pPr>
                            <w:r>
                              <w:rPr>
                                <w:rFonts w:asciiTheme="majorBidi" w:hAnsiTheme="majorBidi" w:cstheme="majorBidi"/>
                                <w:sz w:val="20"/>
                                <w:szCs w:val="20"/>
                              </w:rPr>
                              <w:t>Pencarian informasi</w:t>
                            </w:r>
                          </w:p>
                          <w:p w:rsidR="00C87E69" w:rsidRPr="00C05AF2" w:rsidRDefault="00C87E69" w:rsidP="00757D47">
                            <w:pPr>
                              <w:jc w:val="center"/>
                              <w:rPr>
                                <w:rFonts w:asciiTheme="majorBidi" w:hAnsiTheme="majorBidi" w:cstheme="majorBidi"/>
                                <w:sz w:val="20"/>
                                <w:szCs w:val="20"/>
                              </w:rPr>
                            </w:pPr>
                            <w:r>
                              <w:rPr>
                                <w:rFonts w:asciiTheme="majorBidi" w:hAnsiTheme="majorBidi" w:cstheme="majorBidi"/>
                                <w:sz w:val="20"/>
                                <w:szCs w:val="20"/>
                              </w:rPr>
                              <w:t>E</w:t>
                            </w:r>
                            <w:r w:rsidRPr="00C05AF2">
                              <w:rPr>
                                <w:rFonts w:asciiTheme="majorBidi" w:hAnsiTheme="majorBidi" w:cstheme="majorBidi"/>
                                <w:sz w:val="20"/>
                                <w:szCs w:val="20"/>
                              </w:rPr>
                              <w:t>valuasi   perilaku pembelian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59468A" id="Rectangle 27" o:spid="_x0000_s1065" style="position:absolute;left:0;text-align:left;margin-left:257.65pt;margin-top:26pt;width:101.75pt;height:145.3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" fillcolor="white [3201]" strokecolor="black [3200]" strokeweight="1pt">
                <v:textbox>
                  <w:txbxContent>
                    <w:p w:rsidR="00C87E69" w:rsidRPr="00C05AF2" w:rsidRDefault="00C87E69" w:rsidP="00757D47">
                      <w:pPr>
                        <w:jc w:val="center"/>
                        <w:rPr>
                          <w:rFonts w:asciiTheme="majorBidi" w:hAnsiTheme="majorBidi" w:cstheme="majorBidi"/>
                          <w:b/>
                          <w:bCs/>
                          <w:i/>
                          <w:iCs/>
                          <w:sz w:val="20"/>
                          <w:szCs w:val="20"/>
                        </w:rPr>
                      </w:pPr>
                      <w:r w:rsidRPr="00C05AF2">
                        <w:rPr>
                          <w:rFonts w:asciiTheme="majorBidi" w:hAnsiTheme="majorBidi" w:cstheme="majorBidi"/>
                          <w:b/>
                          <w:bCs/>
                          <w:i/>
                          <w:iCs/>
                          <w:sz w:val="20"/>
                          <w:szCs w:val="20"/>
                        </w:rPr>
                        <w:t>Buying Decision Process</w:t>
                      </w:r>
                    </w:p>
                    <w:p w:rsidR="00C87E69" w:rsidRPr="00C05AF2" w:rsidRDefault="00C87E69" w:rsidP="00757D47">
                      <w:pPr>
                        <w:jc w:val="center"/>
                        <w:rPr>
                          <w:rFonts w:asciiTheme="majorBidi" w:hAnsiTheme="majorBidi" w:cstheme="majorBidi"/>
                          <w:b/>
                          <w:bCs/>
                          <w:sz w:val="20"/>
                          <w:szCs w:val="20"/>
                        </w:rPr>
                      </w:pPr>
                      <w:r w:rsidRPr="00C05AF2">
                        <w:rPr>
                          <w:rFonts w:asciiTheme="majorBidi" w:hAnsiTheme="majorBidi" w:cstheme="majorBidi"/>
                          <w:b/>
                          <w:bCs/>
                          <w:sz w:val="20"/>
                          <w:szCs w:val="20"/>
                        </w:rPr>
                        <w:t xml:space="preserve">(Proses Keputusan Pembelian) </w:t>
                      </w:r>
                    </w:p>
                    <w:p w:rsidR="00C87E69" w:rsidRDefault="00C87E69" w:rsidP="00757D47">
                      <w:pPr>
                        <w:jc w:val="center"/>
                        <w:rPr>
                          <w:rFonts w:asciiTheme="majorBidi" w:hAnsiTheme="majorBidi" w:cstheme="majorBidi"/>
                          <w:sz w:val="20"/>
                          <w:szCs w:val="20"/>
                        </w:rPr>
                      </w:pPr>
                      <w:r>
                        <w:rPr>
                          <w:rFonts w:asciiTheme="majorBidi" w:hAnsiTheme="majorBidi" w:cstheme="majorBidi"/>
                          <w:sz w:val="20"/>
                          <w:szCs w:val="20"/>
                        </w:rPr>
                        <w:t>Masalah pengakuan</w:t>
                      </w:r>
                    </w:p>
                    <w:p w:rsidR="00C87E69" w:rsidRDefault="00C87E69" w:rsidP="00757D47">
                      <w:pPr>
                        <w:jc w:val="center"/>
                        <w:rPr>
                          <w:rFonts w:asciiTheme="majorBidi" w:hAnsiTheme="majorBidi" w:cstheme="majorBidi"/>
                          <w:sz w:val="20"/>
                          <w:szCs w:val="20"/>
                        </w:rPr>
                      </w:pPr>
                      <w:r>
                        <w:rPr>
                          <w:rFonts w:asciiTheme="majorBidi" w:hAnsiTheme="majorBidi" w:cstheme="majorBidi"/>
                          <w:sz w:val="20"/>
                          <w:szCs w:val="20"/>
                        </w:rPr>
                        <w:t>Pencarian informasi</w:t>
                      </w:r>
                    </w:p>
                    <w:p w:rsidR="00C87E69" w:rsidRPr="00C05AF2" w:rsidRDefault="00C87E69" w:rsidP="00757D47">
                      <w:pPr>
                        <w:jc w:val="center"/>
                        <w:rPr>
                          <w:rFonts w:asciiTheme="majorBidi" w:hAnsiTheme="majorBidi" w:cstheme="majorBidi"/>
                          <w:sz w:val="20"/>
                          <w:szCs w:val="20"/>
                        </w:rPr>
                      </w:pPr>
                      <w:r>
                        <w:rPr>
                          <w:rFonts w:asciiTheme="majorBidi" w:hAnsiTheme="majorBidi" w:cstheme="majorBidi"/>
                          <w:sz w:val="20"/>
                          <w:szCs w:val="20"/>
                        </w:rPr>
                        <w:t>E</w:t>
                      </w:r>
                      <w:r w:rsidRPr="00C05AF2">
                        <w:rPr>
                          <w:rFonts w:asciiTheme="majorBidi" w:hAnsiTheme="majorBidi" w:cstheme="majorBidi"/>
                          <w:sz w:val="20"/>
                          <w:szCs w:val="20"/>
                        </w:rPr>
                        <w:t>valuasi   perilaku pembelian</w:t>
                      </w:r>
                    </w:p>
                  </w:txbxContent>
                </v:textbox>
              </v:rect>
            </w:pict>
          </mc:Fallback>
        </mc:AlternateContent>
      </w:r>
    </w:p>
    <w:p w:rsidR="00757D47" w:rsidRDefault="00757D47" w:rsidP="00757D47">
      <w:pPr>
        <w:pStyle w:val="BodyText"/>
        <w:spacing w:line="487" w:lineRule="auto"/>
        <w:ind w:right="49"/>
        <w:jc w:val="both"/>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83840" behindDoc="0" locked="0" layoutInCell="1" allowOverlap="1" wp14:anchorId="5E489BE0" wp14:editId="2290CA8D">
                <wp:simplePos x="0" y="0"/>
                <wp:positionH relativeFrom="column">
                  <wp:posOffset>-490318</wp:posOffset>
                </wp:positionH>
                <wp:positionV relativeFrom="paragraph">
                  <wp:posOffset>317305</wp:posOffset>
                </wp:positionV>
                <wp:extent cx="1230630" cy="1503045"/>
                <wp:effectExtent l="0" t="0" r="26670" b="20955"/>
                <wp:wrapSquare wrapText="bothSides"/>
                <wp:docPr id="24" name="Rectangle 24"/>
                <wp:cNvGraphicFramePr/>
                <a:graphic xmlns:a="http://schemas.openxmlformats.org/drawingml/2006/main">
                  <a:graphicData uri="http://schemas.microsoft.com/office/word/2010/wordprocessingShape">
                    <wps:wsp>
                      <wps:cNvSpPr/>
                      <wps:spPr>
                        <a:xfrm>
                          <a:off x="0" y="0"/>
                          <a:ext cx="1230630" cy="1503045"/>
                        </a:xfrm>
                        <a:prstGeom prst="rect">
                          <a:avLst/>
                        </a:prstGeom>
                      </wps:spPr>
                      <wps:style>
                        <a:lnRef idx="2">
                          <a:schemeClr val="dk1"/>
                        </a:lnRef>
                        <a:fillRef idx="1">
                          <a:schemeClr val="lt1"/>
                        </a:fillRef>
                        <a:effectRef idx="0">
                          <a:schemeClr val="dk1"/>
                        </a:effectRef>
                        <a:fontRef idx="minor">
                          <a:schemeClr val="dk1"/>
                        </a:fontRef>
                      </wps:style>
                      <wps:txbx>
                        <w:txbxContent>
                          <w:p w:rsidR="00C87E69" w:rsidRPr="00606E99" w:rsidRDefault="00C87E69" w:rsidP="00757D47">
                            <w:pPr>
                              <w:spacing w:line="240" w:lineRule="auto"/>
                              <w:jc w:val="center"/>
                              <w:rPr>
                                <w:rFonts w:asciiTheme="majorBidi" w:hAnsiTheme="majorBidi" w:cstheme="majorBidi"/>
                                <w:b/>
                                <w:bCs/>
                                <w:i/>
                                <w:iCs/>
                                <w:sz w:val="20"/>
                                <w:szCs w:val="20"/>
                              </w:rPr>
                            </w:pPr>
                            <w:r w:rsidRPr="00606E99">
                              <w:rPr>
                                <w:rFonts w:asciiTheme="majorBidi" w:hAnsiTheme="majorBidi" w:cstheme="majorBidi"/>
                                <w:b/>
                                <w:bCs/>
                                <w:i/>
                                <w:iCs/>
                                <w:sz w:val="20"/>
                                <w:szCs w:val="20"/>
                              </w:rPr>
                              <w:t xml:space="preserve">Marketing Stimul </w:t>
                            </w:r>
                            <w:r>
                              <w:rPr>
                                <w:rFonts w:asciiTheme="majorBidi" w:hAnsiTheme="majorBidi" w:cstheme="majorBidi"/>
                                <w:b/>
                                <w:bCs/>
                                <w:sz w:val="20"/>
                                <w:szCs w:val="20"/>
                              </w:rPr>
                              <w:t xml:space="preserve">(Pemasaran </w:t>
                            </w:r>
                            <w:r w:rsidRPr="00606E99">
                              <w:rPr>
                                <w:rFonts w:asciiTheme="majorBidi" w:hAnsiTheme="majorBidi" w:cstheme="majorBidi"/>
                                <w:b/>
                                <w:bCs/>
                                <w:sz w:val="20"/>
                                <w:szCs w:val="20"/>
                              </w:rPr>
                              <w:t>Stimuli)</w:t>
                            </w:r>
                          </w:p>
                          <w:p w:rsidR="00C87E69" w:rsidRPr="00606E99" w:rsidRDefault="00C87E69" w:rsidP="00757D47">
                            <w:pPr>
                              <w:spacing w:line="240" w:lineRule="auto"/>
                              <w:rPr>
                                <w:rFonts w:asciiTheme="majorBidi" w:hAnsiTheme="majorBidi" w:cstheme="majorBidi"/>
                                <w:sz w:val="20"/>
                                <w:szCs w:val="20"/>
                              </w:rPr>
                            </w:pPr>
                            <w:r w:rsidRPr="00606E99">
                              <w:rPr>
                                <w:rFonts w:asciiTheme="majorBidi" w:hAnsiTheme="majorBidi" w:cstheme="majorBidi"/>
                                <w:sz w:val="20"/>
                                <w:szCs w:val="20"/>
                              </w:rPr>
                              <w:t>Produk dan layanan</w:t>
                            </w:r>
                          </w:p>
                          <w:p w:rsidR="00C87E69" w:rsidRPr="00606E99" w:rsidRDefault="00C87E69" w:rsidP="00757D47">
                            <w:pPr>
                              <w:jc w:val="center"/>
                              <w:rPr>
                                <w:rFonts w:asciiTheme="majorBidi" w:hAnsiTheme="majorBidi" w:cstheme="majorBidi"/>
                                <w:sz w:val="20"/>
                                <w:szCs w:val="20"/>
                              </w:rPr>
                            </w:pPr>
                            <w:r w:rsidRPr="00606E99">
                              <w:rPr>
                                <w:rFonts w:asciiTheme="majorBidi" w:hAnsiTheme="majorBidi" w:cstheme="majorBidi"/>
                                <w:sz w:val="20"/>
                                <w:szCs w:val="20"/>
                              </w:rPr>
                              <w:t xml:space="preserve">Distribusi harga </w:t>
                            </w:r>
                          </w:p>
                          <w:p w:rsidR="00C87E69" w:rsidRPr="00606E99" w:rsidRDefault="00C87E69" w:rsidP="00757D47">
                            <w:pPr>
                              <w:jc w:val="center"/>
                              <w:rPr>
                                <w:rFonts w:asciiTheme="majorBidi" w:hAnsiTheme="majorBidi" w:cstheme="majorBidi"/>
                                <w:sz w:val="20"/>
                                <w:szCs w:val="20"/>
                              </w:rPr>
                            </w:pPr>
                            <w:r w:rsidRPr="00606E99">
                              <w:rPr>
                                <w:rFonts w:asciiTheme="majorBidi" w:hAnsiTheme="majorBidi" w:cstheme="majorBidi"/>
                                <w:sz w:val="20"/>
                                <w:szCs w:val="20"/>
                              </w:rPr>
                              <w:t>Komunikasi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2115BC" id="Rectangle 24" o:spid="_x0000_s1066" style="position:absolute;left:0;text-align:left;margin-left:-38.6pt;margin-top:25pt;width:96.9pt;height:118.3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" fillcolor="white [3201]" strokecolor="black [3200]" strokeweight="1pt">
                <v:textbox>
                  <w:txbxContent>
                    <w:p w:rsidR="00C87E69" w:rsidRPr="00606E99" w:rsidRDefault="00C87E69" w:rsidP="00757D47">
                      <w:pPr>
                        <w:spacing w:line="240" w:lineRule="auto"/>
                        <w:jc w:val="center"/>
                        <w:rPr>
                          <w:rFonts w:asciiTheme="majorBidi" w:hAnsiTheme="majorBidi" w:cstheme="majorBidi"/>
                          <w:b/>
                          <w:bCs/>
                          <w:i/>
                          <w:iCs/>
                          <w:sz w:val="20"/>
                          <w:szCs w:val="20"/>
                        </w:rPr>
                      </w:pPr>
                      <w:r w:rsidRPr="00606E99">
                        <w:rPr>
                          <w:rFonts w:asciiTheme="majorBidi" w:hAnsiTheme="majorBidi" w:cstheme="majorBidi"/>
                          <w:b/>
                          <w:bCs/>
                          <w:i/>
                          <w:iCs/>
                          <w:sz w:val="20"/>
                          <w:szCs w:val="20"/>
                        </w:rPr>
                        <w:t xml:space="preserve">Marketing Stimul </w:t>
                      </w:r>
                      <w:r>
                        <w:rPr>
                          <w:rFonts w:asciiTheme="majorBidi" w:hAnsiTheme="majorBidi" w:cstheme="majorBidi"/>
                          <w:b/>
                          <w:bCs/>
                          <w:sz w:val="20"/>
                          <w:szCs w:val="20"/>
                        </w:rPr>
                        <w:t xml:space="preserve">(Pemasaran </w:t>
                      </w:r>
                      <w:r w:rsidRPr="00606E99">
                        <w:rPr>
                          <w:rFonts w:asciiTheme="majorBidi" w:hAnsiTheme="majorBidi" w:cstheme="majorBidi"/>
                          <w:b/>
                          <w:bCs/>
                          <w:sz w:val="20"/>
                          <w:szCs w:val="20"/>
                        </w:rPr>
                        <w:t>Stimuli)</w:t>
                      </w:r>
                    </w:p>
                    <w:p w:rsidR="00C87E69" w:rsidRPr="00606E99" w:rsidRDefault="00C87E69" w:rsidP="00757D47">
                      <w:pPr>
                        <w:spacing w:line="240" w:lineRule="auto"/>
                        <w:rPr>
                          <w:rFonts w:asciiTheme="majorBidi" w:hAnsiTheme="majorBidi" w:cstheme="majorBidi"/>
                          <w:sz w:val="20"/>
                          <w:szCs w:val="20"/>
                        </w:rPr>
                      </w:pPr>
                      <w:r w:rsidRPr="00606E99">
                        <w:rPr>
                          <w:rFonts w:asciiTheme="majorBidi" w:hAnsiTheme="majorBidi" w:cstheme="majorBidi"/>
                          <w:sz w:val="20"/>
                          <w:szCs w:val="20"/>
                        </w:rPr>
                        <w:t>Produk dan layanan</w:t>
                      </w:r>
                    </w:p>
                    <w:p w:rsidR="00C87E69" w:rsidRPr="00606E99" w:rsidRDefault="00C87E69" w:rsidP="00757D47">
                      <w:pPr>
                        <w:jc w:val="center"/>
                        <w:rPr>
                          <w:rFonts w:asciiTheme="majorBidi" w:hAnsiTheme="majorBidi" w:cstheme="majorBidi"/>
                          <w:sz w:val="20"/>
                          <w:szCs w:val="20"/>
                        </w:rPr>
                      </w:pPr>
                      <w:r w:rsidRPr="00606E99">
                        <w:rPr>
                          <w:rFonts w:asciiTheme="majorBidi" w:hAnsiTheme="majorBidi" w:cstheme="majorBidi"/>
                          <w:sz w:val="20"/>
                          <w:szCs w:val="20"/>
                        </w:rPr>
                        <w:t xml:space="preserve">Distribusi harga </w:t>
                      </w:r>
                    </w:p>
                    <w:p w:rsidR="00C87E69" w:rsidRPr="00606E99" w:rsidRDefault="00C87E69" w:rsidP="00757D47">
                      <w:pPr>
                        <w:jc w:val="center"/>
                        <w:rPr>
                          <w:rFonts w:asciiTheme="majorBidi" w:hAnsiTheme="majorBidi" w:cstheme="majorBidi"/>
                          <w:sz w:val="20"/>
                          <w:szCs w:val="20"/>
                        </w:rPr>
                      </w:pPr>
                      <w:r w:rsidRPr="00606E99">
                        <w:rPr>
                          <w:rFonts w:asciiTheme="majorBidi" w:hAnsiTheme="majorBidi" w:cstheme="majorBidi"/>
                          <w:sz w:val="20"/>
                          <w:szCs w:val="20"/>
                        </w:rPr>
                        <w:t>Komunikasi</w:t>
                      </w:r>
                    </w:p>
                  </w:txbxContent>
                </v:textbox>
                <w10:wrap type="square"/>
              </v:rect>
            </w:pict>
          </mc:Fallback>
        </mc:AlternateContent>
      </w:r>
      <w:r>
        <w:rPr>
          <w:rFonts w:asciiTheme="majorBidi" w:hAnsiTheme="majorBidi" w:cstheme="majorBidi"/>
          <w:noProof/>
          <w:sz w:val="24"/>
          <w:szCs w:val="24"/>
        </w:rPr>
        <mc:AlternateContent>
          <mc:Choice Requires="wps">
            <w:drawing>
              <wp:anchor distT="0" distB="0" distL="114300" distR="114300" simplePos="0" relativeHeight="251687936" behindDoc="0" locked="0" layoutInCell="1" allowOverlap="1" wp14:anchorId="27B74576" wp14:editId="3CF08939">
                <wp:simplePos x="0" y="0"/>
                <wp:positionH relativeFrom="column">
                  <wp:posOffset>4564966</wp:posOffset>
                </wp:positionH>
                <wp:positionV relativeFrom="paragraph">
                  <wp:posOffset>11088</wp:posOffset>
                </wp:positionV>
                <wp:extent cx="1204546" cy="2312377"/>
                <wp:effectExtent l="0" t="0" r="15240" b="12065"/>
                <wp:wrapNone/>
                <wp:docPr id="28" name="Rectangle 28"/>
                <wp:cNvGraphicFramePr/>
                <a:graphic xmlns:a="http://schemas.openxmlformats.org/drawingml/2006/main">
                  <a:graphicData uri="http://schemas.microsoft.com/office/word/2010/wordprocessingShape">
                    <wps:wsp>
                      <wps:cNvSpPr/>
                      <wps:spPr>
                        <a:xfrm>
                          <a:off x="0" y="0"/>
                          <a:ext cx="1204546" cy="2312377"/>
                        </a:xfrm>
                        <a:prstGeom prst="rect">
                          <a:avLst/>
                        </a:prstGeom>
                      </wps:spPr>
                      <wps:style>
                        <a:lnRef idx="2">
                          <a:schemeClr val="dk1"/>
                        </a:lnRef>
                        <a:fillRef idx="1">
                          <a:schemeClr val="lt1"/>
                        </a:fillRef>
                        <a:effectRef idx="0">
                          <a:schemeClr val="dk1"/>
                        </a:effectRef>
                        <a:fontRef idx="minor">
                          <a:schemeClr val="dk1"/>
                        </a:fontRef>
                      </wps:style>
                      <wps:txbx>
                        <w:txbxContent>
                          <w:p w:rsidR="00C87E69" w:rsidRPr="00C05AF2" w:rsidRDefault="00C87E69" w:rsidP="00757D47">
                            <w:pPr>
                              <w:jc w:val="center"/>
                              <w:rPr>
                                <w:rFonts w:asciiTheme="majorBidi" w:hAnsiTheme="majorBidi" w:cstheme="majorBidi"/>
                                <w:b/>
                                <w:bCs/>
                                <w:i/>
                                <w:iCs/>
                                <w:sz w:val="20"/>
                                <w:szCs w:val="20"/>
                              </w:rPr>
                            </w:pPr>
                            <w:r w:rsidRPr="00C05AF2">
                              <w:rPr>
                                <w:rFonts w:asciiTheme="majorBidi" w:hAnsiTheme="majorBidi" w:cstheme="majorBidi"/>
                                <w:b/>
                                <w:bCs/>
                                <w:i/>
                                <w:iCs/>
                                <w:sz w:val="20"/>
                                <w:szCs w:val="20"/>
                              </w:rPr>
                              <w:t xml:space="preserve">Purchase Decision </w:t>
                            </w:r>
                          </w:p>
                          <w:p w:rsidR="00C87E69" w:rsidRDefault="00C87E69" w:rsidP="00757D47">
                            <w:pPr>
                              <w:jc w:val="center"/>
                              <w:rPr>
                                <w:rFonts w:asciiTheme="majorBidi" w:hAnsiTheme="majorBidi" w:cstheme="majorBidi"/>
                                <w:sz w:val="20"/>
                                <w:szCs w:val="20"/>
                              </w:rPr>
                            </w:pPr>
                            <w:r w:rsidRPr="00C05AF2">
                              <w:rPr>
                                <w:rFonts w:asciiTheme="majorBidi" w:hAnsiTheme="majorBidi" w:cstheme="majorBidi"/>
                                <w:sz w:val="20"/>
                                <w:szCs w:val="20"/>
                              </w:rPr>
                              <w:t>(</w:t>
                            </w:r>
                            <w:r w:rsidRPr="00C05AF2">
                              <w:rPr>
                                <w:rFonts w:asciiTheme="majorBidi" w:hAnsiTheme="majorBidi" w:cstheme="majorBidi"/>
                                <w:b/>
                                <w:bCs/>
                                <w:sz w:val="20"/>
                                <w:szCs w:val="20"/>
                              </w:rPr>
                              <w:t>Keputusan pembelia</w:t>
                            </w:r>
                            <w:r>
                              <w:rPr>
                                <w:rFonts w:asciiTheme="majorBidi" w:hAnsiTheme="majorBidi" w:cstheme="majorBidi"/>
                                <w:b/>
                                <w:bCs/>
                                <w:sz w:val="20"/>
                                <w:szCs w:val="20"/>
                              </w:rPr>
                              <w:t>n</w:t>
                            </w:r>
                            <w:r w:rsidRPr="00C05AF2">
                              <w:rPr>
                                <w:rFonts w:asciiTheme="majorBidi" w:hAnsiTheme="majorBidi" w:cstheme="majorBidi"/>
                                <w:b/>
                                <w:bCs/>
                                <w:sz w:val="20"/>
                                <w:szCs w:val="20"/>
                              </w:rPr>
                              <w:t>)</w:t>
                            </w:r>
                          </w:p>
                          <w:p w:rsidR="00C87E69" w:rsidRDefault="00C87E69" w:rsidP="00757D47">
                            <w:pPr>
                              <w:jc w:val="center"/>
                              <w:rPr>
                                <w:rFonts w:asciiTheme="majorBidi" w:hAnsiTheme="majorBidi" w:cstheme="majorBidi"/>
                                <w:sz w:val="20"/>
                                <w:szCs w:val="20"/>
                              </w:rPr>
                            </w:pPr>
                            <w:r>
                              <w:rPr>
                                <w:rFonts w:asciiTheme="majorBidi" w:hAnsiTheme="majorBidi" w:cstheme="majorBidi"/>
                                <w:sz w:val="20"/>
                                <w:szCs w:val="20"/>
                              </w:rPr>
                              <w:t xml:space="preserve"> Pilihan produk </w:t>
                            </w:r>
                          </w:p>
                          <w:p w:rsidR="00C87E69" w:rsidRDefault="00C87E69" w:rsidP="00757D47">
                            <w:pPr>
                              <w:jc w:val="center"/>
                              <w:rPr>
                                <w:rFonts w:asciiTheme="majorBidi" w:hAnsiTheme="majorBidi" w:cstheme="majorBidi"/>
                                <w:sz w:val="20"/>
                                <w:szCs w:val="20"/>
                              </w:rPr>
                            </w:pPr>
                            <w:r w:rsidRPr="00C05AF2">
                              <w:rPr>
                                <w:rFonts w:asciiTheme="majorBidi" w:hAnsiTheme="majorBidi" w:cstheme="majorBidi"/>
                                <w:sz w:val="20"/>
                                <w:szCs w:val="20"/>
                              </w:rPr>
                              <w:t xml:space="preserve">Pilihan merek   </w:t>
                            </w:r>
                          </w:p>
                          <w:p w:rsidR="00C87E69" w:rsidRDefault="00C87E69" w:rsidP="00757D47">
                            <w:pPr>
                              <w:jc w:val="center"/>
                              <w:rPr>
                                <w:rFonts w:asciiTheme="majorBidi" w:hAnsiTheme="majorBidi" w:cstheme="majorBidi"/>
                                <w:sz w:val="20"/>
                                <w:szCs w:val="20"/>
                              </w:rPr>
                            </w:pPr>
                            <w:r w:rsidRPr="00C05AF2">
                              <w:rPr>
                                <w:rFonts w:asciiTheme="majorBidi" w:hAnsiTheme="majorBidi" w:cstheme="majorBidi"/>
                                <w:sz w:val="20"/>
                                <w:szCs w:val="20"/>
                              </w:rPr>
                              <w:t xml:space="preserve">Pilihan agen   Jumlah </w:t>
                            </w:r>
                          </w:p>
                          <w:p w:rsidR="00C87E69" w:rsidRDefault="00C87E69" w:rsidP="00757D47">
                            <w:pPr>
                              <w:jc w:val="center"/>
                              <w:rPr>
                                <w:rFonts w:asciiTheme="majorBidi" w:hAnsiTheme="majorBidi" w:cstheme="majorBidi"/>
                                <w:sz w:val="20"/>
                                <w:szCs w:val="20"/>
                              </w:rPr>
                            </w:pPr>
                            <w:r>
                              <w:rPr>
                                <w:rFonts w:asciiTheme="majorBidi" w:hAnsiTheme="majorBidi" w:cstheme="majorBidi"/>
                                <w:sz w:val="20"/>
                                <w:szCs w:val="20"/>
                              </w:rPr>
                              <w:t>P</w:t>
                            </w:r>
                            <w:r w:rsidRPr="00C05AF2">
                              <w:rPr>
                                <w:rFonts w:asciiTheme="majorBidi" w:hAnsiTheme="majorBidi" w:cstheme="majorBidi"/>
                                <w:sz w:val="20"/>
                                <w:szCs w:val="20"/>
                              </w:rPr>
                              <w:t xml:space="preserve">embelian   Waktu </w:t>
                            </w:r>
                          </w:p>
                          <w:p w:rsidR="00C87E69" w:rsidRPr="00C05AF2" w:rsidRDefault="00C87E69" w:rsidP="00757D47">
                            <w:pPr>
                              <w:jc w:val="center"/>
                              <w:rPr>
                                <w:rFonts w:asciiTheme="majorBidi" w:hAnsiTheme="majorBidi" w:cstheme="majorBidi"/>
                                <w:sz w:val="20"/>
                                <w:szCs w:val="20"/>
                              </w:rPr>
                            </w:pPr>
                            <w:r>
                              <w:rPr>
                                <w:rFonts w:asciiTheme="majorBidi" w:hAnsiTheme="majorBidi" w:cstheme="majorBidi"/>
                                <w:sz w:val="20"/>
                                <w:szCs w:val="20"/>
                              </w:rPr>
                              <w:t>P</w:t>
                            </w:r>
                            <w:r w:rsidRPr="00C05AF2">
                              <w:rPr>
                                <w:rFonts w:asciiTheme="majorBidi" w:hAnsiTheme="majorBidi" w:cstheme="majorBidi"/>
                                <w:sz w:val="20"/>
                                <w:szCs w:val="20"/>
                              </w:rPr>
                              <w:t>embelian</w:t>
                            </w:r>
                            <w:r>
                              <w:rPr>
                                <w:rFonts w:asciiTheme="majorBidi" w:hAnsiTheme="majorBidi" w:cstheme="majorBidi"/>
                                <w:sz w:val="20"/>
                                <w:szCs w:val="20"/>
                              </w:rPr>
                              <w:t xml:space="preserve"> </w:t>
                            </w:r>
                            <w:r w:rsidRPr="00C05AF2">
                              <w:rPr>
                                <w:rFonts w:asciiTheme="majorBidi" w:hAnsiTheme="majorBidi" w:cstheme="majorBidi"/>
                                <w:sz w:val="20"/>
                                <w:szCs w:val="20"/>
                              </w:rPr>
                              <w:t>Metode Pembayaran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FB6894" id="Rectangle 28" o:spid="_x0000_s1067" style="position:absolute;left:0;text-align:left;margin-left:359.45pt;margin-top:.85pt;width:94.85pt;height:182.1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" fillcolor="white [3201]" strokecolor="black [3200]" strokeweight="1pt">
                <v:textbox>
                  <w:txbxContent>
                    <w:p w:rsidR="00C87E69" w:rsidRPr="00C05AF2" w:rsidRDefault="00C87E69" w:rsidP="00757D47">
                      <w:pPr>
                        <w:jc w:val="center"/>
                        <w:rPr>
                          <w:rFonts w:asciiTheme="majorBidi" w:hAnsiTheme="majorBidi" w:cstheme="majorBidi"/>
                          <w:b/>
                          <w:bCs/>
                          <w:i/>
                          <w:iCs/>
                          <w:sz w:val="20"/>
                          <w:szCs w:val="20"/>
                        </w:rPr>
                      </w:pPr>
                      <w:r w:rsidRPr="00C05AF2">
                        <w:rPr>
                          <w:rFonts w:asciiTheme="majorBidi" w:hAnsiTheme="majorBidi" w:cstheme="majorBidi"/>
                          <w:b/>
                          <w:bCs/>
                          <w:i/>
                          <w:iCs/>
                          <w:sz w:val="20"/>
                          <w:szCs w:val="20"/>
                        </w:rPr>
                        <w:t xml:space="preserve">Purchase Decision </w:t>
                      </w:r>
                    </w:p>
                    <w:p w:rsidR="00C87E69" w:rsidRDefault="00C87E69" w:rsidP="00757D47">
                      <w:pPr>
                        <w:jc w:val="center"/>
                        <w:rPr>
                          <w:rFonts w:asciiTheme="majorBidi" w:hAnsiTheme="majorBidi" w:cstheme="majorBidi"/>
                          <w:sz w:val="20"/>
                          <w:szCs w:val="20"/>
                        </w:rPr>
                      </w:pPr>
                      <w:r w:rsidRPr="00C05AF2">
                        <w:rPr>
                          <w:rFonts w:asciiTheme="majorBidi" w:hAnsiTheme="majorBidi" w:cstheme="majorBidi"/>
                          <w:sz w:val="20"/>
                          <w:szCs w:val="20"/>
                        </w:rPr>
                        <w:t>(</w:t>
                      </w:r>
                      <w:r w:rsidRPr="00C05AF2">
                        <w:rPr>
                          <w:rFonts w:asciiTheme="majorBidi" w:hAnsiTheme="majorBidi" w:cstheme="majorBidi"/>
                          <w:b/>
                          <w:bCs/>
                          <w:sz w:val="20"/>
                          <w:szCs w:val="20"/>
                        </w:rPr>
                        <w:t>Keputusan pembelia</w:t>
                      </w:r>
                      <w:r>
                        <w:rPr>
                          <w:rFonts w:asciiTheme="majorBidi" w:hAnsiTheme="majorBidi" w:cstheme="majorBidi"/>
                          <w:b/>
                          <w:bCs/>
                          <w:sz w:val="20"/>
                          <w:szCs w:val="20"/>
                        </w:rPr>
                        <w:t>n</w:t>
                      </w:r>
                      <w:r w:rsidRPr="00C05AF2">
                        <w:rPr>
                          <w:rFonts w:asciiTheme="majorBidi" w:hAnsiTheme="majorBidi" w:cstheme="majorBidi"/>
                          <w:b/>
                          <w:bCs/>
                          <w:sz w:val="20"/>
                          <w:szCs w:val="20"/>
                        </w:rPr>
                        <w:t>)</w:t>
                      </w:r>
                    </w:p>
                    <w:p w:rsidR="00C87E69" w:rsidRDefault="00C87E69" w:rsidP="00757D47">
                      <w:pPr>
                        <w:jc w:val="center"/>
                        <w:rPr>
                          <w:rFonts w:asciiTheme="majorBidi" w:hAnsiTheme="majorBidi" w:cstheme="majorBidi"/>
                          <w:sz w:val="20"/>
                          <w:szCs w:val="20"/>
                        </w:rPr>
                      </w:pPr>
                      <w:r>
                        <w:rPr>
                          <w:rFonts w:asciiTheme="majorBidi" w:hAnsiTheme="majorBidi" w:cstheme="majorBidi"/>
                          <w:sz w:val="20"/>
                          <w:szCs w:val="20"/>
                        </w:rPr>
                        <w:t xml:space="preserve"> Pilihan produk </w:t>
                      </w:r>
                    </w:p>
                    <w:p w:rsidR="00C87E69" w:rsidRDefault="00C87E69" w:rsidP="00757D47">
                      <w:pPr>
                        <w:jc w:val="center"/>
                        <w:rPr>
                          <w:rFonts w:asciiTheme="majorBidi" w:hAnsiTheme="majorBidi" w:cstheme="majorBidi"/>
                          <w:sz w:val="20"/>
                          <w:szCs w:val="20"/>
                        </w:rPr>
                      </w:pPr>
                      <w:r w:rsidRPr="00C05AF2">
                        <w:rPr>
                          <w:rFonts w:asciiTheme="majorBidi" w:hAnsiTheme="majorBidi" w:cstheme="majorBidi"/>
                          <w:sz w:val="20"/>
                          <w:szCs w:val="20"/>
                        </w:rPr>
                        <w:t xml:space="preserve">Pilihan merek   </w:t>
                      </w:r>
                    </w:p>
                    <w:p w:rsidR="00C87E69" w:rsidRDefault="00C87E69" w:rsidP="00757D47">
                      <w:pPr>
                        <w:jc w:val="center"/>
                        <w:rPr>
                          <w:rFonts w:asciiTheme="majorBidi" w:hAnsiTheme="majorBidi" w:cstheme="majorBidi"/>
                          <w:sz w:val="20"/>
                          <w:szCs w:val="20"/>
                        </w:rPr>
                      </w:pPr>
                      <w:r w:rsidRPr="00C05AF2">
                        <w:rPr>
                          <w:rFonts w:asciiTheme="majorBidi" w:hAnsiTheme="majorBidi" w:cstheme="majorBidi"/>
                          <w:sz w:val="20"/>
                          <w:szCs w:val="20"/>
                        </w:rPr>
                        <w:t xml:space="preserve">Pilihan agen   Jumlah </w:t>
                      </w:r>
                    </w:p>
                    <w:p w:rsidR="00C87E69" w:rsidRDefault="00C87E69" w:rsidP="00757D47">
                      <w:pPr>
                        <w:jc w:val="center"/>
                        <w:rPr>
                          <w:rFonts w:asciiTheme="majorBidi" w:hAnsiTheme="majorBidi" w:cstheme="majorBidi"/>
                          <w:sz w:val="20"/>
                          <w:szCs w:val="20"/>
                        </w:rPr>
                      </w:pPr>
                      <w:r>
                        <w:rPr>
                          <w:rFonts w:asciiTheme="majorBidi" w:hAnsiTheme="majorBidi" w:cstheme="majorBidi"/>
                          <w:sz w:val="20"/>
                          <w:szCs w:val="20"/>
                        </w:rPr>
                        <w:t>P</w:t>
                      </w:r>
                      <w:r w:rsidRPr="00C05AF2">
                        <w:rPr>
                          <w:rFonts w:asciiTheme="majorBidi" w:hAnsiTheme="majorBidi" w:cstheme="majorBidi"/>
                          <w:sz w:val="20"/>
                          <w:szCs w:val="20"/>
                        </w:rPr>
                        <w:t xml:space="preserve">embelian   Waktu </w:t>
                      </w:r>
                    </w:p>
                    <w:p w:rsidR="00C87E69" w:rsidRPr="00C05AF2" w:rsidRDefault="00C87E69" w:rsidP="00757D47">
                      <w:pPr>
                        <w:jc w:val="center"/>
                        <w:rPr>
                          <w:rFonts w:asciiTheme="majorBidi" w:hAnsiTheme="majorBidi" w:cstheme="majorBidi"/>
                          <w:sz w:val="20"/>
                          <w:szCs w:val="20"/>
                        </w:rPr>
                      </w:pPr>
                      <w:r>
                        <w:rPr>
                          <w:rFonts w:asciiTheme="majorBidi" w:hAnsiTheme="majorBidi" w:cstheme="majorBidi"/>
                          <w:sz w:val="20"/>
                          <w:szCs w:val="20"/>
                        </w:rPr>
                        <w:t>P</w:t>
                      </w:r>
                      <w:r w:rsidRPr="00C05AF2">
                        <w:rPr>
                          <w:rFonts w:asciiTheme="majorBidi" w:hAnsiTheme="majorBidi" w:cstheme="majorBidi"/>
                          <w:sz w:val="20"/>
                          <w:szCs w:val="20"/>
                        </w:rPr>
                        <w:t>embelian</w:t>
                      </w:r>
                      <w:r>
                        <w:rPr>
                          <w:rFonts w:asciiTheme="majorBidi" w:hAnsiTheme="majorBidi" w:cstheme="majorBidi"/>
                          <w:sz w:val="20"/>
                          <w:szCs w:val="20"/>
                        </w:rPr>
                        <w:t xml:space="preserve"> </w:t>
                      </w:r>
                      <w:r w:rsidRPr="00C05AF2">
                        <w:rPr>
                          <w:rFonts w:asciiTheme="majorBidi" w:hAnsiTheme="majorBidi" w:cstheme="majorBidi"/>
                          <w:sz w:val="20"/>
                          <w:szCs w:val="20"/>
                        </w:rPr>
                        <w:t>Metode Pembayaran</w:t>
                      </w:r>
                    </w:p>
                  </w:txbxContent>
                </v:textbox>
              </v:rect>
            </w:pict>
          </mc:Fallback>
        </mc:AlternateContent>
      </w:r>
    </w:p>
    <w:p w:rsidR="00757D47" w:rsidRDefault="00757D47" w:rsidP="00757D47">
      <w:pPr>
        <w:pStyle w:val="BodyText"/>
        <w:spacing w:line="487" w:lineRule="auto"/>
        <w:ind w:right="49"/>
        <w:jc w:val="both"/>
        <w:rPr>
          <w:rFonts w:asciiTheme="majorBidi" w:hAnsiTheme="majorBidi" w:cstheme="majorBidi"/>
          <w:sz w:val="24"/>
          <w:szCs w:val="24"/>
        </w:rPr>
      </w:pPr>
    </w:p>
    <w:p w:rsidR="00757D47" w:rsidRDefault="00757D47" w:rsidP="00757D47">
      <w:pPr>
        <w:pStyle w:val="BodyText"/>
        <w:spacing w:line="487" w:lineRule="auto"/>
        <w:ind w:right="49"/>
        <w:jc w:val="both"/>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97152" behindDoc="0" locked="0" layoutInCell="1" allowOverlap="1" wp14:anchorId="72CD22E0" wp14:editId="42BFDD0B">
                <wp:simplePos x="0" y="0"/>
                <wp:positionH relativeFrom="column">
                  <wp:posOffset>3173196</wp:posOffset>
                </wp:positionH>
                <wp:positionV relativeFrom="paragraph">
                  <wp:posOffset>87576</wp:posOffset>
                </wp:positionV>
                <wp:extent cx="74151" cy="43672"/>
                <wp:effectExtent l="0" t="0" r="21590" b="33020"/>
                <wp:wrapNone/>
                <wp:docPr id="41" name="Straight Connector 41"/>
                <wp:cNvGraphicFramePr/>
                <a:graphic xmlns:a="http://schemas.openxmlformats.org/drawingml/2006/main">
                  <a:graphicData uri="http://schemas.microsoft.com/office/word/2010/wordprocessingShape">
                    <wps:wsp>
                      <wps:cNvCnPr/>
                      <wps:spPr>
                        <a:xfrm flipH="1">
                          <a:off x="0" y="0"/>
                          <a:ext cx="74151" cy="4367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F7724C8" id="Straight Connector 41" o:spid="_x0000_s1026" style="position:absolute;flip:x;z-index:251697152;visibility:visible;mso-wrap-style:square;mso-wrap-distance-left:9pt;mso-wrap-distance-top:0;mso-wrap-distance-right:9pt;mso-wrap-distance-bottom:0;mso-position-horizontal:absolute;mso-position-horizontal-relative:text;mso-position-vertical:absolute;mso-position-vertical-relative:text" from="249.85pt,6.9pt" to="255.7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" strokecolor="#4472c4 [3204]" strokeweight=".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96128" behindDoc="0" locked="0" layoutInCell="1" allowOverlap="1" wp14:anchorId="558FB79A" wp14:editId="0583692A">
                <wp:simplePos x="0" y="0"/>
                <wp:positionH relativeFrom="column">
                  <wp:posOffset>3179402</wp:posOffset>
                </wp:positionH>
                <wp:positionV relativeFrom="paragraph">
                  <wp:posOffset>44131</wp:posOffset>
                </wp:positionV>
                <wp:extent cx="68270" cy="47582"/>
                <wp:effectExtent l="0" t="0" r="27305" b="29210"/>
                <wp:wrapNone/>
                <wp:docPr id="40" name="Straight Connector 40"/>
                <wp:cNvGraphicFramePr/>
                <a:graphic xmlns:a="http://schemas.openxmlformats.org/drawingml/2006/main">
                  <a:graphicData uri="http://schemas.microsoft.com/office/word/2010/wordprocessingShape">
                    <wps:wsp>
                      <wps:cNvCnPr/>
                      <wps:spPr>
                        <a:xfrm>
                          <a:off x="0" y="0"/>
                          <a:ext cx="68270" cy="47582"/>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1EA62F6" id="Straight Connector 40"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250.35pt,3.45pt" to="255.7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" strokecolor="#4472c4 [3204]" strokeweight=".5pt">
                <v:stroke joinstyle="miter"/>
              </v:line>
            </w:pict>
          </mc:Fallback>
        </mc:AlternateContent>
      </w:r>
    </w:p>
    <w:p w:rsidR="00757D47" w:rsidRDefault="00757D47" w:rsidP="00757D47">
      <w:pPr>
        <w:pStyle w:val="BodyText"/>
        <w:spacing w:line="487" w:lineRule="auto"/>
        <w:ind w:right="49"/>
        <w:jc w:val="both"/>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720704" behindDoc="0" locked="0" layoutInCell="1" allowOverlap="1" wp14:anchorId="1D66180C" wp14:editId="70B54924">
                <wp:simplePos x="0" y="0"/>
                <wp:positionH relativeFrom="column">
                  <wp:posOffset>1929185</wp:posOffset>
                </wp:positionH>
                <wp:positionV relativeFrom="paragraph">
                  <wp:posOffset>163361</wp:posOffset>
                </wp:positionV>
                <wp:extent cx="1271436" cy="1600200"/>
                <wp:effectExtent l="0" t="0" r="24130" b="19050"/>
                <wp:wrapNone/>
                <wp:docPr id="68" name="Text Box 68"/>
                <wp:cNvGraphicFramePr/>
                <a:graphic xmlns:a="http://schemas.openxmlformats.org/drawingml/2006/main">
                  <a:graphicData uri="http://schemas.microsoft.com/office/word/2010/wordprocessingShape">
                    <wps:wsp>
                      <wps:cNvSpPr txBox="1"/>
                      <wps:spPr>
                        <a:xfrm>
                          <a:off x="0" y="0"/>
                          <a:ext cx="1271436" cy="16002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7E69" w:rsidRDefault="00C87E69" w:rsidP="00757D47">
                            <w:pPr>
                              <w:jc w:val="center"/>
                              <w:rPr>
                                <w:rFonts w:asciiTheme="majorBidi" w:hAnsiTheme="majorBidi" w:cstheme="majorBidi"/>
                                <w:b/>
                                <w:bCs/>
                                <w:i/>
                                <w:iCs/>
                                <w:sz w:val="20"/>
                                <w:szCs w:val="20"/>
                              </w:rPr>
                            </w:pPr>
                            <w:r>
                              <w:rPr>
                                <w:rFonts w:asciiTheme="majorBidi" w:hAnsiTheme="majorBidi" w:cstheme="majorBidi"/>
                                <w:b/>
                                <w:bCs/>
                                <w:i/>
                                <w:iCs/>
                                <w:sz w:val="20"/>
                                <w:szCs w:val="20"/>
                              </w:rPr>
                              <w:t>Consumer C</w:t>
                            </w:r>
                            <w:r w:rsidRPr="00B21B26">
                              <w:rPr>
                                <w:rFonts w:asciiTheme="majorBidi" w:hAnsiTheme="majorBidi" w:cstheme="majorBidi"/>
                                <w:b/>
                                <w:bCs/>
                                <w:i/>
                                <w:iCs/>
                                <w:sz w:val="20"/>
                                <w:szCs w:val="20"/>
                              </w:rPr>
                              <w:t>haracteristics</w:t>
                            </w:r>
                          </w:p>
                          <w:p w:rsidR="00C87E69" w:rsidRDefault="00C87E69" w:rsidP="00757D47">
                            <w:pPr>
                              <w:jc w:val="center"/>
                              <w:rPr>
                                <w:rFonts w:asciiTheme="majorBidi" w:hAnsiTheme="majorBidi" w:cstheme="majorBidi"/>
                                <w:b/>
                                <w:bCs/>
                                <w:sz w:val="20"/>
                                <w:szCs w:val="20"/>
                              </w:rPr>
                            </w:pPr>
                            <w:r>
                              <w:rPr>
                                <w:rFonts w:asciiTheme="majorBidi" w:hAnsiTheme="majorBidi" w:cstheme="majorBidi"/>
                                <w:b/>
                                <w:bCs/>
                                <w:sz w:val="20"/>
                                <w:szCs w:val="20"/>
                              </w:rPr>
                              <w:t>(Karakter Konsumen)</w:t>
                            </w:r>
                          </w:p>
                          <w:p w:rsidR="00C87E69" w:rsidRPr="00B21B26" w:rsidRDefault="00C87E69" w:rsidP="00757D47">
                            <w:pPr>
                              <w:jc w:val="center"/>
                              <w:rPr>
                                <w:rFonts w:asciiTheme="majorBidi" w:hAnsiTheme="majorBidi" w:cstheme="majorBidi"/>
                                <w:sz w:val="20"/>
                                <w:szCs w:val="20"/>
                              </w:rPr>
                            </w:pPr>
                            <w:r w:rsidRPr="00B21B26">
                              <w:rPr>
                                <w:rFonts w:asciiTheme="majorBidi" w:hAnsiTheme="majorBidi" w:cstheme="majorBidi"/>
                                <w:sz w:val="20"/>
                                <w:szCs w:val="20"/>
                              </w:rPr>
                              <w:t>Budaya,</w:t>
                            </w:r>
                          </w:p>
                          <w:p w:rsidR="00C87E69" w:rsidRPr="00B21B26" w:rsidRDefault="00C87E69" w:rsidP="00757D47">
                            <w:pPr>
                              <w:jc w:val="center"/>
                              <w:rPr>
                                <w:rFonts w:asciiTheme="majorBidi" w:hAnsiTheme="majorBidi" w:cstheme="majorBidi"/>
                                <w:sz w:val="20"/>
                                <w:szCs w:val="20"/>
                              </w:rPr>
                            </w:pPr>
                            <w:r w:rsidRPr="00B21B26">
                              <w:rPr>
                                <w:rFonts w:asciiTheme="majorBidi" w:hAnsiTheme="majorBidi" w:cstheme="majorBidi"/>
                                <w:sz w:val="20"/>
                                <w:szCs w:val="20"/>
                              </w:rPr>
                              <w:t>Personal</w:t>
                            </w:r>
                            <w:r>
                              <w:rPr>
                                <w:rFonts w:asciiTheme="majorBidi" w:hAnsiTheme="majorBidi" w:cstheme="majorBidi"/>
                                <w:sz w:val="20"/>
                                <w:szCs w:val="20"/>
                              </w:rPr>
                              <w:t>,</w:t>
                            </w:r>
                          </w:p>
                          <w:p w:rsidR="00C87E69" w:rsidRPr="00B21B26" w:rsidRDefault="00C87E69" w:rsidP="00757D47">
                            <w:pPr>
                              <w:jc w:val="center"/>
                              <w:rPr>
                                <w:rFonts w:asciiTheme="majorBidi" w:hAnsiTheme="majorBidi" w:cstheme="majorBidi"/>
                                <w:sz w:val="20"/>
                                <w:szCs w:val="20"/>
                              </w:rPr>
                            </w:pPr>
                            <w:r>
                              <w:rPr>
                                <w:rFonts w:asciiTheme="majorBidi" w:hAnsiTheme="majorBidi" w:cstheme="majorBidi"/>
                                <w:sz w:val="20"/>
                                <w:szCs w:val="20"/>
                              </w:rPr>
                              <w:t xml:space="preserve">Dan </w:t>
                            </w:r>
                            <w:r w:rsidRPr="00B21B26">
                              <w:rPr>
                                <w:rFonts w:asciiTheme="majorBidi" w:hAnsiTheme="majorBidi" w:cstheme="majorBidi"/>
                                <w:sz w:val="20"/>
                                <w:szCs w:val="20"/>
                              </w:rPr>
                              <w:t>Sosial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33E0F34" id="Text Box 68" o:spid="_x0000_s1068" type="#_x0000_t202" style="position:absolute;left:0;text-align:left;margin-left:151.9pt;margin-top:12.85pt;width:100.1pt;height:126pt;z-index:251720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" fillcolor="white [3201]" strokeweight=".5pt">
                <v:textbox>
                  <w:txbxContent>
                    <w:p w:rsidR="00C87E69" w:rsidRDefault="00C87E69" w:rsidP="00757D47">
                      <w:pPr>
                        <w:jc w:val="center"/>
                        <w:rPr>
                          <w:rFonts w:asciiTheme="majorBidi" w:hAnsiTheme="majorBidi" w:cstheme="majorBidi"/>
                          <w:b/>
                          <w:bCs/>
                          <w:i/>
                          <w:iCs/>
                          <w:sz w:val="20"/>
                          <w:szCs w:val="20"/>
                        </w:rPr>
                      </w:pPr>
                      <w:r>
                        <w:rPr>
                          <w:rFonts w:asciiTheme="majorBidi" w:hAnsiTheme="majorBidi" w:cstheme="majorBidi"/>
                          <w:b/>
                          <w:bCs/>
                          <w:i/>
                          <w:iCs/>
                          <w:sz w:val="20"/>
                          <w:szCs w:val="20"/>
                        </w:rPr>
                        <w:t>Consumer C</w:t>
                      </w:r>
                      <w:r w:rsidRPr="00B21B26">
                        <w:rPr>
                          <w:rFonts w:asciiTheme="majorBidi" w:hAnsiTheme="majorBidi" w:cstheme="majorBidi"/>
                          <w:b/>
                          <w:bCs/>
                          <w:i/>
                          <w:iCs/>
                          <w:sz w:val="20"/>
                          <w:szCs w:val="20"/>
                        </w:rPr>
                        <w:t>haracteristics</w:t>
                      </w:r>
                    </w:p>
                    <w:p w:rsidR="00C87E69" w:rsidRDefault="00C87E69" w:rsidP="00757D47">
                      <w:pPr>
                        <w:jc w:val="center"/>
                        <w:rPr>
                          <w:rFonts w:asciiTheme="majorBidi" w:hAnsiTheme="majorBidi" w:cstheme="majorBidi"/>
                          <w:b/>
                          <w:bCs/>
                          <w:sz w:val="20"/>
                          <w:szCs w:val="20"/>
                        </w:rPr>
                      </w:pPr>
                      <w:r>
                        <w:rPr>
                          <w:rFonts w:asciiTheme="majorBidi" w:hAnsiTheme="majorBidi" w:cstheme="majorBidi"/>
                          <w:b/>
                          <w:bCs/>
                          <w:sz w:val="20"/>
                          <w:szCs w:val="20"/>
                        </w:rPr>
                        <w:t>(Karakter Konsumen)</w:t>
                      </w:r>
                    </w:p>
                    <w:p w:rsidR="00C87E69" w:rsidRPr="00B21B26" w:rsidRDefault="00C87E69" w:rsidP="00757D47">
                      <w:pPr>
                        <w:jc w:val="center"/>
                        <w:rPr>
                          <w:rFonts w:asciiTheme="majorBidi" w:hAnsiTheme="majorBidi" w:cstheme="majorBidi"/>
                          <w:sz w:val="20"/>
                          <w:szCs w:val="20"/>
                        </w:rPr>
                      </w:pPr>
                      <w:r w:rsidRPr="00B21B26">
                        <w:rPr>
                          <w:rFonts w:asciiTheme="majorBidi" w:hAnsiTheme="majorBidi" w:cstheme="majorBidi"/>
                          <w:sz w:val="20"/>
                          <w:szCs w:val="20"/>
                        </w:rPr>
                        <w:t>Budaya,</w:t>
                      </w:r>
                    </w:p>
                    <w:p w:rsidR="00C87E69" w:rsidRPr="00B21B26" w:rsidRDefault="00C87E69" w:rsidP="00757D47">
                      <w:pPr>
                        <w:jc w:val="center"/>
                        <w:rPr>
                          <w:rFonts w:asciiTheme="majorBidi" w:hAnsiTheme="majorBidi" w:cstheme="majorBidi"/>
                          <w:sz w:val="20"/>
                          <w:szCs w:val="20"/>
                        </w:rPr>
                      </w:pPr>
                      <w:r w:rsidRPr="00B21B26">
                        <w:rPr>
                          <w:rFonts w:asciiTheme="majorBidi" w:hAnsiTheme="majorBidi" w:cstheme="majorBidi"/>
                          <w:sz w:val="20"/>
                          <w:szCs w:val="20"/>
                        </w:rPr>
                        <w:t>Personal</w:t>
                      </w:r>
                      <w:r>
                        <w:rPr>
                          <w:rFonts w:asciiTheme="majorBidi" w:hAnsiTheme="majorBidi" w:cstheme="majorBidi"/>
                          <w:sz w:val="20"/>
                          <w:szCs w:val="20"/>
                        </w:rPr>
                        <w:t>,</w:t>
                      </w:r>
                    </w:p>
                    <w:p w:rsidR="00C87E69" w:rsidRPr="00B21B26" w:rsidRDefault="00C87E69" w:rsidP="00757D47">
                      <w:pPr>
                        <w:jc w:val="center"/>
                        <w:rPr>
                          <w:rFonts w:asciiTheme="majorBidi" w:hAnsiTheme="majorBidi" w:cstheme="majorBidi"/>
                          <w:sz w:val="20"/>
                          <w:szCs w:val="20"/>
                        </w:rPr>
                      </w:pPr>
                      <w:r>
                        <w:rPr>
                          <w:rFonts w:asciiTheme="majorBidi" w:hAnsiTheme="majorBidi" w:cstheme="majorBidi"/>
                          <w:sz w:val="20"/>
                          <w:szCs w:val="20"/>
                        </w:rPr>
                        <w:t xml:space="preserve">Dan </w:t>
                      </w:r>
                      <w:r w:rsidRPr="00B21B26">
                        <w:rPr>
                          <w:rFonts w:asciiTheme="majorBidi" w:hAnsiTheme="majorBidi" w:cstheme="majorBidi"/>
                          <w:sz w:val="20"/>
                          <w:szCs w:val="20"/>
                        </w:rPr>
                        <w:t>Sosial</w:t>
                      </w:r>
                    </w:p>
                  </w:txbxContent>
                </v:textbox>
              </v:shap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89984" behindDoc="0" locked="0" layoutInCell="1" allowOverlap="1" wp14:anchorId="75C3E089" wp14:editId="7689EEB6">
                <wp:simplePos x="0" y="0"/>
                <wp:positionH relativeFrom="column">
                  <wp:posOffset>1560367</wp:posOffset>
                </wp:positionH>
                <wp:positionV relativeFrom="paragraph">
                  <wp:posOffset>210853</wp:posOffset>
                </wp:positionV>
                <wp:extent cx="5476" cy="531119"/>
                <wp:effectExtent l="0" t="0" r="33020" b="21590"/>
                <wp:wrapNone/>
                <wp:docPr id="32" name="Straight Connector 32"/>
                <wp:cNvGraphicFramePr/>
                <a:graphic xmlns:a="http://schemas.openxmlformats.org/drawingml/2006/main">
                  <a:graphicData uri="http://schemas.microsoft.com/office/word/2010/wordprocessingShape">
                    <wps:wsp>
                      <wps:cNvCnPr/>
                      <wps:spPr>
                        <a:xfrm flipH="1">
                          <a:off x="0" y="0"/>
                          <a:ext cx="5476" cy="53111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D413B90" id="Straight Connector 32"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22.85pt,16.6pt" to="123.3pt,5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" strokecolor="#4472c4 [3204]" strokeweight=".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694080" behindDoc="0" locked="0" layoutInCell="1" allowOverlap="1" wp14:anchorId="2497C191" wp14:editId="6CE99E7B">
                <wp:simplePos x="0" y="0"/>
                <wp:positionH relativeFrom="column">
                  <wp:posOffset>3175624</wp:posOffset>
                </wp:positionH>
                <wp:positionV relativeFrom="paragraph">
                  <wp:posOffset>142411</wp:posOffset>
                </wp:positionV>
                <wp:extent cx="46541" cy="2738"/>
                <wp:effectExtent l="0" t="0" r="29845" b="35560"/>
                <wp:wrapNone/>
                <wp:docPr id="36" name="Straight Connector 36"/>
                <wp:cNvGraphicFramePr/>
                <a:graphic xmlns:a="http://schemas.openxmlformats.org/drawingml/2006/main">
                  <a:graphicData uri="http://schemas.microsoft.com/office/word/2010/wordprocessingShape">
                    <wps:wsp>
                      <wps:cNvCnPr/>
                      <wps:spPr>
                        <a:xfrm flipV="1">
                          <a:off x="0" y="0"/>
                          <a:ext cx="46541" cy="2738"/>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FEACA4B" id="Straight Connector 36" o:spid="_x0000_s1026" style="position:absolute;flip:y;z-index:251694080;visibility:visible;mso-wrap-style:square;mso-wrap-distance-left:9pt;mso-wrap-distance-top:0;mso-wrap-distance-right:9pt;mso-wrap-distance-bottom:0;mso-position-horizontal:absolute;mso-position-horizontal-relative:text;mso-position-vertical:absolute;mso-position-vertical-relative:text" from="250.05pt,11.2pt" to="253.7pt,1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" strokecolor="#4472c4 [3204]" strokeweight=".5pt">
                <v:stroke joinstyle="miter"/>
              </v:line>
            </w:pict>
          </mc:Fallback>
        </mc:AlternateContent>
      </w:r>
    </w:p>
    <w:p w:rsidR="00757D47" w:rsidRDefault="00757D47" w:rsidP="00757D47">
      <w:pPr>
        <w:pStyle w:val="BodyText"/>
        <w:spacing w:line="487" w:lineRule="auto"/>
        <w:ind w:right="49"/>
        <w:jc w:val="both"/>
        <w:rPr>
          <w:rFonts w:asciiTheme="majorBidi" w:hAnsiTheme="majorBidi" w:cstheme="majorBidi"/>
          <w:sz w:val="24"/>
          <w:szCs w:val="24"/>
        </w:rPr>
      </w:pPr>
    </w:p>
    <w:p w:rsidR="00757D47" w:rsidRDefault="00757D47" w:rsidP="00757D47">
      <w:pPr>
        <w:pStyle w:val="BodyText"/>
        <w:spacing w:line="487" w:lineRule="auto"/>
        <w:ind w:right="49"/>
        <w:jc w:val="both"/>
        <w:rPr>
          <w:rFonts w:asciiTheme="majorBidi" w:hAnsiTheme="majorBidi" w:cstheme="majorBidi"/>
          <w:sz w:val="24"/>
          <w:szCs w:val="24"/>
        </w:rPr>
      </w:pPr>
      <w:r>
        <w:rPr>
          <w:rFonts w:asciiTheme="majorBidi" w:hAnsiTheme="majorBidi" w:cstheme="majorBidi"/>
          <w:noProof/>
          <w:sz w:val="24"/>
          <w:szCs w:val="24"/>
        </w:rPr>
        <mc:AlternateContent>
          <mc:Choice Requires="wps">
            <w:drawing>
              <wp:anchor distT="0" distB="0" distL="114300" distR="114300" simplePos="0" relativeHeight="251691008" behindDoc="0" locked="0" layoutInCell="1" allowOverlap="1" wp14:anchorId="5971C779" wp14:editId="7CFE5148">
                <wp:simplePos x="0" y="0"/>
                <wp:positionH relativeFrom="column">
                  <wp:posOffset>1554324</wp:posOffset>
                </wp:positionH>
                <wp:positionV relativeFrom="paragraph">
                  <wp:posOffset>22423</wp:posOffset>
                </wp:positionV>
                <wp:extent cx="378460" cy="0"/>
                <wp:effectExtent l="0" t="76200" r="21590" b="95250"/>
                <wp:wrapNone/>
                <wp:docPr id="33" name="Straight Arrow Connector 33"/>
                <wp:cNvGraphicFramePr/>
                <a:graphic xmlns:a="http://schemas.openxmlformats.org/drawingml/2006/main">
                  <a:graphicData uri="http://schemas.microsoft.com/office/word/2010/wordprocessingShape">
                    <wps:wsp>
                      <wps:cNvCnPr/>
                      <wps:spPr>
                        <a:xfrm>
                          <a:off x="0" y="0"/>
                          <a:ext cx="378460"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A3CA3EC" id="Straight Arrow Connector 33" o:spid="_x0000_s1026" type="#_x0000_t32" style="position:absolute;margin-left:122.4pt;margin-top:1.75pt;width:29.8pt;height:0;z-index:2516910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" strokecolor="#4472c4 [3204]" strokeweight=".5pt">
                <v:stroke endarrow="block" joinstyle="miter"/>
              </v:shape>
            </w:pict>
          </mc:Fallback>
        </mc:AlternateContent>
      </w:r>
    </w:p>
    <w:p w:rsidR="00757D47" w:rsidRDefault="00757D47" w:rsidP="00757D47">
      <w:pPr>
        <w:pStyle w:val="BodyText"/>
        <w:spacing w:line="487" w:lineRule="auto"/>
        <w:ind w:right="49"/>
        <w:jc w:val="both"/>
        <w:rPr>
          <w:rFonts w:asciiTheme="majorBidi" w:hAnsiTheme="majorBidi" w:cstheme="majorBidi"/>
          <w:sz w:val="24"/>
          <w:szCs w:val="24"/>
        </w:rPr>
      </w:pPr>
    </w:p>
    <w:p w:rsidR="00414EA4" w:rsidRDefault="00414EA4" w:rsidP="00414EA4">
      <w:pPr>
        <w:pStyle w:val="BodyText"/>
        <w:spacing w:line="487" w:lineRule="auto"/>
        <w:ind w:right="49"/>
        <w:jc w:val="both"/>
        <w:rPr>
          <w:rFonts w:asciiTheme="majorBidi" w:hAnsiTheme="majorBidi" w:cstheme="majorBidi"/>
          <w:sz w:val="24"/>
          <w:szCs w:val="24"/>
        </w:rPr>
      </w:pPr>
    </w:p>
    <w:p w:rsidR="00414EA4" w:rsidRDefault="00414EA4" w:rsidP="00414EA4">
      <w:pPr>
        <w:pStyle w:val="BodyText"/>
        <w:spacing w:line="487" w:lineRule="auto"/>
        <w:ind w:right="49"/>
        <w:jc w:val="center"/>
        <w:rPr>
          <w:rFonts w:asciiTheme="majorBidi" w:hAnsiTheme="majorBidi" w:cstheme="majorBidi"/>
          <w:b/>
          <w:bCs/>
          <w:sz w:val="24"/>
          <w:szCs w:val="24"/>
        </w:rPr>
      </w:pPr>
      <w:r>
        <w:rPr>
          <w:rFonts w:asciiTheme="majorBidi" w:hAnsiTheme="majorBidi" w:cstheme="majorBidi"/>
          <w:b/>
          <w:bCs/>
          <w:sz w:val="24"/>
          <w:szCs w:val="24"/>
        </w:rPr>
        <w:t>Gambar 2.3 Model Perilaku Konsumen</w:t>
      </w:r>
    </w:p>
    <w:p w:rsidR="00317693" w:rsidRPr="00686EBE" w:rsidRDefault="00757D47" w:rsidP="00C13F5B">
      <w:pPr>
        <w:pStyle w:val="BodyText"/>
        <w:spacing w:line="487" w:lineRule="auto"/>
        <w:ind w:right="49"/>
        <w:jc w:val="center"/>
        <w:rPr>
          <w:rFonts w:asciiTheme="majorBidi" w:hAnsiTheme="majorBidi" w:cstheme="majorBidi"/>
          <w:b/>
          <w:bCs/>
          <w:sz w:val="24"/>
          <w:szCs w:val="24"/>
        </w:rPr>
      </w:pPr>
      <w:r w:rsidRPr="00A41893">
        <w:rPr>
          <w:rFonts w:asciiTheme="majorBidi" w:hAnsiTheme="majorBidi" w:cstheme="majorBidi"/>
          <w:b/>
          <w:bCs/>
          <w:sz w:val="24"/>
          <w:szCs w:val="24"/>
        </w:rPr>
        <w:t>Sumber</w:t>
      </w:r>
      <w:r w:rsidR="00E31137">
        <w:rPr>
          <w:rFonts w:asciiTheme="majorBidi" w:hAnsiTheme="majorBidi" w:cstheme="majorBidi"/>
          <w:b/>
          <w:bCs/>
          <w:sz w:val="24"/>
          <w:szCs w:val="24"/>
        </w:rPr>
        <w:t xml:space="preserve"> </w:t>
      </w:r>
      <w:r w:rsidRPr="00A41893">
        <w:rPr>
          <w:rFonts w:asciiTheme="majorBidi" w:hAnsiTheme="majorBidi" w:cstheme="majorBidi"/>
          <w:b/>
          <w:bCs/>
          <w:sz w:val="24"/>
          <w:szCs w:val="24"/>
        </w:rPr>
        <w:t>: Kotler dan Keller (2016:187)</w:t>
      </w:r>
    </w:p>
    <w:p w:rsidR="00757D47" w:rsidRPr="00EE739D" w:rsidRDefault="00757D47" w:rsidP="00EE739D">
      <w:pPr>
        <w:pStyle w:val="Heading4"/>
        <w:spacing w:line="480" w:lineRule="auto"/>
        <w:rPr>
          <w:rFonts w:asciiTheme="majorBidi" w:hAnsiTheme="majorBidi"/>
          <w:b/>
          <w:bCs/>
          <w:i w:val="0"/>
          <w:iCs w:val="0"/>
          <w:color w:val="000000" w:themeColor="text1"/>
          <w:sz w:val="24"/>
          <w:szCs w:val="24"/>
        </w:rPr>
      </w:pPr>
      <w:r w:rsidRPr="00EE739D">
        <w:rPr>
          <w:rFonts w:asciiTheme="majorBidi" w:hAnsiTheme="majorBidi"/>
          <w:b/>
          <w:bCs/>
          <w:i w:val="0"/>
          <w:iCs w:val="0"/>
          <w:color w:val="000000" w:themeColor="text1"/>
          <w:sz w:val="24"/>
          <w:szCs w:val="24"/>
        </w:rPr>
        <w:lastRenderedPageBreak/>
        <w:t>2.1.7.2</w:t>
      </w:r>
      <w:r w:rsidRPr="00EE739D">
        <w:rPr>
          <w:rFonts w:asciiTheme="majorBidi" w:hAnsiTheme="majorBidi"/>
          <w:b/>
          <w:bCs/>
          <w:i w:val="0"/>
          <w:iCs w:val="0"/>
          <w:color w:val="000000" w:themeColor="text1"/>
          <w:sz w:val="24"/>
          <w:szCs w:val="24"/>
        </w:rPr>
        <w:tab/>
        <w:t>Faktor-faktor yang mempengaruhi perilaku konsumen</w:t>
      </w:r>
    </w:p>
    <w:p w:rsidR="00757D47" w:rsidRPr="00A41893" w:rsidRDefault="00757D47" w:rsidP="00077B1E">
      <w:pPr>
        <w:pStyle w:val="BodyText"/>
        <w:spacing w:line="487" w:lineRule="auto"/>
        <w:ind w:right="49" w:firstLine="720"/>
        <w:jc w:val="both"/>
        <w:rPr>
          <w:rFonts w:asciiTheme="majorBidi" w:hAnsiTheme="majorBidi" w:cstheme="majorBidi"/>
          <w:sz w:val="24"/>
          <w:szCs w:val="24"/>
        </w:rPr>
      </w:pPr>
      <w:r w:rsidRPr="008E2A0C">
        <w:rPr>
          <w:rFonts w:asciiTheme="majorBidi" w:hAnsiTheme="majorBidi" w:cstheme="majorBidi"/>
          <w:sz w:val="24"/>
          <w:szCs w:val="24"/>
        </w:rPr>
        <w:t>Memahami perilaku pembelian konsumen atau yang disebut juga sebagai karakteristik konsumen, memiliki manfaat yang besar bagi perusahaan untuk kelancaran kegiatan usaha jasa yang ditawarkan kepada konsumen. Perilaku  pembelian konsumen atau karakteristik konsumen dipengaruhi oleh beberapa faktor- faktor penting.</w:t>
      </w:r>
      <w:r>
        <w:rPr>
          <w:rFonts w:asciiTheme="majorBidi" w:hAnsiTheme="majorBidi" w:cstheme="majorBidi"/>
          <w:sz w:val="24"/>
          <w:szCs w:val="24"/>
        </w:rPr>
        <w:t xml:space="preserve"> </w:t>
      </w:r>
      <w:r w:rsidRPr="00A41893">
        <w:rPr>
          <w:rFonts w:asciiTheme="majorBidi" w:hAnsiTheme="majorBidi" w:cstheme="majorBidi"/>
          <w:sz w:val="24"/>
          <w:szCs w:val="24"/>
        </w:rPr>
        <w:t xml:space="preserve">Menurut Kotler dan Armstrong (2012:135) perilaku konsumen dipengaruhi oleh beberapa faktor yaitu: </w:t>
      </w:r>
    </w:p>
    <w:p w:rsidR="00757D47" w:rsidRPr="00A41893" w:rsidRDefault="00757D47" w:rsidP="0034185F">
      <w:pPr>
        <w:pStyle w:val="BodyText"/>
        <w:numPr>
          <w:ilvl w:val="1"/>
          <w:numId w:val="37"/>
        </w:numPr>
        <w:tabs>
          <w:tab w:val="clear" w:pos="1440"/>
          <w:tab w:val="num" w:pos="1134"/>
        </w:tabs>
        <w:spacing w:line="487" w:lineRule="auto"/>
        <w:ind w:left="284" w:right="49" w:hanging="284"/>
        <w:jc w:val="both"/>
        <w:rPr>
          <w:rFonts w:asciiTheme="majorBidi" w:hAnsiTheme="majorBidi" w:cstheme="majorBidi"/>
          <w:sz w:val="24"/>
          <w:szCs w:val="24"/>
        </w:rPr>
      </w:pPr>
      <w:r w:rsidRPr="00A41893">
        <w:rPr>
          <w:rFonts w:asciiTheme="majorBidi" w:hAnsiTheme="majorBidi" w:cstheme="majorBidi"/>
          <w:sz w:val="24"/>
          <w:szCs w:val="24"/>
        </w:rPr>
        <w:t xml:space="preserve">Faktor Budaya </w:t>
      </w:r>
    </w:p>
    <w:p w:rsidR="00757D47" w:rsidRDefault="00757D47" w:rsidP="00757D47">
      <w:pPr>
        <w:pStyle w:val="BodyText"/>
        <w:spacing w:line="487" w:lineRule="auto"/>
        <w:ind w:left="284" w:right="49"/>
        <w:jc w:val="both"/>
        <w:rPr>
          <w:rFonts w:asciiTheme="majorBidi" w:hAnsiTheme="majorBidi" w:cstheme="majorBidi"/>
          <w:sz w:val="24"/>
          <w:szCs w:val="24"/>
        </w:rPr>
      </w:pPr>
      <w:r w:rsidRPr="00A41893">
        <w:rPr>
          <w:rFonts w:asciiTheme="majorBidi" w:hAnsiTheme="majorBidi" w:cstheme="majorBidi"/>
          <w:sz w:val="24"/>
          <w:szCs w:val="24"/>
        </w:rPr>
        <w:t xml:space="preserve">Budaya </w:t>
      </w:r>
      <w:r w:rsidRPr="004A7FAE">
        <w:rPr>
          <w:rFonts w:asciiTheme="majorBidi" w:hAnsiTheme="majorBidi" w:cstheme="majorBidi"/>
          <w:i/>
          <w:iCs/>
          <w:sz w:val="24"/>
          <w:szCs w:val="24"/>
        </w:rPr>
        <w:t>(culture)</w:t>
      </w:r>
      <w:r w:rsidRPr="00A41893">
        <w:rPr>
          <w:rFonts w:asciiTheme="majorBidi" w:hAnsiTheme="majorBidi" w:cstheme="majorBidi"/>
          <w:sz w:val="24"/>
          <w:szCs w:val="24"/>
        </w:rPr>
        <w:t xml:space="preserve"> adalah dasar keingan dan perilaku seseorang. Pemasar harus benar-benar memperhatikan nilai-nilai budaya jadi setiap negara untuk memahami cara memasarkan kualitas produk, berbagai macam menu makanan yang </w:t>
      </w:r>
      <w:r>
        <w:rPr>
          <w:rFonts w:asciiTheme="majorBidi" w:hAnsiTheme="majorBidi" w:cstheme="majorBidi"/>
          <w:sz w:val="24"/>
          <w:szCs w:val="24"/>
        </w:rPr>
        <w:t>ditawarkan.</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Sub Budaya </w:t>
      </w:r>
    </w:p>
    <w:p w:rsidR="00757D47" w:rsidRDefault="00757D47" w:rsidP="00757D47">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 xml:space="preserve">budaya terdiri dari beberapa sub budaya </w:t>
      </w:r>
      <w:r w:rsidRPr="004A7FAE">
        <w:rPr>
          <w:rFonts w:asciiTheme="majorBidi" w:hAnsiTheme="majorBidi" w:cstheme="majorBidi"/>
          <w:i/>
          <w:iCs/>
          <w:sz w:val="24"/>
          <w:szCs w:val="24"/>
        </w:rPr>
        <w:t>(subculture)</w:t>
      </w:r>
      <w:r w:rsidRPr="00DB0FC8">
        <w:rPr>
          <w:rFonts w:asciiTheme="majorBidi" w:hAnsiTheme="majorBidi" w:cstheme="majorBidi"/>
          <w:sz w:val="24"/>
          <w:szCs w:val="24"/>
        </w:rPr>
        <w:t xml:space="preserve"> yang lebih kecil yang memberikan identifikasi dan sosialisasi yang lebih spesifik untuk anggota mereka. Sub budaya meliputi kebangsaan, agama, kelompok ras, dan wilayah geografis. </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Kelas Sosial </w:t>
      </w:r>
    </w:p>
    <w:p w:rsidR="00757D47" w:rsidRPr="00DB0FC8" w:rsidRDefault="00757D47" w:rsidP="00757D47">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 xml:space="preserve">Hampir seluruh kelompok manusia mengalami stratifikasi sosial, seringkali dalam bentuk kelas sosial, divisi yang relatif homogen dan bertahan lama dalam sebuah masyarakat, tersususn secara hierarki dan mempunyai anggota yang berbagi nilai , minat, dan perilaku yang sama. </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Faktor Sosial</w:t>
      </w:r>
      <w:r>
        <w:rPr>
          <w:rFonts w:asciiTheme="majorBidi" w:hAnsiTheme="majorBidi" w:cstheme="majorBidi"/>
          <w:sz w:val="24"/>
          <w:szCs w:val="24"/>
        </w:rPr>
        <w:t xml:space="preserve"> </w:t>
      </w:r>
      <w:r w:rsidRPr="00DB0FC8">
        <w:rPr>
          <w:rFonts w:asciiTheme="majorBidi" w:hAnsiTheme="majorBidi" w:cstheme="majorBidi"/>
          <w:sz w:val="24"/>
          <w:szCs w:val="24"/>
        </w:rPr>
        <w:t xml:space="preserve">Kelompok Referensi </w:t>
      </w:r>
    </w:p>
    <w:p w:rsidR="00757D47" w:rsidRDefault="00757D47" w:rsidP="00757D47">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 xml:space="preserve">Kelompok referensi </w:t>
      </w:r>
      <w:r w:rsidRPr="004A7FAE">
        <w:rPr>
          <w:rFonts w:asciiTheme="majorBidi" w:hAnsiTheme="majorBidi" w:cstheme="majorBidi"/>
          <w:i/>
          <w:iCs/>
          <w:sz w:val="24"/>
          <w:szCs w:val="24"/>
        </w:rPr>
        <w:t>(reference group)</w:t>
      </w:r>
      <w:r w:rsidRPr="00DB0FC8">
        <w:rPr>
          <w:rFonts w:asciiTheme="majorBidi" w:hAnsiTheme="majorBidi" w:cstheme="majorBidi"/>
          <w:sz w:val="24"/>
          <w:szCs w:val="24"/>
        </w:rPr>
        <w:t xml:space="preserve"> seseorang adalah semua kelompok </w:t>
      </w:r>
      <w:r w:rsidRPr="00DB0FC8">
        <w:rPr>
          <w:rFonts w:asciiTheme="majorBidi" w:hAnsiTheme="majorBidi" w:cstheme="majorBidi"/>
          <w:sz w:val="24"/>
          <w:szCs w:val="24"/>
        </w:rPr>
        <w:lastRenderedPageBreak/>
        <w:t xml:space="preserve">yang mempunyai pengaruh langsung (tatap muka) atau tidak langsung terhadap sikap atau perilaku orang tersebut. Kelompok yang mempunyai pengaruh langsung disebut sebagai kelompok keanggotaan </w:t>
      </w:r>
      <w:r w:rsidR="00E31137">
        <w:rPr>
          <w:rFonts w:asciiTheme="majorBidi" w:hAnsiTheme="majorBidi" w:cstheme="majorBidi"/>
          <w:i/>
          <w:iCs/>
          <w:sz w:val="24"/>
          <w:szCs w:val="24"/>
        </w:rPr>
        <w:t>(member</w:t>
      </w:r>
      <w:r w:rsidRPr="004A7FAE">
        <w:rPr>
          <w:rFonts w:asciiTheme="majorBidi" w:hAnsiTheme="majorBidi" w:cstheme="majorBidi"/>
          <w:i/>
          <w:iCs/>
          <w:sz w:val="24"/>
          <w:szCs w:val="24"/>
        </w:rPr>
        <w:t>ship group)</w:t>
      </w:r>
      <w:r w:rsidRPr="00DB0FC8">
        <w:rPr>
          <w:rFonts w:asciiTheme="majorBidi" w:hAnsiTheme="majorBidi" w:cstheme="majorBidi"/>
          <w:sz w:val="24"/>
          <w:szCs w:val="24"/>
        </w:rPr>
        <w:t xml:space="preserve">, dengan siapa seseorang berinteraksi dengan apa adanya secara terus menerus dan tidak resmi, seperti keluarga, teman, tetangga, dan rekan kerja. Masyarakat juga menjadi kelompok sekunder </w:t>
      </w:r>
      <w:r w:rsidRPr="004A7FAE">
        <w:rPr>
          <w:rFonts w:asciiTheme="majorBidi" w:hAnsiTheme="majorBidi" w:cstheme="majorBidi"/>
          <w:i/>
          <w:iCs/>
          <w:sz w:val="24"/>
          <w:szCs w:val="24"/>
        </w:rPr>
        <w:t>(secondary group)</w:t>
      </w:r>
      <w:r w:rsidRPr="00DB0FC8">
        <w:rPr>
          <w:rFonts w:asciiTheme="majorBidi" w:hAnsiTheme="majorBidi" w:cstheme="majorBidi"/>
          <w:sz w:val="24"/>
          <w:szCs w:val="24"/>
        </w:rPr>
        <w:t xml:space="preserve">, seperti agama, profesional, dan kelompok persatuan perdagangan, yang cenderung lebih resmi dan memerlukan interaksi yang kurang berkelanjutan. Orang juga dipengaruhi ole kelompok di sjluar kelompoknya. Kelompok aspirional </w:t>
      </w:r>
      <w:r w:rsidRPr="004A7FAE">
        <w:rPr>
          <w:rFonts w:asciiTheme="majorBidi" w:hAnsiTheme="majorBidi" w:cstheme="majorBidi"/>
          <w:i/>
          <w:iCs/>
          <w:sz w:val="24"/>
          <w:szCs w:val="24"/>
        </w:rPr>
        <w:t xml:space="preserve">(aspirational group) </w:t>
      </w:r>
      <w:r w:rsidRPr="00DB0FC8">
        <w:rPr>
          <w:rFonts w:asciiTheme="majorBidi" w:hAnsiTheme="majorBidi" w:cstheme="majorBidi"/>
          <w:sz w:val="24"/>
          <w:szCs w:val="24"/>
        </w:rPr>
        <w:t>adalah kelompok yang ingin diikuti oleh orang itu,</w:t>
      </w:r>
      <w:r w:rsidRPr="00DB0FC8">
        <w:t xml:space="preserve"> </w:t>
      </w:r>
      <w:r w:rsidRPr="00DB0FC8">
        <w:rPr>
          <w:rFonts w:asciiTheme="majorBidi" w:hAnsiTheme="majorBidi" w:cstheme="majorBidi"/>
          <w:sz w:val="24"/>
          <w:szCs w:val="24"/>
        </w:rPr>
        <w:t xml:space="preserve">kelompok disosiatif </w:t>
      </w:r>
      <w:r w:rsidRPr="004A7FAE">
        <w:rPr>
          <w:rFonts w:asciiTheme="majorBidi" w:hAnsiTheme="majorBidi" w:cstheme="majorBidi"/>
          <w:i/>
          <w:iCs/>
          <w:sz w:val="24"/>
          <w:szCs w:val="24"/>
        </w:rPr>
        <w:t>(dissociative group)</w:t>
      </w:r>
      <w:r w:rsidRPr="00DB0FC8">
        <w:rPr>
          <w:rFonts w:asciiTheme="majorBidi" w:hAnsiTheme="majorBidi" w:cstheme="majorBidi"/>
          <w:sz w:val="24"/>
          <w:szCs w:val="24"/>
        </w:rPr>
        <w:t xml:space="preserve"> adalah kelompok yang nilai dan perilakunya ditolak oleh orang tersebut.</w:t>
      </w:r>
    </w:p>
    <w:p w:rsidR="00757D47" w:rsidRPr="00DB0FC8" w:rsidRDefault="00757D47" w:rsidP="0034185F">
      <w:pPr>
        <w:pStyle w:val="BodyText"/>
        <w:numPr>
          <w:ilvl w:val="0"/>
          <w:numId w:val="8"/>
        </w:numPr>
        <w:spacing w:line="487" w:lineRule="auto"/>
        <w:ind w:left="284" w:right="49" w:hanging="284"/>
        <w:jc w:val="both"/>
        <w:rPr>
          <w:rFonts w:asciiTheme="majorBidi" w:hAnsiTheme="majorBidi" w:cstheme="majorBidi"/>
          <w:sz w:val="24"/>
          <w:szCs w:val="24"/>
        </w:rPr>
      </w:pPr>
      <w:r w:rsidRPr="00DB0FC8">
        <w:rPr>
          <w:rFonts w:asciiTheme="majorBidi" w:hAnsiTheme="majorBidi" w:cstheme="majorBidi"/>
          <w:sz w:val="24"/>
          <w:szCs w:val="24"/>
        </w:rPr>
        <w:t xml:space="preserve">Keluarga  </w:t>
      </w:r>
    </w:p>
    <w:p w:rsidR="00757D47" w:rsidRPr="00DB0FC8" w:rsidRDefault="00757D47" w:rsidP="00757D47">
      <w:pPr>
        <w:pStyle w:val="BodyText"/>
        <w:spacing w:line="487" w:lineRule="auto"/>
        <w:ind w:left="284" w:right="49"/>
        <w:jc w:val="both"/>
        <w:rPr>
          <w:rFonts w:asciiTheme="majorBidi" w:hAnsiTheme="majorBidi" w:cstheme="majorBidi"/>
          <w:sz w:val="24"/>
          <w:szCs w:val="24"/>
        </w:rPr>
      </w:pPr>
      <w:r w:rsidRPr="00DB0FC8">
        <w:rPr>
          <w:rFonts w:asciiTheme="majorBidi" w:hAnsiTheme="majorBidi" w:cstheme="majorBidi"/>
          <w:sz w:val="24"/>
          <w:szCs w:val="24"/>
        </w:rPr>
        <w:t xml:space="preserve">Keluarga adalah organisasi pembelian konsumen yang penting dalan masyarakat, dan anggota keluarga merepsentasikan kelompok refensi utama yang paling berpengaruh. </w:t>
      </w:r>
    </w:p>
    <w:p w:rsidR="00757D47" w:rsidRPr="00DB0FC8" w:rsidRDefault="00757D47" w:rsidP="0034185F">
      <w:pPr>
        <w:pStyle w:val="BodyText"/>
        <w:numPr>
          <w:ilvl w:val="0"/>
          <w:numId w:val="8"/>
        </w:numPr>
        <w:spacing w:line="487" w:lineRule="auto"/>
        <w:ind w:left="284" w:right="49" w:hanging="284"/>
        <w:jc w:val="both"/>
        <w:rPr>
          <w:rFonts w:asciiTheme="majorBidi" w:hAnsiTheme="majorBidi" w:cstheme="majorBidi"/>
          <w:sz w:val="24"/>
          <w:szCs w:val="24"/>
        </w:rPr>
      </w:pPr>
      <w:r w:rsidRPr="00DB0FC8">
        <w:rPr>
          <w:rFonts w:asciiTheme="majorBidi" w:hAnsiTheme="majorBidi" w:cstheme="majorBidi"/>
          <w:sz w:val="24"/>
          <w:szCs w:val="24"/>
        </w:rPr>
        <w:t xml:space="preserve">Peran dan Status </w:t>
      </w:r>
    </w:p>
    <w:p w:rsidR="00757D47" w:rsidRDefault="00757D47" w:rsidP="00757D47">
      <w:pPr>
        <w:pStyle w:val="BodyText"/>
        <w:spacing w:line="487" w:lineRule="auto"/>
        <w:ind w:left="284" w:right="49"/>
        <w:jc w:val="both"/>
        <w:rPr>
          <w:rFonts w:asciiTheme="majorBidi" w:hAnsiTheme="majorBidi" w:cstheme="majorBidi"/>
          <w:sz w:val="24"/>
          <w:szCs w:val="24"/>
        </w:rPr>
      </w:pPr>
      <w:r w:rsidRPr="00DB0FC8">
        <w:rPr>
          <w:rFonts w:asciiTheme="majorBidi" w:hAnsiTheme="majorBidi" w:cstheme="majorBidi"/>
          <w:sz w:val="24"/>
          <w:szCs w:val="24"/>
        </w:rPr>
        <w:t xml:space="preserve">Peran </w:t>
      </w:r>
      <w:r w:rsidRPr="004A7FAE">
        <w:rPr>
          <w:rFonts w:asciiTheme="majorBidi" w:hAnsiTheme="majorBidi" w:cstheme="majorBidi"/>
          <w:i/>
          <w:iCs/>
          <w:sz w:val="24"/>
          <w:szCs w:val="24"/>
        </w:rPr>
        <w:t>(role)</w:t>
      </w:r>
      <w:r w:rsidRPr="00DB0FC8">
        <w:rPr>
          <w:rFonts w:asciiTheme="majorBidi" w:hAnsiTheme="majorBidi" w:cstheme="majorBidi"/>
          <w:sz w:val="24"/>
          <w:szCs w:val="24"/>
        </w:rPr>
        <w:t xml:space="preserve"> terdiri dari kegiatan yang diharapkan dapat dilakukan seseorang. Setiap peran menya</w:t>
      </w:r>
      <w:r>
        <w:rPr>
          <w:rFonts w:asciiTheme="majorBidi" w:hAnsiTheme="majorBidi" w:cstheme="majorBidi"/>
          <w:sz w:val="24"/>
          <w:szCs w:val="24"/>
        </w:rPr>
        <w:t>ndang status. Orang memilih prod</w:t>
      </w:r>
      <w:r w:rsidRPr="00DB0FC8">
        <w:rPr>
          <w:rFonts w:asciiTheme="majorBidi" w:hAnsiTheme="majorBidi" w:cstheme="majorBidi"/>
          <w:sz w:val="24"/>
          <w:szCs w:val="24"/>
        </w:rPr>
        <w:t>uk yang mencerminkan dab mengkomunikasijan peran mereka serta status yan</w:t>
      </w:r>
      <w:r>
        <w:rPr>
          <w:rFonts w:asciiTheme="majorBidi" w:hAnsiTheme="majorBidi" w:cstheme="majorBidi"/>
          <w:sz w:val="24"/>
          <w:szCs w:val="24"/>
        </w:rPr>
        <w:t xml:space="preserve">g diinginkan dalam masyarakat. </w:t>
      </w:r>
    </w:p>
    <w:p w:rsidR="00757D47" w:rsidRPr="00DB0FC8" w:rsidRDefault="00757D47" w:rsidP="0034185F">
      <w:pPr>
        <w:pStyle w:val="BodyText"/>
        <w:numPr>
          <w:ilvl w:val="0"/>
          <w:numId w:val="8"/>
        </w:numPr>
        <w:spacing w:line="487" w:lineRule="auto"/>
        <w:ind w:left="284" w:right="49" w:hanging="284"/>
        <w:jc w:val="both"/>
        <w:rPr>
          <w:rFonts w:asciiTheme="majorBidi" w:hAnsiTheme="majorBidi" w:cstheme="majorBidi"/>
          <w:sz w:val="24"/>
          <w:szCs w:val="24"/>
        </w:rPr>
      </w:pPr>
      <w:r w:rsidRPr="00DB0FC8">
        <w:rPr>
          <w:rFonts w:asciiTheme="majorBidi" w:hAnsiTheme="majorBidi" w:cstheme="majorBidi"/>
          <w:sz w:val="24"/>
          <w:szCs w:val="24"/>
        </w:rPr>
        <w:t xml:space="preserve">Faktor Pribadi  </w:t>
      </w:r>
    </w:p>
    <w:p w:rsidR="00757D47" w:rsidRPr="00DB0FC8" w:rsidRDefault="00757D47" w:rsidP="00757D47">
      <w:pPr>
        <w:pStyle w:val="BodyText"/>
        <w:spacing w:line="487" w:lineRule="auto"/>
        <w:ind w:left="284" w:right="49"/>
        <w:jc w:val="both"/>
        <w:rPr>
          <w:rFonts w:asciiTheme="majorBidi" w:hAnsiTheme="majorBidi" w:cstheme="majorBidi"/>
          <w:sz w:val="24"/>
          <w:szCs w:val="24"/>
        </w:rPr>
      </w:pPr>
      <w:r w:rsidRPr="00DB0FC8">
        <w:rPr>
          <w:rFonts w:asciiTheme="majorBidi" w:hAnsiTheme="majorBidi" w:cstheme="majorBidi"/>
          <w:sz w:val="24"/>
          <w:szCs w:val="24"/>
        </w:rPr>
        <w:t xml:space="preserve">Ketika keputusan pembelian juga dipengaruhi oleh karakterustik pribadi. Faktor pribai meliputi usia dan tahap dalan siklus hidup pembeli, pekerjaan dan </w:t>
      </w:r>
      <w:r w:rsidRPr="00DB0FC8">
        <w:rPr>
          <w:rFonts w:asciiTheme="majorBidi" w:hAnsiTheme="majorBidi" w:cstheme="majorBidi"/>
          <w:sz w:val="24"/>
          <w:szCs w:val="24"/>
        </w:rPr>
        <w:lastRenderedPageBreak/>
        <w:t xml:space="preserve">keadaan ekonomi, serta gaya hidup dan nilai. </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Usia dan Tahap Siklus Hidup. </w:t>
      </w:r>
    </w:p>
    <w:p w:rsidR="00757D47" w:rsidRDefault="00757D47" w:rsidP="00757D47">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 xml:space="preserve">Selera dalam memilih makanan dan minuman termasuk suasana Lokasi juga dibentuk oleh siklus hidup keluarga dan jumlah, usisa serta jenis kelamin orang dalam rumah tangga pada satu waktu tertentu. </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Pekerjaan dan Keadaan Ekonomi </w:t>
      </w:r>
    </w:p>
    <w:p w:rsidR="00757D47" w:rsidRDefault="00757D47" w:rsidP="00757D47">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Selera dalam memilih makanan dan minuman</w:t>
      </w:r>
      <w:r>
        <w:rPr>
          <w:rFonts w:asciiTheme="majorBidi" w:hAnsiTheme="majorBidi" w:cstheme="majorBidi"/>
          <w:sz w:val="24"/>
          <w:szCs w:val="24"/>
        </w:rPr>
        <w:t xml:space="preserve"> ataupun suasana dan lokasi</w:t>
      </w:r>
      <w:r w:rsidRPr="00DB0FC8">
        <w:rPr>
          <w:rFonts w:asciiTheme="majorBidi" w:hAnsiTheme="majorBidi" w:cstheme="majorBidi"/>
          <w:sz w:val="24"/>
          <w:szCs w:val="24"/>
        </w:rPr>
        <w:t xml:space="preserve"> dipengaruhi oleh faktor ekonomi.</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Kepribadian dan Konsep Diri </w:t>
      </w:r>
    </w:p>
    <w:p w:rsidR="00077B1E" w:rsidRPr="00DB0FC8" w:rsidRDefault="00757D47" w:rsidP="00317693">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 xml:space="preserve">Setiap orang mempunyai karakteristik pribadi yang mempengaruhi perilaku pembeliannya. </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Gaya Hidup dan Nilai </w:t>
      </w:r>
    </w:p>
    <w:p w:rsidR="00757D47" w:rsidRPr="00DB0FC8" w:rsidRDefault="00757D47" w:rsidP="00757D47">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 xml:space="preserve">Gaya hidup </w:t>
      </w:r>
      <w:r w:rsidRPr="004A7FAE">
        <w:rPr>
          <w:rFonts w:asciiTheme="majorBidi" w:hAnsiTheme="majorBidi" w:cstheme="majorBidi"/>
          <w:i/>
          <w:iCs/>
          <w:sz w:val="24"/>
          <w:szCs w:val="24"/>
        </w:rPr>
        <w:t>(life style)</w:t>
      </w:r>
      <w:r w:rsidRPr="00DB0FC8">
        <w:rPr>
          <w:rFonts w:asciiTheme="majorBidi" w:hAnsiTheme="majorBidi" w:cstheme="majorBidi"/>
          <w:sz w:val="24"/>
          <w:szCs w:val="24"/>
        </w:rPr>
        <w:t xml:space="preserve"> adalah pola hidup seseorang di dunia yang tercermin dalam kegiatan , minat dan pendapat. Keputusan pembelian konsumen juga dipengaruhi oleh nilai inti </w:t>
      </w:r>
      <w:r w:rsidRPr="004A7FAE">
        <w:rPr>
          <w:rFonts w:asciiTheme="majorBidi" w:hAnsiTheme="majorBidi" w:cstheme="majorBidi"/>
          <w:i/>
          <w:iCs/>
          <w:sz w:val="24"/>
          <w:szCs w:val="24"/>
        </w:rPr>
        <w:t>(core values</w:t>
      </w:r>
      <w:r w:rsidRPr="00DB0FC8">
        <w:rPr>
          <w:rFonts w:asciiTheme="majorBidi" w:hAnsiTheme="majorBidi" w:cstheme="majorBidi"/>
          <w:sz w:val="24"/>
          <w:szCs w:val="24"/>
        </w:rPr>
        <w:t xml:space="preserve">), system kepercayaan yang mendasari sikap dan prilaku. Nilai int lebih dalam dari pada perilaku atau sikap dan menentukan pilihan dan keinginan seseorang pada tingkat dasar dalam jangka panjang. </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Faktor Psikologi </w:t>
      </w:r>
    </w:p>
    <w:p w:rsidR="00757D47" w:rsidRDefault="00757D47" w:rsidP="00757D47">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Empat proses psikologis kunci motivasi, persepsi, pembelajaran, dan memori mempengaruhi respon</w:t>
      </w:r>
      <w:r>
        <w:rPr>
          <w:rFonts w:asciiTheme="majorBidi" w:hAnsiTheme="majorBidi" w:cstheme="majorBidi"/>
          <w:sz w:val="24"/>
          <w:szCs w:val="24"/>
        </w:rPr>
        <w:t xml:space="preserve">s konsumen secara fundamental. </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Motivasi  </w:t>
      </w:r>
    </w:p>
    <w:p w:rsidR="00757D47" w:rsidRDefault="00757D47" w:rsidP="00757D47">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 xml:space="preserve">Beberapa kebutuhan bersifat biogenik :kebutuhan itu timbuk dari keadaan tekanan psikologis seperti rasa lapar, rasa haus atau rasa tidak nyaman. </w:t>
      </w:r>
      <w:r w:rsidRPr="00DB0FC8">
        <w:rPr>
          <w:rFonts w:asciiTheme="majorBidi" w:hAnsiTheme="majorBidi" w:cstheme="majorBidi"/>
          <w:sz w:val="24"/>
          <w:szCs w:val="24"/>
        </w:rPr>
        <w:lastRenderedPageBreak/>
        <w:t>Kebutuhan lain bersifat psikogenik :kebutuhan yang timbul dari keadaan tekanan psikologis seperti kebutuhan yang timbul dari keadaan tekanan psikologis seperti kebutuhan akan pengakuan,penghargaan, atau rasa memiliki.</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Persepsi  </w:t>
      </w:r>
    </w:p>
    <w:p w:rsidR="00757D47" w:rsidRPr="00DB0FC8" w:rsidRDefault="00757D47" w:rsidP="00757D47">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 xml:space="preserve">Persepsi </w:t>
      </w:r>
      <w:r w:rsidRPr="004A7FAE">
        <w:rPr>
          <w:rFonts w:asciiTheme="majorBidi" w:hAnsiTheme="majorBidi" w:cstheme="majorBidi"/>
          <w:i/>
          <w:iCs/>
          <w:sz w:val="24"/>
          <w:szCs w:val="24"/>
        </w:rPr>
        <w:t>(perception)</w:t>
      </w:r>
      <w:r w:rsidRPr="00DB0FC8">
        <w:rPr>
          <w:rFonts w:asciiTheme="majorBidi" w:hAnsiTheme="majorBidi" w:cstheme="majorBidi"/>
          <w:sz w:val="24"/>
          <w:szCs w:val="24"/>
        </w:rPr>
        <w:t xml:space="preserve"> Orang yang termotivasi siap bertindak. Bagaimana ia bertindak dipengaruhi oleh pandanganya tentanf situasi . </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Pembelajaran  </w:t>
      </w:r>
    </w:p>
    <w:p w:rsidR="00077B1E" w:rsidRPr="00DB0FC8" w:rsidRDefault="00757D47" w:rsidP="00317693">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Pembelajaran</w:t>
      </w:r>
      <w:r w:rsidRPr="004A7FAE">
        <w:rPr>
          <w:rFonts w:asciiTheme="majorBidi" w:hAnsiTheme="majorBidi" w:cstheme="majorBidi"/>
          <w:i/>
          <w:iCs/>
          <w:sz w:val="24"/>
          <w:szCs w:val="24"/>
        </w:rPr>
        <w:t xml:space="preserve"> (learning) </w:t>
      </w:r>
      <w:r w:rsidRPr="00DB0FC8">
        <w:rPr>
          <w:rFonts w:asciiTheme="majorBidi" w:hAnsiTheme="majorBidi" w:cstheme="majorBidi"/>
          <w:sz w:val="24"/>
          <w:szCs w:val="24"/>
        </w:rPr>
        <w:t xml:space="preserve">mendorong perubahan dalam perilaku kita yang timbul dari pengalaman. </w:t>
      </w:r>
    </w:p>
    <w:p w:rsidR="00757D47" w:rsidRPr="00DB0FC8" w:rsidRDefault="00757D47" w:rsidP="0034185F">
      <w:pPr>
        <w:pStyle w:val="BodyText"/>
        <w:numPr>
          <w:ilvl w:val="1"/>
          <w:numId w:val="8"/>
        </w:numPr>
        <w:spacing w:line="487" w:lineRule="auto"/>
        <w:ind w:left="567" w:right="49" w:hanging="283"/>
        <w:jc w:val="both"/>
        <w:rPr>
          <w:rFonts w:asciiTheme="majorBidi" w:hAnsiTheme="majorBidi" w:cstheme="majorBidi"/>
          <w:sz w:val="24"/>
          <w:szCs w:val="24"/>
        </w:rPr>
      </w:pPr>
      <w:r w:rsidRPr="00DB0FC8">
        <w:rPr>
          <w:rFonts w:asciiTheme="majorBidi" w:hAnsiTheme="majorBidi" w:cstheme="majorBidi"/>
          <w:sz w:val="24"/>
          <w:szCs w:val="24"/>
        </w:rPr>
        <w:t xml:space="preserve">Memori </w:t>
      </w:r>
    </w:p>
    <w:p w:rsidR="00077B1E" w:rsidRPr="00C83710" w:rsidRDefault="00757D47" w:rsidP="00C13F5B">
      <w:pPr>
        <w:pStyle w:val="BodyText"/>
        <w:spacing w:line="487" w:lineRule="auto"/>
        <w:ind w:left="567" w:right="49"/>
        <w:jc w:val="both"/>
        <w:rPr>
          <w:rFonts w:asciiTheme="majorBidi" w:hAnsiTheme="majorBidi" w:cstheme="majorBidi"/>
          <w:sz w:val="24"/>
          <w:szCs w:val="24"/>
        </w:rPr>
      </w:pPr>
      <w:r w:rsidRPr="00DB0FC8">
        <w:rPr>
          <w:rFonts w:asciiTheme="majorBidi" w:hAnsiTheme="majorBidi" w:cstheme="majorBidi"/>
          <w:sz w:val="24"/>
          <w:szCs w:val="24"/>
        </w:rPr>
        <w:t xml:space="preserve">Ketika seorang konsumen secara aktid memikirkan dan mengelaborasikan arti penting informasi produk atau jasa, asosiasi yang diciptakan dalam memori semakin kuat. Konsumen juga lebi mudah menciptakan asosiasi terhadap informasi baru ketika struktur pengetahuan yang ekstensif dan relevan sudah berada dalam memori.Berdasarkan uraian di atas dapat di indikasi bahwa terdapat banyak faktor-faktor yang mempengaruhi perilaku konsumen dalam melakukan keputusan pembelian, baik otu faktor eksternal seperti misalnya budaya, sosial, gaya hidup. Faktor internal yang berpengaruh misalnya faktor pribadi dan psikologi.  </w:t>
      </w:r>
    </w:p>
    <w:p w:rsidR="00757D47" w:rsidRDefault="00757D47" w:rsidP="00757D47">
      <w:pPr>
        <w:pStyle w:val="BodyText"/>
        <w:spacing w:line="487" w:lineRule="auto"/>
        <w:ind w:right="49" w:firstLine="720"/>
        <w:jc w:val="both"/>
        <w:rPr>
          <w:rFonts w:asciiTheme="majorBidi" w:hAnsiTheme="majorBidi" w:cstheme="majorBidi"/>
          <w:sz w:val="24"/>
          <w:szCs w:val="24"/>
        </w:rPr>
      </w:pPr>
      <w:r w:rsidRPr="00C83710">
        <w:rPr>
          <w:rFonts w:asciiTheme="majorBidi" w:hAnsiTheme="majorBidi" w:cstheme="majorBidi"/>
          <w:sz w:val="24"/>
          <w:szCs w:val="24"/>
        </w:rPr>
        <w:t>Dalam perilaku konsumen yang dipengaruhi faktor budaya, sosial, dan pribadi. Dapat diambil kesimpulan bahwa dalam pembelian suatu produk khususnya dalam pengambilan</w:t>
      </w:r>
      <w:r w:rsidRPr="00C83710">
        <w:rPr>
          <w:rFonts w:asciiTheme="majorBidi" w:hAnsiTheme="majorBidi" w:cstheme="majorBidi"/>
          <w:spacing w:val="19"/>
          <w:sz w:val="24"/>
          <w:szCs w:val="24"/>
        </w:rPr>
        <w:t xml:space="preserve"> </w:t>
      </w:r>
      <w:r w:rsidRPr="00C83710">
        <w:rPr>
          <w:rFonts w:asciiTheme="majorBidi" w:hAnsiTheme="majorBidi" w:cstheme="majorBidi"/>
          <w:sz w:val="24"/>
          <w:szCs w:val="24"/>
        </w:rPr>
        <w:t>keputusan,</w:t>
      </w:r>
      <w:r w:rsidRPr="00C83710">
        <w:rPr>
          <w:rFonts w:asciiTheme="majorBidi" w:hAnsiTheme="majorBidi" w:cstheme="majorBidi"/>
          <w:spacing w:val="19"/>
          <w:sz w:val="24"/>
          <w:szCs w:val="24"/>
        </w:rPr>
        <w:t xml:space="preserve"> </w:t>
      </w:r>
      <w:r w:rsidRPr="00C83710">
        <w:rPr>
          <w:rFonts w:asciiTheme="majorBidi" w:hAnsiTheme="majorBidi" w:cstheme="majorBidi"/>
          <w:sz w:val="24"/>
          <w:szCs w:val="24"/>
        </w:rPr>
        <w:t>para</w:t>
      </w:r>
      <w:r w:rsidRPr="00C83710">
        <w:rPr>
          <w:rFonts w:asciiTheme="majorBidi" w:hAnsiTheme="majorBidi" w:cstheme="majorBidi"/>
          <w:spacing w:val="20"/>
          <w:sz w:val="24"/>
          <w:szCs w:val="24"/>
        </w:rPr>
        <w:t xml:space="preserve"> </w:t>
      </w:r>
      <w:r w:rsidRPr="00C83710">
        <w:rPr>
          <w:rFonts w:asciiTheme="majorBidi" w:hAnsiTheme="majorBidi" w:cstheme="majorBidi"/>
          <w:sz w:val="24"/>
          <w:szCs w:val="24"/>
        </w:rPr>
        <w:t>pembeli</w:t>
      </w:r>
      <w:r w:rsidRPr="00C83710">
        <w:rPr>
          <w:rFonts w:asciiTheme="majorBidi" w:hAnsiTheme="majorBidi" w:cstheme="majorBidi"/>
          <w:spacing w:val="20"/>
          <w:sz w:val="24"/>
          <w:szCs w:val="24"/>
        </w:rPr>
        <w:t xml:space="preserve"> </w:t>
      </w:r>
      <w:r w:rsidRPr="00C83710">
        <w:rPr>
          <w:rFonts w:asciiTheme="majorBidi" w:hAnsiTheme="majorBidi" w:cstheme="majorBidi"/>
          <w:sz w:val="24"/>
          <w:szCs w:val="24"/>
        </w:rPr>
        <w:t>dipengaruhi</w:t>
      </w:r>
      <w:r w:rsidRPr="00C83710">
        <w:rPr>
          <w:rFonts w:asciiTheme="majorBidi" w:hAnsiTheme="majorBidi" w:cstheme="majorBidi"/>
          <w:spacing w:val="19"/>
          <w:sz w:val="24"/>
          <w:szCs w:val="24"/>
        </w:rPr>
        <w:t xml:space="preserve"> </w:t>
      </w:r>
      <w:r w:rsidRPr="00C83710">
        <w:rPr>
          <w:rFonts w:asciiTheme="majorBidi" w:hAnsiTheme="majorBidi" w:cstheme="majorBidi"/>
          <w:sz w:val="24"/>
          <w:szCs w:val="24"/>
        </w:rPr>
        <w:t>oleh</w:t>
      </w:r>
      <w:r w:rsidRPr="00C83710">
        <w:rPr>
          <w:rFonts w:asciiTheme="majorBidi" w:hAnsiTheme="majorBidi" w:cstheme="majorBidi"/>
          <w:spacing w:val="19"/>
          <w:sz w:val="24"/>
          <w:szCs w:val="24"/>
        </w:rPr>
        <w:t xml:space="preserve"> </w:t>
      </w:r>
      <w:r w:rsidRPr="00C83710">
        <w:rPr>
          <w:rFonts w:asciiTheme="majorBidi" w:hAnsiTheme="majorBidi" w:cstheme="majorBidi"/>
          <w:sz w:val="24"/>
          <w:szCs w:val="24"/>
        </w:rPr>
        <w:t>tiga</w:t>
      </w:r>
      <w:r w:rsidRPr="00C83710">
        <w:rPr>
          <w:rFonts w:asciiTheme="majorBidi" w:hAnsiTheme="majorBidi" w:cstheme="majorBidi"/>
          <w:spacing w:val="20"/>
          <w:sz w:val="24"/>
          <w:szCs w:val="24"/>
        </w:rPr>
        <w:t xml:space="preserve"> </w:t>
      </w:r>
      <w:r w:rsidRPr="00C83710">
        <w:rPr>
          <w:rFonts w:asciiTheme="majorBidi" w:hAnsiTheme="majorBidi" w:cstheme="majorBidi"/>
          <w:sz w:val="24"/>
          <w:szCs w:val="24"/>
        </w:rPr>
        <w:t>faktor</w:t>
      </w:r>
      <w:r w:rsidRPr="00C83710">
        <w:rPr>
          <w:rFonts w:asciiTheme="majorBidi" w:hAnsiTheme="majorBidi" w:cstheme="majorBidi"/>
          <w:spacing w:val="20"/>
          <w:sz w:val="24"/>
          <w:szCs w:val="24"/>
        </w:rPr>
        <w:t xml:space="preserve"> </w:t>
      </w:r>
      <w:r w:rsidRPr="00C83710">
        <w:rPr>
          <w:rFonts w:asciiTheme="majorBidi" w:hAnsiTheme="majorBidi" w:cstheme="majorBidi"/>
          <w:sz w:val="24"/>
          <w:szCs w:val="24"/>
        </w:rPr>
        <w:t>tersebut</w:t>
      </w:r>
      <w:r w:rsidRPr="00C83710">
        <w:rPr>
          <w:rFonts w:asciiTheme="majorBidi" w:hAnsiTheme="majorBidi" w:cstheme="majorBidi"/>
          <w:spacing w:val="19"/>
          <w:sz w:val="24"/>
          <w:szCs w:val="24"/>
        </w:rPr>
        <w:t xml:space="preserve"> </w:t>
      </w:r>
      <w:r w:rsidRPr="00C83710">
        <w:rPr>
          <w:rFonts w:asciiTheme="majorBidi" w:hAnsiTheme="majorBidi" w:cstheme="majorBidi"/>
          <w:sz w:val="24"/>
          <w:szCs w:val="24"/>
        </w:rPr>
        <w:t xml:space="preserve">meskipun pengaruhnya pada setiap konsumen berbeda-beda. Untuk </w:t>
      </w:r>
      <w:r w:rsidRPr="00C83710">
        <w:rPr>
          <w:rFonts w:asciiTheme="majorBidi" w:hAnsiTheme="majorBidi" w:cstheme="majorBidi"/>
          <w:sz w:val="24"/>
          <w:szCs w:val="24"/>
        </w:rPr>
        <w:lastRenderedPageBreak/>
        <w:t>itu dalam melakukan promosi, perusahaan harus mempertimbangkan keempat faktor tersebut. Strategi promosi yang dilakukan perusahaan akan menjadi lebih efektif dan efisien dalam mempengaruhi konsumen dengan mempertimbangkan perilaku konsumen yang menjadi sasaran produknya.</w:t>
      </w:r>
    </w:p>
    <w:p w:rsidR="00757D47" w:rsidRDefault="00757D47" w:rsidP="00757D47">
      <w:pPr>
        <w:autoSpaceDE w:val="0"/>
        <w:autoSpaceDN w:val="0"/>
        <w:adjustRightInd w:val="0"/>
        <w:spacing w:after="0" w:line="480" w:lineRule="auto"/>
        <w:jc w:val="both"/>
        <w:rPr>
          <w:rFonts w:ascii="Times New Roman" w:hAnsi="Times New Roman" w:cs="Times New Roman"/>
          <w:sz w:val="24"/>
          <w:szCs w:val="24"/>
        </w:rPr>
      </w:pPr>
    </w:p>
    <w:p w:rsidR="00757D47" w:rsidRPr="00EE739D" w:rsidRDefault="00757D47" w:rsidP="00EE739D">
      <w:pPr>
        <w:pStyle w:val="Heading4"/>
        <w:spacing w:line="480" w:lineRule="auto"/>
        <w:rPr>
          <w:rFonts w:asciiTheme="majorBidi" w:hAnsiTheme="majorBidi"/>
          <w:b/>
          <w:bCs/>
          <w:i w:val="0"/>
          <w:iCs w:val="0"/>
          <w:color w:val="000000" w:themeColor="text1"/>
          <w:sz w:val="24"/>
          <w:szCs w:val="24"/>
        </w:rPr>
      </w:pPr>
      <w:r w:rsidRPr="00EE739D">
        <w:rPr>
          <w:rFonts w:asciiTheme="majorBidi" w:hAnsiTheme="majorBidi"/>
          <w:b/>
          <w:bCs/>
          <w:i w:val="0"/>
          <w:iCs w:val="0"/>
          <w:color w:val="000000" w:themeColor="text1"/>
          <w:sz w:val="24"/>
          <w:szCs w:val="24"/>
        </w:rPr>
        <w:t>2.1.7.3 Proses Keputusan Pembelian</w:t>
      </w:r>
    </w:p>
    <w:p w:rsidR="00757D47" w:rsidRDefault="00757D47" w:rsidP="00757D47">
      <w:pPr>
        <w:autoSpaceDE w:val="0"/>
        <w:autoSpaceDN w:val="0"/>
        <w:adjustRightInd w:val="0"/>
        <w:spacing w:after="0" w:line="480" w:lineRule="auto"/>
        <w:ind w:firstLine="720"/>
        <w:jc w:val="both"/>
        <w:rPr>
          <w:rFonts w:ascii="Times New Roman" w:hAnsi="Times New Roman" w:cs="Times New Roman"/>
          <w:sz w:val="24"/>
          <w:szCs w:val="24"/>
        </w:rPr>
      </w:pPr>
      <w:r w:rsidRPr="00E62DF6">
        <w:rPr>
          <w:rFonts w:ascii="Times New Roman" w:hAnsi="Times New Roman" w:cs="Times New Roman"/>
          <w:sz w:val="24"/>
          <w:szCs w:val="24"/>
        </w:rPr>
        <w:t>Proses keputusan pembelian melalui beberapa tahap yang dilakukan oleh konsumen. Tahap-tahap tersebut yang akan menghasilkan suatu keputusan untuk membeli atau tidak dan setelah membeli konsumen akan puas atau tidak . jika</w:t>
      </w:r>
      <w:r>
        <w:rPr>
          <w:rFonts w:ascii="Times New Roman" w:hAnsi="Times New Roman" w:cs="Times New Roman"/>
          <w:sz w:val="24"/>
          <w:szCs w:val="24"/>
        </w:rPr>
        <w:t xml:space="preserve"> puas konsumen akan melakukan p</w:t>
      </w:r>
      <w:r w:rsidRPr="00E62DF6">
        <w:rPr>
          <w:rFonts w:ascii="Times New Roman" w:hAnsi="Times New Roman" w:cs="Times New Roman"/>
          <w:sz w:val="24"/>
          <w:szCs w:val="24"/>
        </w:rPr>
        <w:t>embelian ulang atau tidak puas konsumen akan ber</w:t>
      </w:r>
      <w:r>
        <w:rPr>
          <w:rFonts w:ascii="Times New Roman" w:hAnsi="Times New Roman" w:cs="Times New Roman"/>
          <w:sz w:val="24"/>
          <w:szCs w:val="24"/>
        </w:rPr>
        <w:t>alih ke merek lain. Kotler dan K</w:t>
      </w:r>
      <w:r w:rsidRPr="00E62DF6">
        <w:rPr>
          <w:rFonts w:ascii="Times New Roman" w:hAnsi="Times New Roman" w:cs="Times New Roman"/>
          <w:sz w:val="24"/>
          <w:szCs w:val="24"/>
        </w:rPr>
        <w:t>eller</w:t>
      </w:r>
      <w:r>
        <w:rPr>
          <w:rFonts w:ascii="Times New Roman" w:hAnsi="Times New Roman" w:cs="Times New Roman"/>
          <w:sz w:val="24"/>
          <w:szCs w:val="24"/>
        </w:rPr>
        <w:t xml:space="preserve"> membagi ke dalam lima tahap proses keputusan pembelian yaitu</w:t>
      </w:r>
      <w:r w:rsidRPr="00E62DF6">
        <w:rPr>
          <w:rFonts w:ascii="Times New Roman" w:hAnsi="Times New Roman" w:cs="Times New Roman"/>
          <w:sz w:val="24"/>
          <w:szCs w:val="24"/>
        </w:rPr>
        <w:t>:</w:t>
      </w:r>
    </w:p>
    <w:p w:rsidR="00757D47" w:rsidRPr="00E62DF6" w:rsidRDefault="00757D47" w:rsidP="00757D47">
      <w:pPr>
        <w:tabs>
          <w:tab w:val="left" w:pos="1720"/>
        </w:tabs>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69504" behindDoc="0" locked="0" layoutInCell="1" allowOverlap="1" wp14:anchorId="43813FAD" wp14:editId="5074A7E3">
                <wp:simplePos x="0" y="0"/>
                <wp:positionH relativeFrom="column">
                  <wp:posOffset>7620</wp:posOffset>
                </wp:positionH>
                <wp:positionV relativeFrom="paragraph">
                  <wp:posOffset>74930</wp:posOffset>
                </wp:positionV>
                <wp:extent cx="914400" cy="660400"/>
                <wp:effectExtent l="9525" t="13970" r="9525" b="1143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60400"/>
                        </a:xfrm>
                        <a:prstGeom prst="rect">
                          <a:avLst/>
                        </a:prstGeom>
                        <a:solidFill>
                          <a:srgbClr val="FFFFFF"/>
                        </a:solidFill>
                        <a:ln w="9525">
                          <a:solidFill>
                            <a:srgbClr val="000000"/>
                          </a:solidFill>
                          <a:miter lim="800000"/>
                          <a:headEnd/>
                          <a:tailEnd/>
                        </a:ln>
                      </wps:spPr>
                      <wps:txbx>
                        <w:txbxContent>
                          <w:p w:rsidR="00C87E69" w:rsidRPr="006567EF" w:rsidRDefault="00C87E69" w:rsidP="00757D47">
                            <w:pPr>
                              <w:rPr>
                                <w:rFonts w:ascii="Times New Roman" w:hAnsi="Times New Roman" w:cs="Times New Roman"/>
                              </w:rPr>
                            </w:pPr>
                            <w:r w:rsidRPr="006567EF">
                              <w:rPr>
                                <w:rFonts w:ascii="Times New Roman" w:hAnsi="Times New Roman" w:cs="Times New Roman"/>
                              </w:rPr>
                              <w:t xml:space="preserve">Pengenalan </w:t>
                            </w:r>
                            <w:r>
                              <w:rPr>
                                <w:rFonts w:ascii="Times New Roman" w:hAnsi="Times New Roman" w:cs="Times New Roman"/>
                              </w:rPr>
                              <w:t>Kebutuhan</w:t>
                            </w:r>
                            <w:r w:rsidRPr="006567EF">
                              <w:rPr>
                                <w:rFonts w:ascii="Times New Roman" w:hAnsi="Times New Roman" w:cs="Times New Roman"/>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6A59D" id="Text Box 18" o:spid="_x0000_s1069" type="#_x0000_t202" style="position:absolute;left:0;text-align:left;margin-left:.6pt;margin-top:5.9pt;width:1in;height:52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">
                <v:textbox>
                  <w:txbxContent>
                    <w:p w:rsidR="00C87E69" w:rsidRPr="006567EF" w:rsidRDefault="00C87E69" w:rsidP="00757D47">
                      <w:pPr>
                        <w:rPr>
                          <w:rFonts w:ascii="Times New Roman" w:hAnsi="Times New Roman" w:cs="Times New Roman"/>
                        </w:rPr>
                      </w:pPr>
                      <w:r w:rsidRPr="006567EF">
                        <w:rPr>
                          <w:rFonts w:ascii="Times New Roman" w:hAnsi="Times New Roman" w:cs="Times New Roman"/>
                        </w:rPr>
                        <w:t xml:space="preserve">Pengenalan </w:t>
                      </w:r>
                      <w:r>
                        <w:rPr>
                          <w:rFonts w:ascii="Times New Roman" w:hAnsi="Times New Roman" w:cs="Times New Roman"/>
                        </w:rPr>
                        <w:t>Kebutuhan</w:t>
                      </w:r>
                      <w:r w:rsidRPr="006567EF">
                        <w:rPr>
                          <w:rFonts w:ascii="Times New Roman" w:hAnsi="Times New Roman" w:cs="Times New Roman"/>
                        </w:rPr>
                        <w:t xml:space="preserve"> </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0528" behindDoc="0" locked="0" layoutInCell="1" allowOverlap="1" wp14:anchorId="265999B7" wp14:editId="566ACAAF">
                <wp:simplePos x="0" y="0"/>
                <wp:positionH relativeFrom="column">
                  <wp:posOffset>1010920</wp:posOffset>
                </wp:positionH>
                <wp:positionV relativeFrom="paragraph">
                  <wp:posOffset>74930</wp:posOffset>
                </wp:positionV>
                <wp:extent cx="914400" cy="660400"/>
                <wp:effectExtent l="12700" t="13970" r="6350" b="11430"/>
                <wp:wrapNone/>
                <wp:docPr id="17"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60400"/>
                        </a:xfrm>
                        <a:prstGeom prst="rect">
                          <a:avLst/>
                        </a:prstGeom>
                        <a:solidFill>
                          <a:srgbClr val="FFFFFF"/>
                        </a:solidFill>
                        <a:ln w="9525">
                          <a:solidFill>
                            <a:srgbClr val="000000"/>
                          </a:solidFill>
                          <a:miter lim="800000"/>
                          <a:headEnd/>
                          <a:tailEnd/>
                        </a:ln>
                      </wps:spPr>
                      <wps:txbx>
                        <w:txbxContent>
                          <w:p w:rsidR="00C87E69" w:rsidRPr="006567EF" w:rsidRDefault="00C87E69" w:rsidP="00757D47">
                            <w:pPr>
                              <w:rPr>
                                <w:rFonts w:ascii="Times New Roman" w:hAnsi="Times New Roman" w:cs="Times New Roman"/>
                              </w:rPr>
                            </w:pPr>
                            <w:r w:rsidRPr="006567EF">
                              <w:rPr>
                                <w:rFonts w:ascii="Times New Roman" w:hAnsi="Times New Roman" w:cs="Times New Roman"/>
                              </w:rPr>
                              <w:t>Pencarian Informasi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17A8BC" id="Text Box 17" o:spid="_x0000_s1070" type="#_x0000_t202" style="position:absolute;left:0;text-align:left;margin-left:79.6pt;margin-top:5.9pt;width:1in;height:5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">
                <v:textbox>
                  <w:txbxContent>
                    <w:p w:rsidR="00C87E69" w:rsidRPr="006567EF" w:rsidRDefault="00C87E69" w:rsidP="00757D47">
                      <w:pPr>
                        <w:rPr>
                          <w:rFonts w:ascii="Times New Roman" w:hAnsi="Times New Roman" w:cs="Times New Roman"/>
                        </w:rPr>
                      </w:pPr>
                      <w:r w:rsidRPr="006567EF">
                        <w:rPr>
                          <w:rFonts w:ascii="Times New Roman" w:hAnsi="Times New Roman" w:cs="Times New Roman"/>
                        </w:rPr>
                        <w:t>Pencarian Informasi</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14:anchorId="59EE872C" wp14:editId="2EC47688">
                <wp:simplePos x="0" y="0"/>
                <wp:positionH relativeFrom="column">
                  <wp:posOffset>2026920</wp:posOffset>
                </wp:positionH>
                <wp:positionV relativeFrom="paragraph">
                  <wp:posOffset>74930</wp:posOffset>
                </wp:positionV>
                <wp:extent cx="914400" cy="660400"/>
                <wp:effectExtent l="9525" t="13970" r="9525" b="11430"/>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60400"/>
                        </a:xfrm>
                        <a:prstGeom prst="rect">
                          <a:avLst/>
                        </a:prstGeom>
                        <a:solidFill>
                          <a:srgbClr val="FFFFFF"/>
                        </a:solidFill>
                        <a:ln w="9525">
                          <a:solidFill>
                            <a:srgbClr val="000000"/>
                          </a:solidFill>
                          <a:miter lim="800000"/>
                          <a:headEnd/>
                          <a:tailEnd/>
                        </a:ln>
                      </wps:spPr>
                      <wps:txbx>
                        <w:txbxContent>
                          <w:p w:rsidR="00C87E69" w:rsidRPr="006567EF" w:rsidRDefault="00C87E69" w:rsidP="00757D47">
                            <w:pPr>
                              <w:rPr>
                                <w:rFonts w:ascii="Times New Roman" w:hAnsi="Times New Roman" w:cs="Times New Roman"/>
                              </w:rPr>
                            </w:pPr>
                            <w:r w:rsidRPr="006567EF">
                              <w:rPr>
                                <w:rFonts w:ascii="Times New Roman" w:hAnsi="Times New Roman" w:cs="Times New Roman"/>
                              </w:rPr>
                              <w:t>Evaluasi Alternatif</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A1129D" id="Text Box 16" o:spid="_x0000_s1071" type="#_x0000_t202" style="position:absolute;left:0;text-align:left;margin-left:159.6pt;margin-top:5.9pt;width:1in;height:52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">
                <v:textbox>
                  <w:txbxContent>
                    <w:p w:rsidR="00C87E69" w:rsidRPr="006567EF" w:rsidRDefault="00C87E69" w:rsidP="00757D47">
                      <w:pPr>
                        <w:rPr>
                          <w:rFonts w:ascii="Times New Roman" w:hAnsi="Times New Roman" w:cs="Times New Roman"/>
                        </w:rPr>
                      </w:pPr>
                      <w:r w:rsidRPr="006567EF">
                        <w:rPr>
                          <w:rFonts w:ascii="Times New Roman" w:hAnsi="Times New Roman" w:cs="Times New Roman"/>
                        </w:rPr>
                        <w:t>Evaluasi Alternatif</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2576" behindDoc="0" locked="0" layoutInCell="1" allowOverlap="1" wp14:anchorId="42040730" wp14:editId="2F9496BA">
                <wp:simplePos x="0" y="0"/>
                <wp:positionH relativeFrom="column">
                  <wp:posOffset>3042920</wp:posOffset>
                </wp:positionH>
                <wp:positionV relativeFrom="paragraph">
                  <wp:posOffset>74930</wp:posOffset>
                </wp:positionV>
                <wp:extent cx="914400" cy="660400"/>
                <wp:effectExtent l="6350" t="13970" r="12700" b="1143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60400"/>
                        </a:xfrm>
                        <a:prstGeom prst="rect">
                          <a:avLst/>
                        </a:prstGeom>
                        <a:solidFill>
                          <a:srgbClr val="FFFFFF"/>
                        </a:solidFill>
                        <a:ln w="9525">
                          <a:solidFill>
                            <a:srgbClr val="000000"/>
                          </a:solidFill>
                          <a:miter lim="800000"/>
                          <a:headEnd/>
                          <a:tailEnd/>
                        </a:ln>
                      </wps:spPr>
                      <wps:txbx>
                        <w:txbxContent>
                          <w:p w:rsidR="00C87E69" w:rsidRPr="006567EF" w:rsidRDefault="00C87E69" w:rsidP="00757D47">
                            <w:pPr>
                              <w:rPr>
                                <w:rFonts w:ascii="Times New Roman" w:hAnsi="Times New Roman" w:cs="Times New Roman"/>
                              </w:rPr>
                            </w:pPr>
                            <w:r w:rsidRPr="006567EF">
                              <w:rPr>
                                <w:rFonts w:ascii="Times New Roman" w:hAnsi="Times New Roman" w:cs="Times New Roman"/>
                              </w:rPr>
                              <w:t>Keputusan Pembelian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3B4F0" id="Text Box 15" o:spid="_x0000_s1072" type="#_x0000_t202" style="position:absolute;left:0;text-align:left;margin-left:239.6pt;margin-top:5.9pt;width:1in;height:5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">
                <v:textbox>
                  <w:txbxContent>
                    <w:p w:rsidR="00C87E69" w:rsidRPr="006567EF" w:rsidRDefault="00C87E69" w:rsidP="00757D47">
                      <w:pPr>
                        <w:rPr>
                          <w:rFonts w:ascii="Times New Roman" w:hAnsi="Times New Roman" w:cs="Times New Roman"/>
                        </w:rPr>
                      </w:pPr>
                      <w:r w:rsidRPr="006567EF">
                        <w:rPr>
                          <w:rFonts w:ascii="Times New Roman" w:hAnsi="Times New Roman" w:cs="Times New Roman"/>
                        </w:rPr>
                        <w:t>Keputusan Pembelian</w:t>
                      </w:r>
                    </w:p>
                  </w:txbxContent>
                </v:textbox>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3600" behindDoc="0" locked="0" layoutInCell="1" allowOverlap="1" wp14:anchorId="726732B0" wp14:editId="7C1070F6">
                <wp:simplePos x="0" y="0"/>
                <wp:positionH relativeFrom="column">
                  <wp:posOffset>4071620</wp:posOffset>
                </wp:positionH>
                <wp:positionV relativeFrom="paragraph">
                  <wp:posOffset>74930</wp:posOffset>
                </wp:positionV>
                <wp:extent cx="914400" cy="660400"/>
                <wp:effectExtent l="6350" t="13970" r="12700" b="11430"/>
                <wp:wrapNone/>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660400"/>
                        </a:xfrm>
                        <a:prstGeom prst="rect">
                          <a:avLst/>
                        </a:prstGeom>
                        <a:solidFill>
                          <a:srgbClr val="FFFFFF"/>
                        </a:solidFill>
                        <a:ln w="9525">
                          <a:solidFill>
                            <a:srgbClr val="000000"/>
                          </a:solidFill>
                          <a:miter lim="800000"/>
                          <a:headEnd/>
                          <a:tailEnd/>
                        </a:ln>
                      </wps:spPr>
                      <wps:txbx>
                        <w:txbxContent>
                          <w:p w:rsidR="00C87E69" w:rsidRPr="006567EF" w:rsidRDefault="00C87E69" w:rsidP="00757D47">
                            <w:pPr>
                              <w:rPr>
                                <w:rFonts w:ascii="Times New Roman" w:hAnsi="Times New Roman" w:cs="Times New Roman"/>
                              </w:rPr>
                            </w:pPr>
                            <w:r w:rsidRPr="006567EF">
                              <w:rPr>
                                <w:rFonts w:ascii="Times New Roman" w:hAnsi="Times New Roman" w:cs="Times New Roman"/>
                              </w:rPr>
                              <w:t>Perilaku Pascapembelian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D45D67" id="Text Box 14" o:spid="_x0000_s1073" type="#_x0000_t202" style="position:absolute;left:0;text-align:left;margin-left:320.6pt;margin-top:5.9pt;width:1in;height:52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">
                <v:textbox>
                  <w:txbxContent>
                    <w:p w:rsidR="00C87E69" w:rsidRPr="006567EF" w:rsidRDefault="00C87E69" w:rsidP="00757D47">
                      <w:pPr>
                        <w:rPr>
                          <w:rFonts w:ascii="Times New Roman" w:hAnsi="Times New Roman" w:cs="Times New Roman"/>
                        </w:rPr>
                      </w:pPr>
                      <w:r w:rsidRPr="006567EF">
                        <w:rPr>
                          <w:rFonts w:ascii="Times New Roman" w:hAnsi="Times New Roman" w:cs="Times New Roman"/>
                        </w:rPr>
                        <w:t>Perilaku Pascapembelian</w:t>
                      </w:r>
                    </w:p>
                  </w:txbxContent>
                </v:textbox>
              </v:shape>
            </w:pict>
          </mc:Fallback>
        </mc:AlternateContent>
      </w:r>
      <w:r w:rsidRPr="00E62DF6">
        <w:rPr>
          <w:rFonts w:ascii="Times New Roman" w:hAnsi="Times New Roman" w:cs="Times New Roman"/>
          <w:sz w:val="24"/>
          <w:szCs w:val="24"/>
        </w:rPr>
        <w:tab/>
      </w:r>
    </w:p>
    <w:p w:rsidR="00757D47" w:rsidRPr="00E62DF6" w:rsidRDefault="00757D47" w:rsidP="00757D47">
      <w:pPr>
        <w:tabs>
          <w:tab w:val="left" w:pos="3500"/>
        </w:tabs>
        <w:spacing w:line="480" w:lineRule="auto"/>
        <w:jc w:val="both"/>
        <w:rPr>
          <w:rFonts w:ascii="Times New Roman" w:hAnsi="Times New Roman" w:cs="Times New Roman"/>
          <w:sz w:val="24"/>
          <w:szCs w:val="24"/>
        </w:rPr>
      </w:pPr>
      <w:r>
        <w:rPr>
          <w:rFonts w:ascii="Times New Roman" w:hAnsi="Times New Roman" w:cs="Times New Roman"/>
          <w:noProof/>
          <w:sz w:val="24"/>
          <w:szCs w:val="24"/>
        </w:rPr>
        <mc:AlternateContent>
          <mc:Choice Requires="wps">
            <w:drawing>
              <wp:anchor distT="0" distB="0" distL="114300" distR="114300" simplePos="0" relativeHeight="251674624" behindDoc="0" locked="0" layoutInCell="1" allowOverlap="1" wp14:anchorId="1DCA8448" wp14:editId="7D417BD2">
                <wp:simplePos x="0" y="0"/>
                <wp:positionH relativeFrom="column">
                  <wp:posOffset>3957320</wp:posOffset>
                </wp:positionH>
                <wp:positionV relativeFrom="paragraph">
                  <wp:posOffset>142240</wp:posOffset>
                </wp:positionV>
                <wp:extent cx="114300" cy="0"/>
                <wp:effectExtent l="6350" t="12700" r="12700" b="63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D88C81" id="Straight Arrow Connector 13" o:spid="_x0000_s1026" type="#_x0000_t32" style="position:absolute;margin-left:311.6pt;margin-top:11.2pt;width:9pt;height:0;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5648" behindDoc="0" locked="0" layoutInCell="1" allowOverlap="1" wp14:anchorId="543813EF" wp14:editId="0661A05A">
                <wp:simplePos x="0" y="0"/>
                <wp:positionH relativeFrom="column">
                  <wp:posOffset>2941320</wp:posOffset>
                </wp:positionH>
                <wp:positionV relativeFrom="paragraph">
                  <wp:posOffset>142240</wp:posOffset>
                </wp:positionV>
                <wp:extent cx="101600" cy="0"/>
                <wp:effectExtent l="9525" t="12700" r="12700" b="635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16FF0C" id="Straight Arrow Connector 12" o:spid="_x0000_s1026" type="#_x0000_t32" style="position:absolute;margin-left:231.6pt;margin-top:11.2pt;width:8pt;height:0;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6672" behindDoc="0" locked="0" layoutInCell="1" allowOverlap="1" wp14:anchorId="6A515F14" wp14:editId="4EB97FEB">
                <wp:simplePos x="0" y="0"/>
                <wp:positionH relativeFrom="column">
                  <wp:posOffset>1925320</wp:posOffset>
                </wp:positionH>
                <wp:positionV relativeFrom="paragraph">
                  <wp:posOffset>142240</wp:posOffset>
                </wp:positionV>
                <wp:extent cx="101600" cy="0"/>
                <wp:effectExtent l="12700" t="12700" r="9525" b="6350"/>
                <wp:wrapNone/>
                <wp:docPr id="19" name="Straight Arrow Connector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CDDAA55" id="Straight Arrow Connector 19" o:spid="_x0000_s1026" type="#_x0000_t32" style="position:absolute;margin-left:151.6pt;margin-top:11.2pt;width:8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"/>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677696" behindDoc="0" locked="0" layoutInCell="1" allowOverlap="1" wp14:anchorId="3D6D4BAA" wp14:editId="24FC84D0">
                <wp:simplePos x="0" y="0"/>
                <wp:positionH relativeFrom="column">
                  <wp:posOffset>922020</wp:posOffset>
                </wp:positionH>
                <wp:positionV relativeFrom="paragraph">
                  <wp:posOffset>142240</wp:posOffset>
                </wp:positionV>
                <wp:extent cx="88900" cy="0"/>
                <wp:effectExtent l="9525" t="12700" r="6350" b="6350"/>
                <wp:wrapNone/>
                <wp:docPr id="20" name="Straight Arrow Connector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8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54467ED" id="Straight Arrow Connector 20" o:spid="_x0000_s1026" type="#_x0000_t32" style="position:absolute;margin-left:72.6pt;margin-top:11.2pt;width:7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"/>
            </w:pict>
          </mc:Fallback>
        </mc:AlternateContent>
      </w:r>
      <w:r w:rsidRPr="00E62DF6">
        <w:rPr>
          <w:rFonts w:ascii="Times New Roman" w:hAnsi="Times New Roman" w:cs="Times New Roman"/>
          <w:sz w:val="24"/>
          <w:szCs w:val="24"/>
        </w:rPr>
        <w:tab/>
      </w:r>
    </w:p>
    <w:p w:rsidR="00414EA4" w:rsidRDefault="00414EA4" w:rsidP="00414EA4">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Gambar 2.4 Proses Keputusan Pembelian Konsumen</w:t>
      </w:r>
    </w:p>
    <w:p w:rsidR="00757D47" w:rsidRDefault="00757D47" w:rsidP="00757D47">
      <w:pPr>
        <w:spacing w:line="240" w:lineRule="auto"/>
        <w:jc w:val="center"/>
        <w:rPr>
          <w:rFonts w:ascii="Times New Roman" w:hAnsi="Times New Roman" w:cs="Times New Roman"/>
          <w:b/>
          <w:bCs/>
          <w:sz w:val="24"/>
          <w:szCs w:val="24"/>
        </w:rPr>
      </w:pPr>
      <w:r>
        <w:rPr>
          <w:rFonts w:ascii="Times New Roman" w:hAnsi="Times New Roman" w:cs="Times New Roman"/>
          <w:b/>
          <w:bCs/>
          <w:sz w:val="24"/>
          <w:szCs w:val="24"/>
        </w:rPr>
        <w:t>Sumber : Kotler dan K</w:t>
      </w:r>
      <w:r w:rsidRPr="006A4C0C">
        <w:rPr>
          <w:rFonts w:ascii="Times New Roman" w:hAnsi="Times New Roman" w:cs="Times New Roman"/>
          <w:b/>
          <w:bCs/>
          <w:sz w:val="24"/>
          <w:szCs w:val="24"/>
        </w:rPr>
        <w:t>eller (2016:195)</w:t>
      </w:r>
    </w:p>
    <w:p w:rsidR="00757D47" w:rsidRPr="00E62DF6" w:rsidRDefault="00757D47" w:rsidP="00757D47">
      <w:pPr>
        <w:spacing w:line="240" w:lineRule="auto"/>
        <w:jc w:val="both"/>
        <w:rPr>
          <w:rFonts w:ascii="Times New Roman" w:hAnsi="Times New Roman" w:cs="Times New Roman"/>
          <w:sz w:val="24"/>
          <w:szCs w:val="24"/>
        </w:rPr>
      </w:pPr>
    </w:p>
    <w:p w:rsidR="00757D47" w:rsidRPr="00E62DF6" w:rsidRDefault="00757D47" w:rsidP="0034185F">
      <w:pPr>
        <w:pStyle w:val="ListParagraph"/>
        <w:numPr>
          <w:ilvl w:val="0"/>
          <w:numId w:val="14"/>
        </w:numPr>
        <w:autoSpaceDE w:val="0"/>
        <w:autoSpaceDN w:val="0"/>
        <w:adjustRightInd w:val="0"/>
        <w:spacing w:after="0" w:line="480" w:lineRule="auto"/>
        <w:ind w:left="567" w:hanging="567"/>
        <w:jc w:val="both"/>
        <w:rPr>
          <w:rFonts w:ascii="Times New Roman" w:hAnsi="Times New Roman" w:cs="Times New Roman"/>
          <w:i/>
          <w:iCs/>
          <w:sz w:val="24"/>
          <w:szCs w:val="24"/>
        </w:rPr>
      </w:pPr>
      <w:r w:rsidRPr="00E62DF6">
        <w:rPr>
          <w:rFonts w:ascii="Times New Roman" w:hAnsi="Times New Roman" w:cs="Times New Roman"/>
          <w:sz w:val="24"/>
          <w:szCs w:val="24"/>
        </w:rPr>
        <w:t>Pengenalan Kebutuhan (</w:t>
      </w:r>
      <w:r w:rsidRPr="00E62DF6">
        <w:rPr>
          <w:rFonts w:ascii="Times New Roman" w:hAnsi="Times New Roman" w:cs="Times New Roman"/>
          <w:i/>
          <w:iCs/>
          <w:sz w:val="24"/>
          <w:szCs w:val="24"/>
        </w:rPr>
        <w:t>Need Recognition)</w:t>
      </w:r>
    </w:p>
    <w:p w:rsidR="00757D47" w:rsidRDefault="00757D47" w:rsidP="00C13F5B">
      <w:pPr>
        <w:autoSpaceDE w:val="0"/>
        <w:autoSpaceDN w:val="0"/>
        <w:adjustRightInd w:val="0"/>
        <w:spacing w:after="0" w:line="480" w:lineRule="auto"/>
        <w:ind w:firstLine="567"/>
        <w:jc w:val="both"/>
        <w:rPr>
          <w:rFonts w:ascii="Times New Roman" w:hAnsi="Times New Roman" w:cs="Times New Roman"/>
          <w:sz w:val="24"/>
          <w:szCs w:val="24"/>
        </w:rPr>
      </w:pPr>
      <w:r w:rsidRPr="00E62DF6">
        <w:rPr>
          <w:rFonts w:ascii="Times New Roman" w:hAnsi="Times New Roman" w:cs="Times New Roman"/>
          <w:sz w:val="24"/>
          <w:szCs w:val="24"/>
        </w:rPr>
        <w:t>Proses pembelian dimulai ketika pembeli mengenali masalah atau kebutuhan. Kebutuhan tersebut dapat dicetuskan oleh rangsangan internal atau eksternal. Dalam kasus pertama yaitu yang dicetuskan oleh rangsangan internal, salah satu kebutuhan umum seseorang misalkan haus mencapai ambang batas tertentu dan mulai menjadi pendorong untuk mencari air minum.</w:t>
      </w:r>
    </w:p>
    <w:p w:rsidR="00C13F5B" w:rsidRDefault="00C13F5B" w:rsidP="00C13F5B">
      <w:pPr>
        <w:autoSpaceDE w:val="0"/>
        <w:autoSpaceDN w:val="0"/>
        <w:adjustRightInd w:val="0"/>
        <w:spacing w:after="0" w:line="480" w:lineRule="auto"/>
        <w:ind w:firstLine="567"/>
        <w:jc w:val="both"/>
        <w:rPr>
          <w:rFonts w:ascii="Times New Roman" w:hAnsi="Times New Roman" w:cs="Times New Roman"/>
          <w:sz w:val="24"/>
          <w:szCs w:val="24"/>
        </w:rPr>
      </w:pPr>
    </w:p>
    <w:p w:rsidR="00C13F5B" w:rsidRDefault="00C13F5B" w:rsidP="00C13F5B">
      <w:pPr>
        <w:autoSpaceDE w:val="0"/>
        <w:autoSpaceDN w:val="0"/>
        <w:adjustRightInd w:val="0"/>
        <w:spacing w:after="0" w:line="480" w:lineRule="auto"/>
        <w:ind w:firstLine="567"/>
        <w:jc w:val="both"/>
        <w:rPr>
          <w:rFonts w:ascii="Times New Roman" w:hAnsi="Times New Roman" w:cs="Times New Roman"/>
          <w:sz w:val="24"/>
          <w:szCs w:val="24"/>
        </w:rPr>
      </w:pPr>
    </w:p>
    <w:p w:rsidR="00757D47" w:rsidRPr="00CD1485" w:rsidRDefault="00757D47" w:rsidP="0034185F">
      <w:pPr>
        <w:pStyle w:val="ListParagraph"/>
        <w:numPr>
          <w:ilvl w:val="0"/>
          <w:numId w:val="14"/>
        </w:numPr>
        <w:autoSpaceDE w:val="0"/>
        <w:autoSpaceDN w:val="0"/>
        <w:adjustRightInd w:val="0"/>
        <w:spacing w:after="0" w:line="480" w:lineRule="auto"/>
        <w:ind w:left="567" w:hanging="567"/>
        <w:jc w:val="both"/>
        <w:rPr>
          <w:rFonts w:ascii="Times New Roman" w:hAnsi="Times New Roman" w:cs="Times New Roman"/>
          <w:i/>
          <w:iCs/>
          <w:sz w:val="24"/>
          <w:szCs w:val="24"/>
        </w:rPr>
      </w:pPr>
      <w:r w:rsidRPr="00CD1485">
        <w:rPr>
          <w:rFonts w:ascii="Times New Roman" w:hAnsi="Times New Roman" w:cs="Times New Roman"/>
          <w:sz w:val="24"/>
          <w:szCs w:val="24"/>
        </w:rPr>
        <w:lastRenderedPageBreak/>
        <w:t xml:space="preserve"> Pencarian Informasi</w:t>
      </w:r>
    </w:p>
    <w:p w:rsidR="00757D47" w:rsidRPr="00E62DF6" w:rsidRDefault="00757D47" w:rsidP="00757D47">
      <w:pPr>
        <w:autoSpaceDE w:val="0"/>
        <w:autoSpaceDN w:val="0"/>
        <w:adjustRightInd w:val="0"/>
        <w:spacing w:after="0" w:line="480" w:lineRule="auto"/>
        <w:ind w:firstLine="567"/>
        <w:jc w:val="both"/>
        <w:rPr>
          <w:rFonts w:ascii="Times New Roman" w:hAnsi="Times New Roman" w:cs="Times New Roman"/>
          <w:sz w:val="24"/>
          <w:szCs w:val="24"/>
        </w:rPr>
      </w:pPr>
      <w:r w:rsidRPr="00E62DF6">
        <w:rPr>
          <w:rFonts w:ascii="Times New Roman" w:hAnsi="Times New Roman" w:cs="Times New Roman"/>
          <w:sz w:val="24"/>
          <w:szCs w:val="24"/>
        </w:rPr>
        <w:t>Seorang konsumen yang terangsang akan terdorong untuk mencari informasi yang lebih banyak. Dalam hal ini dapat dibagi kedalam dua level rangsangan. Situ asi pencarian informasi yang lebih ringan dinamakan penguatan perhatian. Pada level ini, orang hanya sekedar lebih peka terhadap informasi produk. Pada level selanjutnya, orang itu mungkin mulai aktif untuk mencari informasi: mencari bahan bacaan, menelepon temannya, mengunjungi toko untuk mengetahui detail mengenai produk tertentu. Sumber informasi konsumen terdiri atas empat kelompok, yaitu</w:t>
      </w:r>
      <w:r w:rsidR="003C7A5F">
        <w:rPr>
          <w:rFonts w:ascii="Times New Roman" w:hAnsi="Times New Roman" w:cs="Times New Roman"/>
          <w:sz w:val="24"/>
          <w:szCs w:val="24"/>
        </w:rPr>
        <w:t xml:space="preserve"> </w:t>
      </w:r>
      <w:r w:rsidRPr="00E62DF6">
        <w:rPr>
          <w:rFonts w:ascii="Times New Roman" w:hAnsi="Times New Roman" w:cs="Times New Roman"/>
          <w:sz w:val="24"/>
          <w:szCs w:val="24"/>
        </w:rPr>
        <w:t>:</w:t>
      </w:r>
    </w:p>
    <w:p w:rsidR="00757D47" w:rsidRPr="00E62DF6" w:rsidRDefault="00757D47" w:rsidP="0034185F">
      <w:pPr>
        <w:pStyle w:val="ListParagraph"/>
        <w:numPr>
          <w:ilvl w:val="0"/>
          <w:numId w:val="13"/>
        </w:numPr>
        <w:autoSpaceDE w:val="0"/>
        <w:autoSpaceDN w:val="0"/>
        <w:adjustRightInd w:val="0"/>
        <w:spacing w:after="0" w:line="480" w:lineRule="auto"/>
        <w:jc w:val="both"/>
        <w:rPr>
          <w:rFonts w:ascii="Times New Roman" w:hAnsi="Times New Roman" w:cs="Times New Roman"/>
          <w:sz w:val="24"/>
          <w:szCs w:val="24"/>
        </w:rPr>
      </w:pPr>
      <w:r w:rsidRPr="00E62DF6">
        <w:rPr>
          <w:rFonts w:ascii="Times New Roman" w:hAnsi="Times New Roman" w:cs="Times New Roman"/>
          <w:sz w:val="24"/>
          <w:szCs w:val="24"/>
        </w:rPr>
        <w:t>Sumber pribadi meliputi keluarga, teman, tetangga, kenalan.</w:t>
      </w:r>
    </w:p>
    <w:p w:rsidR="00757D47" w:rsidRPr="00E62DF6" w:rsidRDefault="00757D47" w:rsidP="0034185F">
      <w:pPr>
        <w:pStyle w:val="ListParagraph"/>
        <w:numPr>
          <w:ilvl w:val="0"/>
          <w:numId w:val="13"/>
        </w:numPr>
        <w:autoSpaceDE w:val="0"/>
        <w:autoSpaceDN w:val="0"/>
        <w:adjustRightInd w:val="0"/>
        <w:spacing w:after="0" w:line="480" w:lineRule="auto"/>
        <w:jc w:val="both"/>
        <w:rPr>
          <w:rFonts w:ascii="Times New Roman" w:hAnsi="Times New Roman" w:cs="Times New Roman"/>
          <w:sz w:val="24"/>
          <w:szCs w:val="24"/>
        </w:rPr>
      </w:pPr>
      <w:r w:rsidRPr="00E62DF6">
        <w:rPr>
          <w:rFonts w:ascii="Times New Roman" w:hAnsi="Times New Roman" w:cs="Times New Roman"/>
          <w:sz w:val="24"/>
          <w:szCs w:val="24"/>
        </w:rPr>
        <w:t>Sumber komersial meliputi iklan, pramuniaga toko, kemasan, pajangan di toko.</w:t>
      </w:r>
    </w:p>
    <w:p w:rsidR="00757D47" w:rsidRPr="00E62DF6" w:rsidRDefault="00757D47" w:rsidP="0034185F">
      <w:pPr>
        <w:pStyle w:val="ListParagraph"/>
        <w:numPr>
          <w:ilvl w:val="0"/>
          <w:numId w:val="13"/>
        </w:numPr>
        <w:autoSpaceDE w:val="0"/>
        <w:autoSpaceDN w:val="0"/>
        <w:adjustRightInd w:val="0"/>
        <w:spacing w:after="0" w:line="480" w:lineRule="auto"/>
        <w:jc w:val="both"/>
        <w:rPr>
          <w:rFonts w:ascii="Times New Roman" w:hAnsi="Times New Roman" w:cs="Times New Roman"/>
          <w:sz w:val="24"/>
          <w:szCs w:val="24"/>
        </w:rPr>
      </w:pPr>
      <w:r w:rsidRPr="00E62DF6">
        <w:rPr>
          <w:rFonts w:ascii="Times New Roman" w:hAnsi="Times New Roman" w:cs="Times New Roman"/>
          <w:sz w:val="24"/>
          <w:szCs w:val="24"/>
        </w:rPr>
        <w:t>Sumber umum meliputi media massa, organisasi penentu peringkat konsumen.</w:t>
      </w:r>
    </w:p>
    <w:p w:rsidR="00757D47" w:rsidRPr="00E62DF6" w:rsidRDefault="00757D47" w:rsidP="0034185F">
      <w:pPr>
        <w:pStyle w:val="ListParagraph"/>
        <w:numPr>
          <w:ilvl w:val="0"/>
          <w:numId w:val="13"/>
        </w:numPr>
        <w:autoSpaceDE w:val="0"/>
        <w:autoSpaceDN w:val="0"/>
        <w:adjustRightInd w:val="0"/>
        <w:spacing w:after="0" w:line="480" w:lineRule="auto"/>
        <w:jc w:val="both"/>
        <w:rPr>
          <w:rFonts w:ascii="Times New Roman" w:hAnsi="Times New Roman" w:cs="Times New Roman"/>
          <w:sz w:val="24"/>
          <w:szCs w:val="24"/>
        </w:rPr>
      </w:pPr>
      <w:r w:rsidRPr="00E62DF6">
        <w:rPr>
          <w:rFonts w:ascii="Times New Roman" w:hAnsi="Times New Roman" w:cs="Times New Roman"/>
          <w:sz w:val="24"/>
          <w:szCs w:val="24"/>
        </w:rPr>
        <w:t>Sumber pengalaman meliputi penanganan, pemeriksaan, dan penggunaan produk.</w:t>
      </w:r>
    </w:p>
    <w:p w:rsidR="00757D47" w:rsidRPr="00E62DF6" w:rsidRDefault="00757D47" w:rsidP="00757D47">
      <w:pPr>
        <w:autoSpaceDE w:val="0"/>
        <w:autoSpaceDN w:val="0"/>
        <w:adjustRightInd w:val="0"/>
        <w:spacing w:after="0" w:line="480" w:lineRule="auto"/>
        <w:ind w:firstLine="567"/>
        <w:jc w:val="both"/>
        <w:rPr>
          <w:rFonts w:ascii="Times New Roman" w:hAnsi="Times New Roman" w:cs="Times New Roman"/>
          <w:sz w:val="24"/>
          <w:szCs w:val="24"/>
        </w:rPr>
      </w:pPr>
      <w:r w:rsidRPr="00E62DF6">
        <w:rPr>
          <w:rFonts w:ascii="Times New Roman" w:hAnsi="Times New Roman" w:cs="Times New Roman"/>
          <w:sz w:val="24"/>
          <w:szCs w:val="24"/>
        </w:rPr>
        <w:t xml:space="preserve">Jumlah dan pengaruh relatif sumber-sumber informasi itu berbeda beda, tergantung pada kategori produk dan karakteristik pembeli. Secara umum, konsumen mendapatkan sebagian besar informasi tentang produk tertentu dari sumber komersial yaitu sumber yang didominasi oleh pemasar. Namun, informasi yang paling efektif berasal dari sumber pribadi atau sumber publik yang merupakan wewenang independen. Setiap sumber informasi melakukan fungsi berbeda dalam mempengaruhi keputusan pembelian. Informasi komersial biasanya menjalankan fungsi pemberi informasi, dan sumber pribadi menjalankan fungsi legitimasi atau </w:t>
      </w:r>
      <w:r w:rsidRPr="00E62DF6">
        <w:rPr>
          <w:rFonts w:ascii="Times New Roman" w:hAnsi="Times New Roman" w:cs="Times New Roman"/>
          <w:sz w:val="24"/>
          <w:szCs w:val="24"/>
        </w:rPr>
        <w:lastRenderedPageBreak/>
        <w:t>evaluasi. Contohnya, dokter sering mengenal obat baru dari sumber komersial namun berpaling ke para dokter lain untuk mendapatkan informasi sebagai dasar evaluasi.</w:t>
      </w:r>
    </w:p>
    <w:p w:rsidR="00757D47" w:rsidRPr="00E62DF6" w:rsidRDefault="00757D47" w:rsidP="00757D47">
      <w:pPr>
        <w:autoSpaceDE w:val="0"/>
        <w:autoSpaceDN w:val="0"/>
        <w:adjustRightInd w:val="0"/>
        <w:spacing w:after="0" w:line="480" w:lineRule="auto"/>
        <w:ind w:firstLine="567"/>
        <w:jc w:val="both"/>
        <w:rPr>
          <w:rFonts w:ascii="Times New Roman" w:hAnsi="Times New Roman" w:cs="Times New Roman"/>
          <w:sz w:val="24"/>
          <w:szCs w:val="24"/>
        </w:rPr>
      </w:pPr>
      <w:r w:rsidRPr="00E62DF6">
        <w:rPr>
          <w:rFonts w:ascii="Times New Roman" w:hAnsi="Times New Roman" w:cs="Times New Roman"/>
          <w:sz w:val="24"/>
          <w:szCs w:val="24"/>
        </w:rPr>
        <w:t>Melalui pengumpulan informasi, konsumen tersebut mempelajari merek-merek yang bersaing beserta fitur merek tersebut. Masing-masing konsumen hanya akan mengetahui sebagian dari merek-merek itu (kumpulan kesadaran). Beberapa merek akan memenuhi kriteria pembelian awal (kumpulan pertimbangan). Ketika seseorang mengumpulkan lebih banyak informasi hanya sedikit merek yang tersisa sebagai calon untuk dipilih (kumpulan pilihan). Merek-merek dalam kumpulan pilihan itu semuanya mungkin dapat diterima.</w:t>
      </w:r>
    </w:p>
    <w:p w:rsidR="00757D47" w:rsidRPr="00E62DF6" w:rsidRDefault="00757D47" w:rsidP="0034185F">
      <w:pPr>
        <w:pStyle w:val="ListParagraph"/>
        <w:numPr>
          <w:ilvl w:val="0"/>
          <w:numId w:val="14"/>
        </w:numPr>
        <w:autoSpaceDE w:val="0"/>
        <w:autoSpaceDN w:val="0"/>
        <w:adjustRightInd w:val="0"/>
        <w:spacing w:after="0" w:line="480" w:lineRule="auto"/>
        <w:ind w:left="567" w:hanging="567"/>
        <w:jc w:val="both"/>
        <w:rPr>
          <w:rFonts w:ascii="Times New Roman" w:hAnsi="Times New Roman" w:cs="Times New Roman"/>
          <w:sz w:val="24"/>
          <w:szCs w:val="24"/>
        </w:rPr>
      </w:pPr>
      <w:r w:rsidRPr="00E62DF6">
        <w:rPr>
          <w:rFonts w:ascii="Times New Roman" w:hAnsi="Times New Roman" w:cs="Times New Roman"/>
          <w:sz w:val="24"/>
          <w:szCs w:val="24"/>
        </w:rPr>
        <w:t>Evaluasi Alternatif</w:t>
      </w:r>
    </w:p>
    <w:p w:rsidR="00757D47" w:rsidRPr="00E62DF6" w:rsidRDefault="00757D47" w:rsidP="00757D47">
      <w:pPr>
        <w:autoSpaceDE w:val="0"/>
        <w:autoSpaceDN w:val="0"/>
        <w:adjustRightInd w:val="0"/>
        <w:spacing w:after="0" w:line="480" w:lineRule="auto"/>
        <w:ind w:firstLine="567"/>
        <w:jc w:val="both"/>
        <w:rPr>
          <w:rFonts w:ascii="Times New Roman" w:hAnsi="Times New Roman" w:cs="Times New Roman"/>
          <w:sz w:val="24"/>
          <w:szCs w:val="24"/>
        </w:rPr>
      </w:pPr>
      <w:r w:rsidRPr="00E62DF6">
        <w:rPr>
          <w:rFonts w:ascii="Times New Roman" w:hAnsi="Times New Roman" w:cs="Times New Roman"/>
          <w:sz w:val="24"/>
          <w:szCs w:val="24"/>
        </w:rPr>
        <w:t>Tidak ada proses evaluasi tunggal sederhana yang digunakan oleh semua konsumen atau oleh satu konsumen dalam semua situasi pembelian. Terdapat beberapa proses evaluasi keputusan, dan model</w:t>
      </w:r>
      <w:r>
        <w:rPr>
          <w:rFonts w:ascii="Times New Roman" w:hAnsi="Times New Roman" w:cs="Times New Roman"/>
          <w:sz w:val="24"/>
          <w:szCs w:val="24"/>
        </w:rPr>
        <w:t xml:space="preserve"> </w:t>
      </w:r>
      <w:r w:rsidRPr="00E62DF6">
        <w:rPr>
          <w:rFonts w:ascii="Times New Roman" w:hAnsi="Times New Roman" w:cs="Times New Roman"/>
          <w:sz w:val="24"/>
          <w:szCs w:val="24"/>
        </w:rPr>
        <w:t>model terbaru yang memandang proses evaluasi konsumen sebagai proses yang berorientasi kognitif.  Yaitu model tersebut menganggap konsumen membentuk penilaian atas produk dengan sangat sadar dan rasional.. Para konsumen memberikan perhatian besar pada atribut yang memberikan manfaat yang dicarinya. Pasar produk tertentu sering mendapat dissegmentasi berdasarkan atribut yang menonjol bagi kelompok konsumen yang berbeda-beda.</w:t>
      </w:r>
    </w:p>
    <w:p w:rsidR="00757D47" w:rsidRPr="00E62DF6" w:rsidRDefault="00757D47" w:rsidP="0034185F">
      <w:pPr>
        <w:pStyle w:val="ListParagraph"/>
        <w:numPr>
          <w:ilvl w:val="0"/>
          <w:numId w:val="14"/>
        </w:numPr>
        <w:autoSpaceDE w:val="0"/>
        <w:autoSpaceDN w:val="0"/>
        <w:adjustRightInd w:val="0"/>
        <w:spacing w:after="0" w:line="480" w:lineRule="auto"/>
        <w:ind w:left="567" w:hanging="567"/>
        <w:jc w:val="both"/>
        <w:rPr>
          <w:rFonts w:ascii="Times New Roman" w:hAnsi="Times New Roman" w:cs="Times New Roman"/>
          <w:sz w:val="24"/>
          <w:szCs w:val="24"/>
        </w:rPr>
      </w:pPr>
      <w:r w:rsidRPr="00E62DF6">
        <w:rPr>
          <w:rFonts w:ascii="Times New Roman" w:hAnsi="Times New Roman" w:cs="Times New Roman"/>
          <w:sz w:val="24"/>
          <w:szCs w:val="24"/>
        </w:rPr>
        <w:t>Keputusan Pembelian</w:t>
      </w:r>
    </w:p>
    <w:p w:rsidR="00757D47" w:rsidRPr="00E62DF6" w:rsidRDefault="00757D47" w:rsidP="00757D47">
      <w:pPr>
        <w:autoSpaceDE w:val="0"/>
        <w:autoSpaceDN w:val="0"/>
        <w:adjustRightInd w:val="0"/>
        <w:spacing w:after="0" w:line="480" w:lineRule="auto"/>
        <w:ind w:firstLine="567"/>
        <w:jc w:val="both"/>
        <w:rPr>
          <w:rFonts w:ascii="Times New Roman" w:hAnsi="Times New Roman" w:cs="Times New Roman"/>
          <w:sz w:val="24"/>
          <w:szCs w:val="24"/>
        </w:rPr>
      </w:pPr>
      <w:r w:rsidRPr="00E62DF6">
        <w:rPr>
          <w:rFonts w:ascii="Times New Roman" w:hAnsi="Times New Roman" w:cs="Times New Roman"/>
          <w:sz w:val="24"/>
          <w:szCs w:val="24"/>
        </w:rPr>
        <w:t xml:space="preserve"> Dalam tahap evaluasi, konsumen membentuk preferensi merek produk yang ada dalam kumpulan pilihan mereka. Konsumen juga dapat membentuk niat untuk membeli me</w:t>
      </w:r>
      <w:r w:rsidR="00E31137">
        <w:rPr>
          <w:rFonts w:ascii="Times New Roman" w:hAnsi="Times New Roman" w:cs="Times New Roman"/>
          <w:sz w:val="24"/>
          <w:szCs w:val="24"/>
        </w:rPr>
        <w:t>rek yang paling disukai. Dalam</w:t>
      </w:r>
      <w:r w:rsidRPr="00E62DF6">
        <w:rPr>
          <w:rFonts w:ascii="Times New Roman" w:hAnsi="Times New Roman" w:cs="Times New Roman"/>
          <w:sz w:val="24"/>
          <w:szCs w:val="24"/>
        </w:rPr>
        <w:t xml:space="preserve"> melaksanakan maksud pemb</w:t>
      </w:r>
      <w:r>
        <w:rPr>
          <w:rFonts w:ascii="Times New Roman" w:hAnsi="Times New Roman" w:cs="Times New Roman"/>
          <w:sz w:val="24"/>
          <w:szCs w:val="24"/>
        </w:rPr>
        <w:t xml:space="preserve">elian, </w:t>
      </w:r>
      <w:r>
        <w:rPr>
          <w:rFonts w:ascii="Times New Roman" w:hAnsi="Times New Roman" w:cs="Times New Roman"/>
          <w:sz w:val="24"/>
          <w:szCs w:val="24"/>
        </w:rPr>
        <w:lastRenderedPageBreak/>
        <w:t>konsumen bisa mengambil enam</w:t>
      </w:r>
      <w:r w:rsidRPr="00E62DF6">
        <w:rPr>
          <w:rFonts w:ascii="Times New Roman" w:hAnsi="Times New Roman" w:cs="Times New Roman"/>
          <w:sz w:val="24"/>
          <w:szCs w:val="24"/>
        </w:rPr>
        <w:t xml:space="preserve"> sub keputusam yaitu </w:t>
      </w:r>
      <w:r>
        <w:rPr>
          <w:rFonts w:ascii="Times New Roman" w:hAnsi="Times New Roman" w:cs="Times New Roman"/>
          <w:sz w:val="24"/>
          <w:szCs w:val="24"/>
        </w:rPr>
        <w:t xml:space="preserve">pemilihan produk, </w:t>
      </w:r>
      <w:r w:rsidRPr="00E62DF6">
        <w:rPr>
          <w:rFonts w:ascii="Times New Roman" w:hAnsi="Times New Roman" w:cs="Times New Roman"/>
          <w:sz w:val="24"/>
          <w:szCs w:val="24"/>
        </w:rPr>
        <w:t xml:space="preserve">merek (merek produk apa yang akan dipilih), </w:t>
      </w:r>
      <w:r w:rsidRPr="00E62DF6">
        <w:rPr>
          <w:rFonts w:ascii="Times New Roman" w:hAnsi="Times New Roman" w:cs="Times New Roman"/>
          <w:i/>
          <w:iCs/>
          <w:sz w:val="24"/>
          <w:szCs w:val="24"/>
        </w:rPr>
        <w:t>dealer</w:t>
      </w:r>
      <w:r w:rsidRPr="00E62DF6">
        <w:rPr>
          <w:rFonts w:ascii="Times New Roman" w:hAnsi="Times New Roman" w:cs="Times New Roman"/>
          <w:sz w:val="24"/>
          <w:szCs w:val="24"/>
        </w:rPr>
        <w:t xml:space="preserve"> (penyalur), kuantitas (berapa banyak produk yang akan dibeli), waktu (kapan akan melakukan pembelian), dan metode pembayaran (keputusan tentang cara dan prosedur pembelian).</w:t>
      </w:r>
    </w:p>
    <w:p w:rsidR="00757D47" w:rsidRPr="00E62DF6" w:rsidRDefault="00757D47" w:rsidP="0034185F">
      <w:pPr>
        <w:pStyle w:val="ListParagraph"/>
        <w:numPr>
          <w:ilvl w:val="0"/>
          <w:numId w:val="14"/>
        </w:numPr>
        <w:autoSpaceDE w:val="0"/>
        <w:autoSpaceDN w:val="0"/>
        <w:adjustRightInd w:val="0"/>
        <w:spacing w:after="0" w:line="480" w:lineRule="auto"/>
        <w:ind w:left="567" w:hanging="567"/>
        <w:jc w:val="both"/>
        <w:rPr>
          <w:rFonts w:ascii="Times New Roman" w:hAnsi="Times New Roman" w:cs="Times New Roman"/>
          <w:sz w:val="24"/>
          <w:szCs w:val="24"/>
        </w:rPr>
      </w:pPr>
      <w:r w:rsidRPr="00E62DF6">
        <w:rPr>
          <w:rFonts w:ascii="Times New Roman" w:hAnsi="Times New Roman" w:cs="Times New Roman"/>
          <w:sz w:val="24"/>
          <w:szCs w:val="24"/>
        </w:rPr>
        <w:t>Perilaku Pasca Pembelian</w:t>
      </w:r>
    </w:p>
    <w:p w:rsidR="00757D47" w:rsidRDefault="00757D47" w:rsidP="00757D47">
      <w:pPr>
        <w:autoSpaceDE w:val="0"/>
        <w:autoSpaceDN w:val="0"/>
        <w:adjustRightInd w:val="0"/>
        <w:spacing w:after="0" w:line="480" w:lineRule="auto"/>
        <w:ind w:firstLine="567"/>
        <w:jc w:val="both"/>
        <w:rPr>
          <w:rFonts w:ascii="Times New Roman" w:hAnsi="Times New Roman" w:cs="Times New Roman"/>
          <w:sz w:val="24"/>
          <w:szCs w:val="24"/>
        </w:rPr>
      </w:pPr>
      <w:r w:rsidRPr="00E62DF6">
        <w:rPr>
          <w:rFonts w:ascii="Times New Roman" w:hAnsi="Times New Roman" w:cs="Times New Roman"/>
          <w:sz w:val="24"/>
          <w:szCs w:val="24"/>
        </w:rPr>
        <w:t xml:space="preserve"> Tugas pemasar tidak berakhir saat produk dibeli oleh konsumen, melainkan berlanjut hingga periode pasca pembelian. Setelah pembelian produk terjadi, konsumen akan mengalami suatu tingkat kepuasan atau ketidakpuasan. Kepuasan atau ketidakpuasan konsumen terhadap produk akan mempengaruhi tingkah laku konsumen berikutnya. Konsumen yang merasa puas akan memperlihatkan peluang membeli dalam kesempatan berikutnya dan akan cenderung mengatakan sesuatu yang serba baik tentang produk yang bersangkutan serta merekomendasikannya kepada orang lain. Apabila konsumen dalam melakukan pembelian merasa ketidakpuasan dengan produk yang telah dibelinya, maka konsumen akan merubah sikapnya terhadap merek tersebut menjadi sikap yang negatif, bahkan mungkin tidak akan melakukan pembelian ulang terhadap produk tersebut.</w:t>
      </w:r>
    </w:p>
    <w:p w:rsidR="00757D47" w:rsidRDefault="00757D47" w:rsidP="00757D47">
      <w:pPr>
        <w:autoSpaceDE w:val="0"/>
        <w:autoSpaceDN w:val="0"/>
        <w:adjustRightInd w:val="0"/>
        <w:spacing w:after="0" w:line="480" w:lineRule="auto"/>
        <w:jc w:val="both"/>
        <w:rPr>
          <w:rFonts w:ascii="Times New Roman" w:hAnsi="Times New Roman" w:cs="Times New Roman"/>
          <w:sz w:val="24"/>
          <w:szCs w:val="24"/>
        </w:rPr>
      </w:pPr>
    </w:p>
    <w:p w:rsidR="00757D47" w:rsidRPr="00EE739D" w:rsidRDefault="00BF1C87" w:rsidP="00EE739D">
      <w:pPr>
        <w:pStyle w:val="Heading3"/>
        <w:spacing w:line="480" w:lineRule="auto"/>
        <w:rPr>
          <w:rFonts w:asciiTheme="majorBidi" w:hAnsiTheme="majorBidi"/>
          <w:b/>
          <w:bCs/>
          <w:color w:val="000000" w:themeColor="text1"/>
        </w:rPr>
      </w:pPr>
      <w:bookmarkStart w:id="33" w:name="_Toc520096314"/>
      <w:r w:rsidRPr="00EE739D">
        <w:rPr>
          <w:rFonts w:asciiTheme="majorBidi" w:hAnsiTheme="majorBidi"/>
          <w:b/>
          <w:bCs/>
          <w:color w:val="000000" w:themeColor="text1"/>
        </w:rPr>
        <w:t>2.1.8</w:t>
      </w:r>
      <w:r w:rsidRPr="00EE739D">
        <w:rPr>
          <w:rFonts w:asciiTheme="majorBidi" w:hAnsiTheme="majorBidi"/>
          <w:b/>
          <w:bCs/>
          <w:color w:val="000000" w:themeColor="text1"/>
        </w:rPr>
        <w:tab/>
      </w:r>
      <w:r w:rsidR="00757D47" w:rsidRPr="00EE739D">
        <w:rPr>
          <w:rFonts w:asciiTheme="majorBidi" w:hAnsiTheme="majorBidi"/>
          <w:b/>
          <w:bCs/>
          <w:color w:val="000000" w:themeColor="text1"/>
        </w:rPr>
        <w:t>Keputusan pembelian</w:t>
      </w:r>
      <w:bookmarkEnd w:id="33"/>
    </w:p>
    <w:p w:rsidR="00757D47" w:rsidRDefault="00757D47" w:rsidP="00757D47">
      <w:pPr>
        <w:pStyle w:val="BodyText"/>
        <w:spacing w:line="487" w:lineRule="auto"/>
        <w:ind w:right="49" w:firstLine="720"/>
        <w:jc w:val="both"/>
        <w:rPr>
          <w:rFonts w:asciiTheme="majorBidi" w:hAnsiTheme="majorBidi" w:cstheme="majorBidi"/>
          <w:sz w:val="24"/>
          <w:szCs w:val="24"/>
        </w:rPr>
      </w:pPr>
      <w:r w:rsidRPr="00AF5FD9">
        <w:rPr>
          <w:rFonts w:asciiTheme="majorBidi" w:hAnsiTheme="majorBidi" w:cstheme="majorBidi"/>
          <w:sz w:val="24"/>
          <w:szCs w:val="24"/>
        </w:rPr>
        <w:t>Keputusan pembelian merupakan serangkaian proses yang akan dijalani konsumen ketika akan melakukan transaksi dengan perusahaan. Hal ini dilakukan konsumen agar mendapatkan pemilihan objek yang tepat dalam  melakukan  pembelian baik itu produk fisik maupun jasa yang</w:t>
      </w:r>
      <w:r w:rsidRPr="00AF5FD9">
        <w:rPr>
          <w:rFonts w:asciiTheme="majorBidi" w:hAnsiTheme="majorBidi" w:cstheme="majorBidi"/>
          <w:spacing w:val="11"/>
          <w:sz w:val="24"/>
          <w:szCs w:val="24"/>
        </w:rPr>
        <w:t xml:space="preserve"> </w:t>
      </w:r>
      <w:r w:rsidRPr="00AF5FD9">
        <w:rPr>
          <w:rFonts w:asciiTheme="majorBidi" w:hAnsiTheme="majorBidi" w:cstheme="majorBidi"/>
          <w:sz w:val="24"/>
          <w:szCs w:val="24"/>
        </w:rPr>
        <w:t>dibutuhkan.</w:t>
      </w:r>
    </w:p>
    <w:p w:rsidR="00757D47" w:rsidRPr="00AA2C8B" w:rsidRDefault="00757D47" w:rsidP="00757D47">
      <w:pPr>
        <w:pStyle w:val="BodyText"/>
        <w:spacing w:line="487" w:lineRule="auto"/>
        <w:ind w:right="267" w:firstLine="720"/>
        <w:jc w:val="both"/>
        <w:rPr>
          <w:rFonts w:asciiTheme="majorBidi" w:hAnsiTheme="majorBidi" w:cstheme="majorBidi"/>
          <w:sz w:val="24"/>
          <w:szCs w:val="24"/>
        </w:rPr>
      </w:pPr>
      <w:r w:rsidRPr="00E62DF6">
        <w:rPr>
          <w:iCs/>
          <w:sz w:val="24"/>
          <w:szCs w:val="24"/>
        </w:rPr>
        <w:t xml:space="preserve">Dapat diartikan keputusan pembelian merupakan tahap evaluasi, konsumen dari preferensi di antara merek di set pilihan dan mungkin juga dari </w:t>
      </w:r>
      <w:r w:rsidRPr="00E62DF6">
        <w:rPr>
          <w:iCs/>
          <w:sz w:val="24"/>
          <w:szCs w:val="24"/>
        </w:rPr>
        <w:lastRenderedPageBreak/>
        <w:t>niat untuk membeli merek yang paling disukai.</w:t>
      </w:r>
      <w:r>
        <w:rPr>
          <w:iCs/>
          <w:sz w:val="24"/>
          <w:szCs w:val="24"/>
        </w:rPr>
        <w:t xml:space="preserve"> </w:t>
      </w:r>
      <w:r w:rsidRPr="00E62DF6">
        <w:rPr>
          <w:iCs/>
          <w:sz w:val="24"/>
          <w:szCs w:val="24"/>
        </w:rPr>
        <w:t>Sej</w:t>
      </w:r>
      <w:r w:rsidR="00E31137">
        <w:rPr>
          <w:iCs/>
          <w:sz w:val="24"/>
          <w:szCs w:val="24"/>
        </w:rPr>
        <w:t>alan dengan pengetian tersebut,</w:t>
      </w:r>
      <w:r w:rsidRPr="00E62DF6">
        <w:rPr>
          <w:iCs/>
          <w:sz w:val="24"/>
          <w:szCs w:val="24"/>
        </w:rPr>
        <w:t xml:space="preserve"> </w:t>
      </w:r>
      <w:r w:rsidRPr="00E62DF6">
        <w:rPr>
          <w:rFonts w:eastAsia="Calibri"/>
          <w:color w:val="000000" w:themeColor="text1"/>
          <w:sz w:val="24"/>
          <w:szCs w:val="24"/>
        </w:rPr>
        <w:t>Kotler dan Armstrong (2012:128) menyatakan bahwa</w:t>
      </w:r>
      <w:r>
        <w:rPr>
          <w:sz w:val="24"/>
          <w:szCs w:val="24"/>
        </w:rPr>
        <w:t xml:space="preserve"> </w:t>
      </w:r>
      <w:r w:rsidRPr="00E62DF6">
        <w:rPr>
          <w:rFonts w:eastAsia="Calibri"/>
          <w:color w:val="000000" w:themeColor="text1"/>
          <w:sz w:val="24"/>
          <w:szCs w:val="24"/>
        </w:rPr>
        <w:t xml:space="preserve">perilaku konsumen selalu melihat perilaku dari tiap individu, rumah tangga ataupun organisasi tentang bagaimana mereka berproses sebelum memutuskan untuk melakukan pembelian, serta tindakannya setelah memperoleh dan mengkonsumsi produk, jasa atau ide. </w:t>
      </w:r>
    </w:p>
    <w:p w:rsidR="00317693" w:rsidRDefault="00757D47" w:rsidP="00480A46">
      <w:pPr>
        <w:autoSpaceDE w:val="0"/>
        <w:autoSpaceDN w:val="0"/>
        <w:adjustRightInd w:val="0"/>
        <w:spacing w:after="0" w:line="480" w:lineRule="auto"/>
        <w:ind w:firstLine="720"/>
        <w:jc w:val="both"/>
        <w:rPr>
          <w:rFonts w:ascii="Times New Roman" w:hAnsi="Times New Roman" w:cs="Times New Roman"/>
          <w:sz w:val="24"/>
          <w:szCs w:val="24"/>
        </w:rPr>
      </w:pPr>
      <w:r w:rsidRPr="00E62DF6">
        <w:rPr>
          <w:rFonts w:ascii="Times New Roman" w:hAnsi="Times New Roman" w:cs="Times New Roman"/>
          <w:sz w:val="24"/>
          <w:szCs w:val="24"/>
        </w:rPr>
        <w:t>Dari definisi-definisi di atas, maka dapat disimpulkan bahwa keputusan pembelian adalah proses integrasi dengan mana pengetahuan dikombinasikan untuk mengevaluasi dua atau lebih alternatif perilaku kemudian dipilih produk atau jasa yang akan dibeli.</w:t>
      </w:r>
    </w:p>
    <w:p w:rsidR="00480A46" w:rsidRDefault="00480A46" w:rsidP="00480A46">
      <w:pPr>
        <w:autoSpaceDE w:val="0"/>
        <w:autoSpaceDN w:val="0"/>
        <w:adjustRightInd w:val="0"/>
        <w:spacing w:after="0" w:line="480" w:lineRule="auto"/>
        <w:ind w:firstLine="720"/>
        <w:jc w:val="both"/>
        <w:rPr>
          <w:rFonts w:ascii="Times New Roman" w:hAnsi="Times New Roman" w:cs="Times New Roman"/>
          <w:sz w:val="24"/>
          <w:szCs w:val="24"/>
        </w:rPr>
      </w:pPr>
    </w:p>
    <w:p w:rsidR="00757D47" w:rsidRPr="00EE739D" w:rsidRDefault="00480A46" w:rsidP="00EE739D">
      <w:pPr>
        <w:pStyle w:val="Heading4"/>
        <w:spacing w:line="480" w:lineRule="auto"/>
        <w:rPr>
          <w:rFonts w:asciiTheme="majorBidi" w:hAnsiTheme="majorBidi"/>
          <w:b/>
          <w:bCs/>
          <w:i w:val="0"/>
          <w:iCs w:val="0"/>
          <w:color w:val="000000" w:themeColor="text1"/>
          <w:sz w:val="24"/>
          <w:szCs w:val="24"/>
        </w:rPr>
      </w:pPr>
      <w:r w:rsidRPr="00EE739D">
        <w:rPr>
          <w:rFonts w:asciiTheme="majorBidi" w:hAnsiTheme="majorBidi"/>
          <w:b/>
          <w:bCs/>
          <w:i w:val="0"/>
          <w:iCs w:val="0"/>
          <w:color w:val="000000" w:themeColor="text1"/>
          <w:sz w:val="24"/>
          <w:szCs w:val="24"/>
        </w:rPr>
        <w:t>2.1.8.1</w:t>
      </w:r>
      <w:r w:rsidRPr="00EE739D">
        <w:rPr>
          <w:rFonts w:asciiTheme="majorBidi" w:hAnsiTheme="majorBidi"/>
          <w:b/>
          <w:bCs/>
          <w:i w:val="0"/>
          <w:iCs w:val="0"/>
          <w:color w:val="000000" w:themeColor="text1"/>
          <w:sz w:val="24"/>
          <w:szCs w:val="24"/>
        </w:rPr>
        <w:tab/>
      </w:r>
      <w:r w:rsidR="00757D47" w:rsidRPr="00EE739D">
        <w:rPr>
          <w:rFonts w:asciiTheme="majorBidi" w:hAnsiTheme="majorBidi"/>
          <w:b/>
          <w:bCs/>
          <w:i w:val="0"/>
          <w:iCs w:val="0"/>
          <w:color w:val="000000" w:themeColor="text1"/>
          <w:sz w:val="24"/>
          <w:szCs w:val="24"/>
        </w:rPr>
        <w:t>Indikator Keputusan pembelian</w:t>
      </w:r>
    </w:p>
    <w:p w:rsidR="00757D47" w:rsidRDefault="00757D47" w:rsidP="00041BAB">
      <w:pPr>
        <w:pStyle w:val="ListParagraph"/>
        <w:spacing w:after="0" w:line="480" w:lineRule="auto"/>
        <w:ind w:left="0" w:firstLine="709"/>
        <w:jc w:val="both"/>
        <w:rPr>
          <w:rFonts w:ascii="Times New Roman" w:hAnsi="Times New Roman"/>
          <w:color w:val="000000"/>
          <w:sz w:val="24"/>
          <w:szCs w:val="24"/>
        </w:rPr>
      </w:pPr>
      <w:r>
        <w:rPr>
          <w:rFonts w:ascii="Times New Roman" w:hAnsi="Times New Roman"/>
          <w:color w:val="000000"/>
          <w:sz w:val="24"/>
          <w:szCs w:val="24"/>
        </w:rPr>
        <w:t>M</w:t>
      </w:r>
      <w:r w:rsidRPr="00806873">
        <w:rPr>
          <w:rFonts w:ascii="Times New Roman" w:hAnsi="Times New Roman"/>
          <w:color w:val="000000"/>
          <w:sz w:val="24"/>
          <w:szCs w:val="24"/>
        </w:rPr>
        <w:t xml:space="preserve">enurut </w:t>
      </w:r>
      <w:r w:rsidR="00041BAB">
        <w:rPr>
          <w:rFonts w:ascii="Times New Roman" w:hAnsi="Times New Roman"/>
          <w:color w:val="000000"/>
          <w:sz w:val="24"/>
          <w:szCs w:val="24"/>
        </w:rPr>
        <w:t>Swastha</w:t>
      </w:r>
      <w:r w:rsidRPr="00806873">
        <w:rPr>
          <w:rFonts w:ascii="Times New Roman" w:hAnsi="Times New Roman"/>
          <w:color w:val="000000"/>
          <w:sz w:val="24"/>
          <w:szCs w:val="24"/>
        </w:rPr>
        <w:t xml:space="preserve"> dan Handoko (2013:102), setiap keputusan membeli memiliki struktur sebanyak </w:t>
      </w:r>
      <w:r>
        <w:rPr>
          <w:rFonts w:ascii="Times New Roman" w:hAnsi="Times New Roman"/>
          <w:color w:val="000000"/>
          <w:sz w:val="24"/>
          <w:szCs w:val="24"/>
        </w:rPr>
        <w:t>enam</w:t>
      </w:r>
      <w:r w:rsidRPr="00806873">
        <w:rPr>
          <w:rFonts w:ascii="Times New Roman" w:hAnsi="Times New Roman"/>
          <w:color w:val="000000"/>
          <w:sz w:val="24"/>
          <w:szCs w:val="24"/>
        </w:rPr>
        <w:t xml:space="preserve"> komponen, yaitu</w:t>
      </w:r>
      <w:r w:rsidR="00861C33">
        <w:rPr>
          <w:rFonts w:ascii="Times New Roman" w:hAnsi="Times New Roman"/>
          <w:color w:val="000000"/>
          <w:sz w:val="24"/>
          <w:szCs w:val="24"/>
        </w:rPr>
        <w:t xml:space="preserve"> keputusan tentang jenis produk, merek, penyalur</w:t>
      </w:r>
      <w:r w:rsidRPr="00806873">
        <w:rPr>
          <w:rFonts w:ascii="Times New Roman" w:hAnsi="Times New Roman"/>
          <w:color w:val="000000"/>
          <w:sz w:val="24"/>
          <w:szCs w:val="24"/>
        </w:rPr>
        <w:t xml:space="preserve">, jumlah produk, waktu pembelian, dan cara pembayaran. </w:t>
      </w:r>
    </w:p>
    <w:p w:rsidR="00757D47" w:rsidRPr="00E93614" w:rsidRDefault="00757D47" w:rsidP="0034185F">
      <w:pPr>
        <w:pStyle w:val="ListParagraph"/>
        <w:numPr>
          <w:ilvl w:val="0"/>
          <w:numId w:val="44"/>
        </w:numPr>
        <w:spacing w:before="120" w:after="0" w:line="480" w:lineRule="auto"/>
        <w:ind w:left="360"/>
        <w:jc w:val="both"/>
        <w:rPr>
          <w:rFonts w:ascii="Times New Roman" w:hAnsi="Times New Roman"/>
          <w:bCs/>
          <w:sz w:val="24"/>
          <w:szCs w:val="24"/>
        </w:rPr>
      </w:pPr>
      <w:r w:rsidRPr="00E93614">
        <w:rPr>
          <w:rFonts w:ascii="Times New Roman" w:hAnsi="Times New Roman"/>
          <w:bCs/>
          <w:sz w:val="24"/>
          <w:szCs w:val="24"/>
        </w:rPr>
        <w:t>Pilihan produk</w:t>
      </w:r>
    </w:p>
    <w:p w:rsidR="00757D47" w:rsidRPr="00077B1E" w:rsidRDefault="00757D47" w:rsidP="00077B1E">
      <w:pPr>
        <w:pStyle w:val="ListParagraph"/>
        <w:spacing w:after="120" w:line="480" w:lineRule="auto"/>
        <w:ind w:left="360"/>
        <w:jc w:val="both"/>
        <w:rPr>
          <w:rFonts w:ascii="Times New Roman" w:hAnsi="Times New Roman"/>
          <w:color w:val="000000"/>
          <w:sz w:val="24"/>
          <w:szCs w:val="24"/>
        </w:rPr>
      </w:pPr>
      <w:r>
        <w:rPr>
          <w:rFonts w:ascii="Times New Roman" w:hAnsi="Times New Roman"/>
          <w:sz w:val="24"/>
          <w:szCs w:val="24"/>
        </w:rPr>
        <w:t>Konsumen dapat mengambil keputusan untuk membeli sebuah produk ata</w:t>
      </w:r>
      <w:r w:rsidRPr="00807583">
        <w:rPr>
          <w:rFonts w:ascii="Times New Roman" w:hAnsi="Times New Roman"/>
          <w:color w:val="000000"/>
          <w:sz w:val="24"/>
          <w:szCs w:val="24"/>
        </w:rPr>
        <w:t>u menggunakan uangnya untuk tujuan lain. Dalam hal ini perusahaan harus memusatkan perhatiannya kepada orang-orang yang berniat membeli sebua</w:t>
      </w:r>
      <w:r>
        <w:rPr>
          <w:rFonts w:ascii="Times New Roman" w:hAnsi="Times New Roman"/>
          <w:sz w:val="24"/>
          <w:szCs w:val="24"/>
        </w:rPr>
        <w:t>h produk serta alternatif yang mereka pertimbang</w:t>
      </w:r>
      <w:r w:rsidRPr="00885BBE">
        <w:rPr>
          <w:rFonts w:ascii="Times New Roman" w:hAnsi="Times New Roman"/>
          <w:color w:val="000000"/>
          <w:sz w:val="24"/>
          <w:szCs w:val="24"/>
        </w:rPr>
        <w:t>kan.</w:t>
      </w:r>
    </w:p>
    <w:p w:rsidR="00757D47" w:rsidRPr="00E93614" w:rsidRDefault="00757D47" w:rsidP="0034185F">
      <w:pPr>
        <w:pStyle w:val="ListParagraph"/>
        <w:numPr>
          <w:ilvl w:val="0"/>
          <w:numId w:val="44"/>
        </w:numPr>
        <w:spacing w:before="120" w:after="0" w:line="480" w:lineRule="auto"/>
        <w:ind w:left="360"/>
        <w:jc w:val="both"/>
        <w:rPr>
          <w:rFonts w:ascii="Times New Roman" w:hAnsi="Times New Roman"/>
          <w:bCs/>
          <w:sz w:val="24"/>
          <w:szCs w:val="24"/>
        </w:rPr>
      </w:pPr>
      <w:r w:rsidRPr="00E93614">
        <w:rPr>
          <w:rFonts w:ascii="Times New Roman" w:hAnsi="Times New Roman"/>
          <w:bCs/>
          <w:sz w:val="24"/>
          <w:szCs w:val="24"/>
        </w:rPr>
        <w:t>Pilihan merek</w:t>
      </w:r>
    </w:p>
    <w:p w:rsidR="00757D47" w:rsidRDefault="00757D47" w:rsidP="00757D47">
      <w:pPr>
        <w:pStyle w:val="ListParagraph"/>
        <w:spacing w:after="120" w:line="480" w:lineRule="auto"/>
        <w:ind w:left="360"/>
        <w:jc w:val="both"/>
        <w:rPr>
          <w:rFonts w:ascii="Times New Roman" w:hAnsi="Times New Roman"/>
          <w:sz w:val="24"/>
          <w:szCs w:val="24"/>
        </w:rPr>
      </w:pPr>
      <w:r>
        <w:rPr>
          <w:rFonts w:ascii="Times New Roman" w:hAnsi="Times New Roman"/>
          <w:sz w:val="24"/>
          <w:szCs w:val="24"/>
        </w:rPr>
        <w:t>Pembeli harus mengambil keputusan tentang merek mana yang akan dibeli. Setiap merek memiliki-perbedaan tersendiri. Dalam hal ini perusahaan harus mengetahui bagaimana konsumen memilih sebuah merek.</w:t>
      </w:r>
    </w:p>
    <w:p w:rsidR="00757D47" w:rsidRPr="00E93614" w:rsidRDefault="00757D47" w:rsidP="0034185F">
      <w:pPr>
        <w:pStyle w:val="ListParagraph"/>
        <w:numPr>
          <w:ilvl w:val="0"/>
          <w:numId w:val="44"/>
        </w:numPr>
        <w:spacing w:before="120" w:after="0" w:line="480" w:lineRule="auto"/>
        <w:ind w:left="360"/>
        <w:jc w:val="both"/>
        <w:rPr>
          <w:rFonts w:ascii="Times New Roman" w:hAnsi="Times New Roman"/>
          <w:bCs/>
          <w:sz w:val="24"/>
          <w:szCs w:val="24"/>
        </w:rPr>
      </w:pPr>
      <w:r w:rsidRPr="00E93614">
        <w:rPr>
          <w:rFonts w:ascii="Times New Roman" w:hAnsi="Times New Roman"/>
          <w:bCs/>
          <w:sz w:val="24"/>
          <w:szCs w:val="24"/>
        </w:rPr>
        <w:lastRenderedPageBreak/>
        <w:t>Pilihan penyalur</w:t>
      </w:r>
    </w:p>
    <w:p w:rsidR="00757D47" w:rsidRDefault="00757D47" w:rsidP="00757D47">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Pembeli harus mengambil keputusan penyalur mana yang akan dikunjungi. Setiap pembeli mempunyai pertimbangan yang berbeda-beda dalam hal menentukan penyalur bisa dikarenakan faktor lokasi yang dekat, harga yang murah, persediaan barang yang lengkap.</w:t>
      </w:r>
    </w:p>
    <w:p w:rsidR="00757D47" w:rsidRPr="00E93614" w:rsidRDefault="00757D47" w:rsidP="0034185F">
      <w:pPr>
        <w:pStyle w:val="ListParagraph"/>
        <w:numPr>
          <w:ilvl w:val="0"/>
          <w:numId w:val="44"/>
        </w:numPr>
        <w:spacing w:after="0" w:line="480" w:lineRule="auto"/>
        <w:ind w:left="360"/>
        <w:jc w:val="both"/>
        <w:rPr>
          <w:rFonts w:ascii="Times New Roman" w:hAnsi="Times New Roman"/>
          <w:bCs/>
          <w:sz w:val="24"/>
          <w:szCs w:val="24"/>
        </w:rPr>
      </w:pPr>
      <w:r w:rsidRPr="00E93614">
        <w:rPr>
          <w:rFonts w:ascii="Times New Roman" w:hAnsi="Times New Roman"/>
          <w:bCs/>
          <w:sz w:val="24"/>
          <w:szCs w:val="24"/>
        </w:rPr>
        <w:t xml:space="preserve">Waktu pembelian </w:t>
      </w:r>
    </w:p>
    <w:p w:rsidR="00077B1E" w:rsidRPr="00317693" w:rsidRDefault="00757D47" w:rsidP="00317693">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Keputusan konsumen dalam pemilihan waktu pembelian bisa berbeda-beda, misalnya ada yang membeli setiap hari, satu minggu sekali, dua minggu sekali, tiga minggu sekali atau sebulan sekali.</w:t>
      </w:r>
    </w:p>
    <w:p w:rsidR="00757D47" w:rsidRPr="00E93614" w:rsidRDefault="00757D47" w:rsidP="0034185F">
      <w:pPr>
        <w:pStyle w:val="ListParagraph"/>
        <w:numPr>
          <w:ilvl w:val="0"/>
          <w:numId w:val="44"/>
        </w:numPr>
        <w:spacing w:after="0" w:line="480" w:lineRule="auto"/>
        <w:ind w:left="360"/>
        <w:jc w:val="both"/>
        <w:rPr>
          <w:rFonts w:ascii="Times New Roman" w:hAnsi="Times New Roman"/>
          <w:bCs/>
          <w:sz w:val="24"/>
          <w:szCs w:val="24"/>
        </w:rPr>
      </w:pPr>
      <w:r w:rsidRPr="00E93614">
        <w:rPr>
          <w:rFonts w:ascii="Times New Roman" w:hAnsi="Times New Roman"/>
          <w:bCs/>
          <w:sz w:val="24"/>
          <w:szCs w:val="24"/>
        </w:rPr>
        <w:t>Jumlah pembelian</w:t>
      </w:r>
    </w:p>
    <w:p w:rsidR="00757D47" w:rsidRDefault="00757D47" w:rsidP="00757D47">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Konsumen dapat mengambil keputusan tentang seberapa banyak produk yang akan dibelinya pada suatu saat. Pembelian yang dilakukan mungkin lebih dari satu. Dalam hal ini perusahaan harus mempersiapkan banyaknya produk sesuai dengan keinginan yang berbeda-beda dari para pembeli.</w:t>
      </w:r>
    </w:p>
    <w:p w:rsidR="00757D47" w:rsidRPr="00E93614" w:rsidRDefault="00757D47" w:rsidP="0034185F">
      <w:pPr>
        <w:pStyle w:val="ListParagraph"/>
        <w:numPr>
          <w:ilvl w:val="0"/>
          <w:numId w:val="44"/>
        </w:numPr>
        <w:spacing w:after="0" w:line="480" w:lineRule="auto"/>
        <w:ind w:left="360"/>
        <w:jc w:val="both"/>
        <w:rPr>
          <w:rFonts w:ascii="Times New Roman" w:hAnsi="Times New Roman"/>
          <w:bCs/>
          <w:sz w:val="24"/>
          <w:szCs w:val="24"/>
        </w:rPr>
      </w:pPr>
      <w:r w:rsidRPr="00E93614">
        <w:rPr>
          <w:rFonts w:ascii="Times New Roman" w:hAnsi="Times New Roman"/>
          <w:bCs/>
          <w:sz w:val="24"/>
          <w:szCs w:val="24"/>
        </w:rPr>
        <w:t>Metode pembayaran</w:t>
      </w:r>
    </w:p>
    <w:p w:rsidR="00757D47" w:rsidRDefault="00757D47" w:rsidP="00757D47">
      <w:pPr>
        <w:pStyle w:val="ListParagraph"/>
        <w:spacing w:after="0" w:line="480" w:lineRule="auto"/>
        <w:ind w:left="360"/>
        <w:jc w:val="both"/>
        <w:rPr>
          <w:rFonts w:ascii="Times New Roman" w:hAnsi="Times New Roman"/>
          <w:sz w:val="24"/>
          <w:szCs w:val="24"/>
        </w:rPr>
      </w:pPr>
      <w:r>
        <w:rPr>
          <w:rFonts w:ascii="Times New Roman" w:hAnsi="Times New Roman"/>
          <w:sz w:val="24"/>
          <w:szCs w:val="24"/>
        </w:rPr>
        <w:t>Pembeli dapat mengambil keputusan tentang metode pembayaran yang akan dilakukan dalam pengambilan keputusan konsumen menggunakan barang dan jasa, dalam hal ini keputusan pembelian juga dipengaruhi oleh teknologi yang digunakan dalam transaksi pembelian.</w:t>
      </w:r>
    </w:p>
    <w:p w:rsidR="00480A46" w:rsidRDefault="00480A46" w:rsidP="00757D47">
      <w:pPr>
        <w:pStyle w:val="ListParagraph"/>
        <w:spacing w:after="0" w:line="480" w:lineRule="auto"/>
        <w:ind w:left="360"/>
        <w:jc w:val="both"/>
        <w:rPr>
          <w:rFonts w:ascii="Times New Roman" w:hAnsi="Times New Roman"/>
          <w:sz w:val="24"/>
          <w:szCs w:val="24"/>
        </w:rPr>
      </w:pPr>
    </w:p>
    <w:p w:rsidR="00480A46" w:rsidRDefault="00480A46" w:rsidP="00757D47">
      <w:pPr>
        <w:pStyle w:val="ListParagraph"/>
        <w:spacing w:after="0" w:line="480" w:lineRule="auto"/>
        <w:ind w:left="360"/>
        <w:jc w:val="both"/>
        <w:rPr>
          <w:rFonts w:ascii="Times New Roman" w:hAnsi="Times New Roman"/>
          <w:sz w:val="24"/>
          <w:szCs w:val="24"/>
        </w:rPr>
      </w:pPr>
    </w:p>
    <w:p w:rsidR="00480A46" w:rsidRDefault="00480A46" w:rsidP="00757D47">
      <w:pPr>
        <w:pStyle w:val="ListParagraph"/>
        <w:spacing w:after="0" w:line="480" w:lineRule="auto"/>
        <w:ind w:left="360"/>
        <w:jc w:val="both"/>
        <w:rPr>
          <w:rFonts w:ascii="Times New Roman" w:hAnsi="Times New Roman"/>
          <w:sz w:val="24"/>
          <w:szCs w:val="24"/>
        </w:rPr>
      </w:pPr>
    </w:p>
    <w:p w:rsidR="00480A46" w:rsidRDefault="00480A46" w:rsidP="00757D47">
      <w:pPr>
        <w:pStyle w:val="ListParagraph"/>
        <w:spacing w:after="0" w:line="480" w:lineRule="auto"/>
        <w:ind w:left="360"/>
        <w:jc w:val="both"/>
        <w:rPr>
          <w:rFonts w:ascii="Times New Roman" w:hAnsi="Times New Roman"/>
          <w:sz w:val="24"/>
          <w:szCs w:val="24"/>
        </w:rPr>
      </w:pPr>
    </w:p>
    <w:p w:rsidR="00317693" w:rsidRPr="00317693" w:rsidRDefault="00317693" w:rsidP="00317693">
      <w:pPr>
        <w:spacing w:after="0" w:line="480" w:lineRule="auto"/>
        <w:jc w:val="both"/>
        <w:rPr>
          <w:rFonts w:ascii="Times New Roman" w:hAnsi="Times New Roman"/>
          <w:sz w:val="24"/>
          <w:szCs w:val="24"/>
        </w:rPr>
      </w:pPr>
    </w:p>
    <w:p w:rsidR="00757D47" w:rsidRPr="00EE739D" w:rsidRDefault="00BF1C87" w:rsidP="00EE739D">
      <w:pPr>
        <w:pStyle w:val="Heading3"/>
        <w:spacing w:line="480" w:lineRule="auto"/>
        <w:rPr>
          <w:rFonts w:asciiTheme="majorBidi" w:hAnsiTheme="majorBidi"/>
          <w:b/>
          <w:bCs/>
          <w:color w:val="000000" w:themeColor="text1"/>
        </w:rPr>
      </w:pPr>
      <w:bookmarkStart w:id="34" w:name="_Toc520096315"/>
      <w:r w:rsidRPr="00EE739D">
        <w:rPr>
          <w:rFonts w:asciiTheme="majorBidi" w:hAnsiTheme="majorBidi"/>
          <w:b/>
          <w:bCs/>
          <w:color w:val="000000" w:themeColor="text1"/>
        </w:rPr>
        <w:lastRenderedPageBreak/>
        <w:t>2.1.9</w:t>
      </w:r>
      <w:r w:rsidRPr="00EE739D">
        <w:rPr>
          <w:rFonts w:asciiTheme="majorBidi" w:hAnsiTheme="majorBidi"/>
          <w:b/>
          <w:bCs/>
          <w:color w:val="000000" w:themeColor="text1"/>
        </w:rPr>
        <w:tab/>
      </w:r>
      <w:r w:rsidR="00757D47" w:rsidRPr="00EE739D">
        <w:rPr>
          <w:rFonts w:asciiTheme="majorBidi" w:hAnsiTheme="majorBidi"/>
          <w:b/>
          <w:bCs/>
          <w:color w:val="000000" w:themeColor="text1"/>
        </w:rPr>
        <w:t>Penelitian Terdahulu</w:t>
      </w:r>
      <w:bookmarkEnd w:id="34"/>
    </w:p>
    <w:p w:rsidR="00317693" w:rsidRPr="00EA7BA0" w:rsidRDefault="00317693" w:rsidP="00CC46E5">
      <w:pPr>
        <w:spacing w:line="480" w:lineRule="auto"/>
        <w:ind w:firstLine="720"/>
        <w:jc w:val="both"/>
        <w:rPr>
          <w:rFonts w:asciiTheme="majorBidi" w:hAnsiTheme="majorBidi" w:cstheme="majorBidi"/>
          <w:sz w:val="24"/>
          <w:szCs w:val="24"/>
        </w:rPr>
      </w:pPr>
      <w:r w:rsidRPr="00EA7BA0">
        <w:rPr>
          <w:rFonts w:asciiTheme="majorBidi" w:hAnsiTheme="majorBidi" w:cstheme="majorBidi"/>
          <w:sz w:val="24"/>
          <w:szCs w:val="24"/>
        </w:rPr>
        <w:t>Penelitian terdahulu dalam penelitian dapat membantu  untuk dijadikan sebagai bahan acuan untuk melihat seberapa</w:t>
      </w:r>
      <w:r w:rsidR="00CC46E5">
        <w:rPr>
          <w:rFonts w:asciiTheme="majorBidi" w:hAnsiTheme="majorBidi" w:cstheme="majorBidi"/>
          <w:sz w:val="24"/>
          <w:szCs w:val="24"/>
        </w:rPr>
        <w:t xml:space="preserve"> besar pengaruh hubungan antar variabel i</w:t>
      </w:r>
      <w:r w:rsidRPr="00EA7BA0">
        <w:rPr>
          <w:rFonts w:asciiTheme="majorBidi" w:hAnsiTheme="majorBidi" w:cstheme="majorBidi"/>
          <w:sz w:val="24"/>
          <w:szCs w:val="24"/>
        </w:rPr>
        <w:t>ndependent d</w:t>
      </w:r>
      <w:r w:rsidR="00CC46E5">
        <w:rPr>
          <w:rFonts w:asciiTheme="majorBidi" w:hAnsiTheme="majorBidi" w:cstheme="majorBidi"/>
          <w:sz w:val="24"/>
          <w:szCs w:val="24"/>
        </w:rPr>
        <w:t>an variabel d</w:t>
      </w:r>
      <w:r w:rsidRPr="00EA7BA0">
        <w:rPr>
          <w:rFonts w:asciiTheme="majorBidi" w:hAnsiTheme="majorBidi" w:cstheme="majorBidi"/>
          <w:sz w:val="24"/>
          <w:szCs w:val="24"/>
        </w:rPr>
        <w:t>ependent yang memiliki kesamaan dalam penelitian, yang k</w:t>
      </w:r>
      <w:r w:rsidR="00CC46E5">
        <w:rPr>
          <w:rFonts w:asciiTheme="majorBidi" w:hAnsiTheme="majorBidi" w:cstheme="majorBidi"/>
          <w:sz w:val="24"/>
          <w:szCs w:val="24"/>
        </w:rPr>
        <w:t>emudian dapat diajukan sebagai h</w:t>
      </w:r>
      <w:r w:rsidRPr="00EA7BA0">
        <w:rPr>
          <w:rFonts w:asciiTheme="majorBidi" w:hAnsiTheme="majorBidi" w:cstheme="majorBidi"/>
          <w:sz w:val="24"/>
          <w:szCs w:val="24"/>
        </w:rPr>
        <w:t>ipotesis beberapa penelitian yang terkait dengan variabel - vari</w:t>
      </w:r>
      <w:r w:rsidR="00CC46E5">
        <w:rPr>
          <w:rFonts w:asciiTheme="majorBidi" w:hAnsiTheme="majorBidi" w:cstheme="majorBidi"/>
          <w:sz w:val="24"/>
          <w:szCs w:val="24"/>
        </w:rPr>
        <w:t>abel yang berpengaruh terhadap k</w:t>
      </w:r>
      <w:r w:rsidRPr="00EA7BA0">
        <w:rPr>
          <w:rFonts w:asciiTheme="majorBidi" w:hAnsiTheme="majorBidi" w:cstheme="majorBidi"/>
          <w:sz w:val="24"/>
          <w:szCs w:val="24"/>
        </w:rPr>
        <w:t>eputusan pembelian konsumen sebagai berikut :</w:t>
      </w:r>
    </w:p>
    <w:p w:rsidR="00480A46" w:rsidRPr="00480A46" w:rsidRDefault="00480A46" w:rsidP="00480A46">
      <w:pPr>
        <w:pStyle w:val="ListParagraph"/>
        <w:spacing w:after="0" w:line="480" w:lineRule="auto"/>
        <w:ind w:left="709"/>
        <w:jc w:val="both"/>
        <w:rPr>
          <w:rFonts w:ascii="Times New Roman" w:hAnsi="Times New Roman" w:cs="Times New Roman"/>
          <w:sz w:val="24"/>
          <w:szCs w:val="24"/>
        </w:rPr>
      </w:pPr>
    </w:p>
    <w:tbl>
      <w:tblPr>
        <w:tblStyle w:val="TableGrid"/>
        <w:tblpPr w:leftFromText="180" w:rightFromText="180" w:vertAnchor="text" w:horzAnchor="margin" w:tblpXSpec="center" w:tblpY="455"/>
        <w:tblW w:w="9787" w:type="dxa"/>
        <w:tblLayout w:type="fixed"/>
        <w:tblLook w:val="04A0" w:firstRow="1" w:lastRow="0" w:firstColumn="1" w:lastColumn="0" w:noHBand="0" w:noVBand="1"/>
      </w:tblPr>
      <w:tblGrid>
        <w:gridCol w:w="562"/>
        <w:gridCol w:w="1560"/>
        <w:gridCol w:w="2551"/>
        <w:gridCol w:w="2988"/>
        <w:gridCol w:w="2126"/>
      </w:tblGrid>
      <w:tr w:rsidR="00480A46" w:rsidRPr="00317693" w:rsidTr="00480A46">
        <w:trPr>
          <w:trHeight w:val="219"/>
        </w:trPr>
        <w:tc>
          <w:tcPr>
            <w:tcW w:w="562" w:type="dxa"/>
            <w:vAlign w:val="center"/>
          </w:tcPr>
          <w:p w:rsidR="00480A46" w:rsidRPr="00317693" w:rsidRDefault="00480A46" w:rsidP="00480A46">
            <w:pPr>
              <w:spacing w:line="480" w:lineRule="auto"/>
              <w:jc w:val="center"/>
              <w:rPr>
                <w:rFonts w:ascii="Times New Roman" w:hAnsi="Times New Roman" w:cs="Times New Roman"/>
                <w:sz w:val="24"/>
                <w:szCs w:val="24"/>
              </w:rPr>
            </w:pPr>
            <w:r w:rsidRPr="00317693">
              <w:rPr>
                <w:rFonts w:ascii="Times New Roman" w:hAnsi="Times New Roman" w:cs="Times New Roman"/>
                <w:sz w:val="24"/>
                <w:szCs w:val="24"/>
              </w:rPr>
              <w:t>No</w:t>
            </w:r>
          </w:p>
        </w:tc>
        <w:tc>
          <w:tcPr>
            <w:tcW w:w="1560" w:type="dxa"/>
            <w:vAlign w:val="center"/>
          </w:tcPr>
          <w:p w:rsidR="00480A46" w:rsidRPr="00317693" w:rsidRDefault="00480A46" w:rsidP="00480A46">
            <w:pPr>
              <w:spacing w:line="480" w:lineRule="auto"/>
              <w:jc w:val="center"/>
              <w:rPr>
                <w:rFonts w:ascii="Times New Roman" w:hAnsi="Times New Roman" w:cs="Times New Roman"/>
                <w:sz w:val="24"/>
                <w:szCs w:val="24"/>
              </w:rPr>
            </w:pPr>
            <w:r w:rsidRPr="00317693">
              <w:rPr>
                <w:rFonts w:ascii="Times New Roman" w:hAnsi="Times New Roman" w:cs="Times New Roman"/>
                <w:sz w:val="24"/>
                <w:szCs w:val="24"/>
              </w:rPr>
              <w:t>Peneliti</w:t>
            </w:r>
          </w:p>
        </w:tc>
        <w:tc>
          <w:tcPr>
            <w:tcW w:w="2551" w:type="dxa"/>
            <w:vAlign w:val="center"/>
          </w:tcPr>
          <w:p w:rsidR="00480A46" w:rsidRPr="00317693" w:rsidRDefault="00480A46" w:rsidP="00480A46">
            <w:pPr>
              <w:spacing w:line="480" w:lineRule="auto"/>
              <w:jc w:val="center"/>
              <w:rPr>
                <w:rFonts w:ascii="Times New Roman" w:hAnsi="Times New Roman" w:cs="Times New Roman"/>
                <w:sz w:val="24"/>
                <w:szCs w:val="24"/>
              </w:rPr>
            </w:pPr>
            <w:r w:rsidRPr="00317693">
              <w:rPr>
                <w:rFonts w:ascii="Times New Roman" w:hAnsi="Times New Roman" w:cs="Times New Roman"/>
                <w:sz w:val="24"/>
                <w:szCs w:val="24"/>
              </w:rPr>
              <w:t>Judul</w:t>
            </w:r>
          </w:p>
        </w:tc>
        <w:tc>
          <w:tcPr>
            <w:tcW w:w="2988" w:type="dxa"/>
            <w:vAlign w:val="center"/>
          </w:tcPr>
          <w:p w:rsidR="00480A46" w:rsidRPr="00317693" w:rsidRDefault="00480A46" w:rsidP="00480A46">
            <w:pPr>
              <w:spacing w:line="480" w:lineRule="auto"/>
              <w:jc w:val="center"/>
              <w:rPr>
                <w:rFonts w:ascii="Times New Roman" w:hAnsi="Times New Roman" w:cs="Times New Roman"/>
                <w:sz w:val="24"/>
                <w:szCs w:val="24"/>
              </w:rPr>
            </w:pPr>
            <w:r w:rsidRPr="00317693">
              <w:rPr>
                <w:rFonts w:ascii="Times New Roman" w:hAnsi="Times New Roman" w:cs="Times New Roman"/>
                <w:sz w:val="24"/>
                <w:szCs w:val="24"/>
              </w:rPr>
              <w:t>Hasil</w:t>
            </w:r>
          </w:p>
        </w:tc>
        <w:tc>
          <w:tcPr>
            <w:tcW w:w="2126" w:type="dxa"/>
            <w:vAlign w:val="center"/>
          </w:tcPr>
          <w:p w:rsidR="00480A46" w:rsidRPr="00317693" w:rsidRDefault="00480A46" w:rsidP="00480A46">
            <w:pPr>
              <w:spacing w:line="480" w:lineRule="auto"/>
              <w:jc w:val="center"/>
              <w:rPr>
                <w:rFonts w:ascii="Times New Roman" w:hAnsi="Times New Roman" w:cs="Times New Roman"/>
                <w:sz w:val="24"/>
                <w:szCs w:val="24"/>
              </w:rPr>
            </w:pPr>
            <w:r w:rsidRPr="00317693">
              <w:rPr>
                <w:rFonts w:ascii="Times New Roman" w:hAnsi="Times New Roman" w:cs="Times New Roman"/>
                <w:sz w:val="24"/>
                <w:szCs w:val="24"/>
              </w:rPr>
              <w:t>Metode</w:t>
            </w:r>
          </w:p>
        </w:tc>
      </w:tr>
      <w:tr w:rsidR="00480A46" w:rsidRPr="00317693" w:rsidTr="00480A46">
        <w:trPr>
          <w:trHeight w:val="535"/>
        </w:trPr>
        <w:tc>
          <w:tcPr>
            <w:tcW w:w="562" w:type="dxa"/>
          </w:tcPr>
          <w:p w:rsidR="00480A46" w:rsidRPr="00317693" w:rsidRDefault="00480A46" w:rsidP="00480A46">
            <w:pPr>
              <w:spacing w:line="480" w:lineRule="auto"/>
              <w:jc w:val="both"/>
              <w:rPr>
                <w:rFonts w:ascii="Times New Roman" w:hAnsi="Times New Roman" w:cs="Times New Roman"/>
                <w:sz w:val="24"/>
                <w:szCs w:val="24"/>
              </w:rPr>
            </w:pPr>
            <w:r w:rsidRPr="00317693">
              <w:rPr>
                <w:rFonts w:ascii="Times New Roman" w:hAnsi="Times New Roman" w:cs="Times New Roman"/>
                <w:sz w:val="24"/>
                <w:szCs w:val="24"/>
              </w:rPr>
              <w:t>1.</w:t>
            </w:r>
          </w:p>
        </w:tc>
        <w:tc>
          <w:tcPr>
            <w:tcW w:w="1560"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 xml:space="preserve">Mohamad H.P. Wijaya </w:t>
            </w:r>
          </w:p>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Jurnal EMBA   105 Vol.1 No.4 Desember 2013, Hal. 105-114</w:t>
            </w:r>
          </w:p>
          <w:p w:rsidR="00480A46" w:rsidRPr="00317693" w:rsidRDefault="00480A46" w:rsidP="00480A46">
            <w:pPr>
              <w:spacing w:line="480" w:lineRule="auto"/>
              <w:jc w:val="both"/>
              <w:rPr>
                <w:rFonts w:ascii="Times New Roman" w:hAnsi="Times New Roman" w:cs="Times New Roman"/>
                <w:sz w:val="24"/>
                <w:szCs w:val="24"/>
              </w:rPr>
            </w:pPr>
            <w:r w:rsidRPr="00317693">
              <w:rPr>
                <w:rFonts w:ascii="Times New Roman" w:hAnsi="Times New Roman" w:cs="Times New Roman"/>
                <w:sz w:val="24"/>
                <w:szCs w:val="24"/>
              </w:rPr>
              <w:t xml:space="preserve"> </w:t>
            </w:r>
          </w:p>
          <w:p w:rsidR="00480A46" w:rsidRPr="00317693" w:rsidRDefault="00480A46" w:rsidP="00480A46">
            <w:pPr>
              <w:spacing w:line="480" w:lineRule="auto"/>
              <w:jc w:val="both"/>
              <w:rPr>
                <w:rFonts w:ascii="Times New Roman" w:hAnsi="Times New Roman" w:cs="Times New Roman"/>
                <w:sz w:val="24"/>
                <w:szCs w:val="24"/>
              </w:rPr>
            </w:pPr>
          </w:p>
        </w:tc>
        <w:tc>
          <w:tcPr>
            <w:tcW w:w="2551"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Promosi, Citra Merek, dan Saluran Distribusi Pengaruhnya Terhadap Keputusan Pembelian Jasa Terminix di kota Manado</w:t>
            </w:r>
          </w:p>
        </w:tc>
        <w:tc>
          <w:tcPr>
            <w:tcW w:w="2988"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 xml:space="preserve">Promosi, citra merek, dan saluran distribusi secara simultan berpengaruh terhadap keputusan pembelian jasa Terminix di Manado. Hipotesis yang menyatakan diduga variabel promosi, citra merek, dan saluran distribusi secara bersama berpengaruh terhadap keputusan pembelian Jasa Terminix di Manado dapat diterima.  </w:t>
            </w:r>
          </w:p>
        </w:tc>
        <w:tc>
          <w:tcPr>
            <w:tcW w:w="2126" w:type="dxa"/>
          </w:tcPr>
          <w:p w:rsidR="00480A46" w:rsidRPr="00D349F1"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Regresi linier berganda</w:t>
            </w:r>
            <w:r w:rsidR="00D349F1">
              <w:rPr>
                <w:rFonts w:ascii="Times New Roman" w:hAnsi="Times New Roman" w:cs="Times New Roman"/>
                <w:sz w:val="24"/>
                <w:szCs w:val="24"/>
              </w:rPr>
              <w:t xml:space="preserve"> dan</w:t>
            </w:r>
            <w:r w:rsidR="00D349F1" w:rsidRPr="00D349F1">
              <w:rPr>
                <w:rFonts w:ascii="Times New Roman" w:hAnsi="Times New Roman" w:cs="Times New Roman"/>
                <w:sz w:val="24"/>
                <w:szCs w:val="24"/>
              </w:rPr>
              <w:t xml:space="preserve"> Sampel penelitian ini menggunakan rumus </w:t>
            </w:r>
            <w:r w:rsidR="00D349F1" w:rsidRPr="00D349F1">
              <w:rPr>
                <w:rFonts w:ascii="Times New Roman" w:hAnsi="Times New Roman" w:cs="Times New Roman"/>
                <w:i/>
                <w:iCs/>
                <w:sz w:val="24"/>
                <w:szCs w:val="24"/>
              </w:rPr>
              <w:t>Slovin</w:t>
            </w:r>
            <w:r w:rsidR="00D349F1">
              <w:rPr>
                <w:rFonts w:ascii="Times New Roman" w:hAnsi="Times New Roman" w:cs="Times New Roman"/>
                <w:i/>
                <w:iCs/>
                <w:sz w:val="24"/>
                <w:szCs w:val="24"/>
              </w:rPr>
              <w:t>.</w:t>
            </w:r>
          </w:p>
        </w:tc>
      </w:tr>
      <w:tr w:rsidR="00480A46" w:rsidRPr="00317693" w:rsidTr="00480A46">
        <w:trPr>
          <w:trHeight w:val="521"/>
        </w:trPr>
        <w:tc>
          <w:tcPr>
            <w:tcW w:w="562" w:type="dxa"/>
          </w:tcPr>
          <w:p w:rsidR="00480A46" w:rsidRPr="00317693" w:rsidRDefault="00480A46" w:rsidP="00480A46">
            <w:pPr>
              <w:spacing w:line="480" w:lineRule="auto"/>
              <w:jc w:val="both"/>
              <w:rPr>
                <w:rFonts w:ascii="Times New Roman" w:hAnsi="Times New Roman" w:cs="Times New Roman"/>
                <w:sz w:val="24"/>
                <w:szCs w:val="24"/>
              </w:rPr>
            </w:pPr>
            <w:r w:rsidRPr="00317693">
              <w:rPr>
                <w:rFonts w:ascii="Times New Roman" w:hAnsi="Times New Roman" w:cs="Times New Roman"/>
                <w:sz w:val="24"/>
                <w:szCs w:val="24"/>
              </w:rPr>
              <w:t>2.</w:t>
            </w:r>
          </w:p>
        </w:tc>
        <w:tc>
          <w:tcPr>
            <w:tcW w:w="1560"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Jumiati dan Toto Sugiarto</w:t>
            </w:r>
          </w:p>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(November 2017)</w:t>
            </w:r>
          </w:p>
        </w:tc>
        <w:tc>
          <w:tcPr>
            <w:tcW w:w="2551"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Analisis Pengaruh Harga dan Saluran Distribusi Terhadap Keputuan Pembelian Konsumen Bisnis Wilayah Banjarbaru pada PT. Indomarco Adi Prima Cabang Banjarmasin</w:t>
            </w:r>
          </w:p>
        </w:tc>
        <w:tc>
          <w:tcPr>
            <w:tcW w:w="2988"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Variabel harga (X1) dan saluran distribusi (X2) secara simultan berpengaruh terhadap variabel terikat keputusan pembelian konsumen (Y).</w:t>
            </w:r>
          </w:p>
        </w:tc>
        <w:tc>
          <w:tcPr>
            <w:tcW w:w="2126" w:type="dxa"/>
          </w:tcPr>
          <w:p w:rsidR="00480A46" w:rsidRPr="00317693" w:rsidRDefault="00480A46" w:rsidP="00D349F1">
            <w:pPr>
              <w:rPr>
                <w:rFonts w:ascii="Times New Roman" w:hAnsi="Times New Roman" w:cs="Times New Roman"/>
                <w:sz w:val="24"/>
                <w:szCs w:val="24"/>
              </w:rPr>
            </w:pPr>
            <w:r w:rsidRPr="00317693">
              <w:rPr>
                <w:rFonts w:ascii="Times New Roman" w:hAnsi="Times New Roman" w:cs="Times New Roman"/>
                <w:sz w:val="24"/>
                <w:szCs w:val="24"/>
              </w:rPr>
              <w:t>Regresi linier berganda</w:t>
            </w:r>
            <w:r w:rsidR="00D349F1">
              <w:rPr>
                <w:rFonts w:ascii="Times New Roman" w:hAnsi="Times New Roman" w:cs="Times New Roman"/>
                <w:sz w:val="24"/>
                <w:szCs w:val="24"/>
              </w:rPr>
              <w:t xml:space="preserve"> dan </w:t>
            </w:r>
            <w:r w:rsidR="00D349F1">
              <w:t xml:space="preserve"> </w:t>
            </w:r>
            <w:r w:rsidR="00D349F1" w:rsidRPr="00D349F1">
              <w:rPr>
                <w:rFonts w:ascii="Times New Roman" w:hAnsi="Times New Roman" w:cs="Times New Roman"/>
                <w:sz w:val="24"/>
                <w:szCs w:val="24"/>
              </w:rPr>
              <w:t xml:space="preserve">Pengambilan sampel dilakukan menggunakan </w:t>
            </w:r>
            <w:r w:rsidR="00D349F1" w:rsidRPr="00D349F1">
              <w:rPr>
                <w:rFonts w:ascii="Times New Roman" w:hAnsi="Times New Roman" w:cs="Times New Roman"/>
                <w:i/>
                <w:iCs/>
                <w:sz w:val="24"/>
                <w:szCs w:val="24"/>
              </w:rPr>
              <w:t>sampling purposive</w:t>
            </w:r>
            <w:r w:rsidR="00D349F1" w:rsidRPr="00D349F1">
              <w:rPr>
                <w:rFonts w:ascii="Times New Roman" w:hAnsi="Times New Roman" w:cs="Times New Roman"/>
                <w:sz w:val="24"/>
                <w:szCs w:val="24"/>
              </w:rPr>
              <w:t xml:space="preserve">, dan teknik pengambilan sampel menggunakan Rumus </w:t>
            </w:r>
            <w:r w:rsidR="00D349F1" w:rsidRPr="00D349F1">
              <w:rPr>
                <w:rFonts w:ascii="Times New Roman" w:hAnsi="Times New Roman" w:cs="Times New Roman"/>
                <w:i/>
                <w:iCs/>
                <w:sz w:val="24"/>
                <w:szCs w:val="24"/>
              </w:rPr>
              <w:t>Slovin</w:t>
            </w:r>
            <w:r w:rsidR="00D349F1">
              <w:rPr>
                <w:rFonts w:ascii="Times New Roman" w:hAnsi="Times New Roman" w:cs="Times New Roman"/>
                <w:i/>
                <w:iCs/>
                <w:sz w:val="24"/>
                <w:szCs w:val="24"/>
              </w:rPr>
              <w:t>.</w:t>
            </w:r>
          </w:p>
        </w:tc>
      </w:tr>
      <w:tr w:rsidR="00480A46" w:rsidRPr="00317693" w:rsidTr="00480A46">
        <w:trPr>
          <w:trHeight w:val="521"/>
        </w:trPr>
        <w:tc>
          <w:tcPr>
            <w:tcW w:w="562" w:type="dxa"/>
          </w:tcPr>
          <w:p w:rsidR="00480A46" w:rsidRPr="00317693" w:rsidRDefault="00480A46" w:rsidP="00480A46">
            <w:pPr>
              <w:spacing w:line="480" w:lineRule="auto"/>
              <w:jc w:val="both"/>
              <w:rPr>
                <w:rFonts w:ascii="Times New Roman" w:hAnsi="Times New Roman" w:cs="Times New Roman"/>
                <w:sz w:val="24"/>
                <w:szCs w:val="24"/>
              </w:rPr>
            </w:pPr>
            <w:r w:rsidRPr="00317693">
              <w:rPr>
                <w:rFonts w:ascii="Times New Roman" w:hAnsi="Times New Roman" w:cs="Times New Roman"/>
                <w:sz w:val="24"/>
                <w:szCs w:val="24"/>
              </w:rPr>
              <w:t>3.</w:t>
            </w:r>
          </w:p>
        </w:tc>
        <w:tc>
          <w:tcPr>
            <w:tcW w:w="1560" w:type="dxa"/>
          </w:tcPr>
          <w:p w:rsidR="00480A46" w:rsidRPr="00317693" w:rsidRDefault="00480A46" w:rsidP="00480A46">
            <w:pPr>
              <w:jc w:val="both"/>
              <w:rPr>
                <w:rFonts w:asciiTheme="majorBidi" w:hAnsiTheme="majorBidi" w:cstheme="majorBidi"/>
                <w:sz w:val="24"/>
                <w:szCs w:val="24"/>
              </w:rPr>
            </w:pPr>
            <w:r w:rsidRPr="00317693">
              <w:rPr>
                <w:rFonts w:asciiTheme="majorBidi" w:hAnsiTheme="majorBidi" w:cstheme="majorBidi"/>
                <w:sz w:val="24"/>
                <w:szCs w:val="24"/>
              </w:rPr>
              <w:t>Made Fajar F dan Ni Made Asti Aksari</w:t>
            </w:r>
          </w:p>
          <w:p w:rsidR="00480A46" w:rsidRPr="00317693" w:rsidRDefault="00480A46" w:rsidP="00480A46">
            <w:pPr>
              <w:jc w:val="both"/>
              <w:rPr>
                <w:rFonts w:ascii="Times New Roman" w:hAnsi="Times New Roman" w:cs="Times New Roman"/>
                <w:sz w:val="24"/>
                <w:szCs w:val="24"/>
              </w:rPr>
            </w:pPr>
            <w:r w:rsidRPr="00317693">
              <w:rPr>
                <w:rFonts w:asciiTheme="majorBidi" w:hAnsiTheme="majorBidi" w:cstheme="majorBidi"/>
                <w:sz w:val="24"/>
                <w:szCs w:val="24"/>
              </w:rPr>
              <w:lastRenderedPageBreak/>
              <w:t>(E-Jurnal Manajemen Unud, Vol. 7, No. 1,</w:t>
            </w:r>
            <w:r w:rsidRPr="00317693">
              <w:rPr>
                <w:rFonts w:asciiTheme="majorBidi" w:hAnsiTheme="majorBidi" w:cstheme="majorBidi"/>
                <w:spacing w:val="-10"/>
                <w:sz w:val="24"/>
                <w:szCs w:val="24"/>
              </w:rPr>
              <w:t xml:space="preserve"> </w:t>
            </w:r>
            <w:r w:rsidRPr="00317693">
              <w:rPr>
                <w:rFonts w:asciiTheme="majorBidi" w:hAnsiTheme="majorBidi" w:cstheme="majorBidi"/>
                <w:sz w:val="24"/>
                <w:szCs w:val="24"/>
              </w:rPr>
              <w:t>2018:</w:t>
            </w:r>
            <w:r w:rsidRPr="00317693">
              <w:rPr>
                <w:rFonts w:asciiTheme="majorBidi" w:hAnsiTheme="majorBidi" w:cstheme="majorBidi"/>
                <w:spacing w:val="3"/>
                <w:sz w:val="24"/>
                <w:szCs w:val="24"/>
              </w:rPr>
              <w:t xml:space="preserve"> </w:t>
            </w:r>
            <w:r w:rsidRPr="00317693">
              <w:rPr>
                <w:rFonts w:asciiTheme="majorBidi" w:hAnsiTheme="majorBidi" w:cstheme="majorBidi"/>
                <w:sz w:val="24"/>
                <w:szCs w:val="24"/>
              </w:rPr>
              <w:t>441-469)</w:t>
            </w:r>
          </w:p>
        </w:tc>
        <w:tc>
          <w:tcPr>
            <w:tcW w:w="2551" w:type="dxa"/>
          </w:tcPr>
          <w:p w:rsidR="00480A46" w:rsidRPr="00317693" w:rsidRDefault="00480A46" w:rsidP="00480A46">
            <w:pPr>
              <w:pStyle w:val="Heading1"/>
              <w:ind w:left="0" w:firstLine="1"/>
              <w:outlineLvl w:val="0"/>
              <w:rPr>
                <w:b w:val="0"/>
                <w:bCs w:val="0"/>
              </w:rPr>
            </w:pPr>
            <w:bookmarkStart w:id="35" w:name="_Toc520024704"/>
            <w:bookmarkStart w:id="36" w:name="_Toc520025401"/>
            <w:bookmarkStart w:id="37" w:name="_Toc520094616"/>
            <w:bookmarkStart w:id="38" w:name="_Toc520096316"/>
            <w:r w:rsidRPr="00317693">
              <w:rPr>
                <w:b w:val="0"/>
                <w:bCs w:val="0"/>
              </w:rPr>
              <w:lastRenderedPageBreak/>
              <w:t xml:space="preserve">Pengaruh Kualitas Produk, Harga, Promosi, dan Distribusi Terhadap Keputusann </w:t>
            </w:r>
            <w:r w:rsidRPr="00317693">
              <w:rPr>
                <w:b w:val="0"/>
                <w:bCs w:val="0"/>
              </w:rPr>
              <w:lastRenderedPageBreak/>
              <w:t xml:space="preserve">Pembelian Produk </w:t>
            </w:r>
            <w:r w:rsidRPr="00317693">
              <w:rPr>
                <w:b w:val="0"/>
                <w:bCs w:val="0"/>
                <w:i/>
              </w:rPr>
              <w:t xml:space="preserve">Sanitary Ware </w:t>
            </w:r>
            <w:r w:rsidRPr="00317693">
              <w:rPr>
                <w:b w:val="0"/>
                <w:bCs w:val="0"/>
              </w:rPr>
              <w:t>Toto di kota Denpasar.</w:t>
            </w:r>
            <w:bookmarkEnd w:id="35"/>
            <w:bookmarkEnd w:id="36"/>
            <w:bookmarkEnd w:id="37"/>
            <w:bookmarkEnd w:id="38"/>
          </w:p>
        </w:tc>
        <w:tc>
          <w:tcPr>
            <w:tcW w:w="2988" w:type="dxa"/>
          </w:tcPr>
          <w:p w:rsidR="00480A46" w:rsidRPr="00317693" w:rsidRDefault="00480A46" w:rsidP="00480A46">
            <w:pPr>
              <w:pStyle w:val="Heading1"/>
              <w:ind w:left="0" w:right="60" w:firstLine="1"/>
              <w:outlineLvl w:val="0"/>
              <w:rPr>
                <w:b w:val="0"/>
                <w:bCs w:val="0"/>
              </w:rPr>
            </w:pPr>
            <w:bookmarkStart w:id="39" w:name="_Toc520024705"/>
            <w:bookmarkStart w:id="40" w:name="_Toc520025402"/>
            <w:bookmarkStart w:id="41" w:name="_Toc520094617"/>
            <w:bookmarkStart w:id="42" w:name="_Toc520096317"/>
            <w:r w:rsidRPr="00317693">
              <w:rPr>
                <w:b w:val="0"/>
                <w:bCs w:val="0"/>
              </w:rPr>
              <w:lastRenderedPageBreak/>
              <w:t xml:space="preserve">Variabel Kualitas Produk, Harga, Promosi, dan Distribusi Berpengaruh Terhadap Keputusann </w:t>
            </w:r>
            <w:r w:rsidRPr="00317693">
              <w:rPr>
                <w:b w:val="0"/>
                <w:bCs w:val="0"/>
              </w:rPr>
              <w:lastRenderedPageBreak/>
              <w:t xml:space="preserve">Pembelian Produk </w:t>
            </w:r>
            <w:r w:rsidRPr="00317693">
              <w:rPr>
                <w:b w:val="0"/>
                <w:bCs w:val="0"/>
                <w:i/>
              </w:rPr>
              <w:t xml:space="preserve">Sanitary Ware </w:t>
            </w:r>
            <w:r w:rsidRPr="00317693">
              <w:rPr>
                <w:b w:val="0"/>
                <w:bCs w:val="0"/>
              </w:rPr>
              <w:t>Toto di kota Denpasar</w:t>
            </w:r>
            <w:bookmarkEnd w:id="39"/>
            <w:bookmarkEnd w:id="40"/>
            <w:bookmarkEnd w:id="41"/>
            <w:bookmarkEnd w:id="42"/>
          </w:p>
          <w:p w:rsidR="00480A46" w:rsidRPr="00317693" w:rsidRDefault="00480A46" w:rsidP="00480A46">
            <w:pPr>
              <w:spacing w:line="480" w:lineRule="auto"/>
              <w:jc w:val="both"/>
              <w:rPr>
                <w:rFonts w:ascii="Times New Roman" w:hAnsi="Times New Roman" w:cs="Times New Roman"/>
                <w:sz w:val="24"/>
                <w:szCs w:val="24"/>
              </w:rPr>
            </w:pPr>
          </w:p>
        </w:tc>
        <w:tc>
          <w:tcPr>
            <w:tcW w:w="2126" w:type="dxa"/>
          </w:tcPr>
          <w:p w:rsidR="00480A46" w:rsidRPr="00317693" w:rsidRDefault="00D349F1" w:rsidP="00480A46">
            <w:pPr>
              <w:jc w:val="both"/>
              <w:rPr>
                <w:rFonts w:ascii="Times New Roman" w:hAnsi="Times New Roman" w:cs="Times New Roman"/>
                <w:sz w:val="24"/>
                <w:szCs w:val="24"/>
              </w:rPr>
            </w:pPr>
            <w:r>
              <w:rPr>
                <w:rFonts w:ascii="Times New Roman" w:hAnsi="Times New Roman" w:cs="Times New Roman"/>
                <w:sz w:val="24"/>
                <w:szCs w:val="24"/>
              </w:rPr>
              <w:lastRenderedPageBreak/>
              <w:t xml:space="preserve">Regresi </w:t>
            </w:r>
            <w:r w:rsidR="00480A46" w:rsidRPr="00317693">
              <w:rPr>
                <w:rFonts w:ascii="Times New Roman" w:hAnsi="Times New Roman" w:cs="Times New Roman"/>
                <w:sz w:val="24"/>
                <w:szCs w:val="24"/>
              </w:rPr>
              <w:t>linier berganda</w:t>
            </w:r>
            <w:r>
              <w:rPr>
                <w:rFonts w:ascii="Times New Roman" w:hAnsi="Times New Roman" w:cs="Times New Roman"/>
                <w:sz w:val="24"/>
                <w:szCs w:val="24"/>
              </w:rPr>
              <w:t xml:space="preserve"> dan </w:t>
            </w:r>
            <w:r>
              <w:t xml:space="preserve"> </w:t>
            </w:r>
            <w:r w:rsidRPr="00D349F1">
              <w:rPr>
                <w:rFonts w:asciiTheme="majorBidi" w:hAnsiTheme="majorBidi" w:cstheme="majorBidi"/>
                <w:sz w:val="24"/>
                <w:szCs w:val="24"/>
              </w:rPr>
              <w:t xml:space="preserve">Jenis dan sumber data dalam penelitian ini </w:t>
            </w:r>
            <w:r w:rsidRPr="00D349F1">
              <w:rPr>
                <w:rFonts w:asciiTheme="majorBidi" w:hAnsiTheme="majorBidi" w:cstheme="majorBidi"/>
                <w:sz w:val="24"/>
                <w:szCs w:val="24"/>
              </w:rPr>
              <w:lastRenderedPageBreak/>
              <w:t>yaitu data kualitatif dan data kuantitatif.</w:t>
            </w:r>
          </w:p>
        </w:tc>
      </w:tr>
      <w:tr w:rsidR="00480A46" w:rsidRPr="00317693" w:rsidTr="00480A46">
        <w:trPr>
          <w:trHeight w:val="521"/>
        </w:trPr>
        <w:tc>
          <w:tcPr>
            <w:tcW w:w="562" w:type="dxa"/>
          </w:tcPr>
          <w:p w:rsidR="00480A46" w:rsidRPr="00317693" w:rsidRDefault="00480A46" w:rsidP="00480A46">
            <w:pPr>
              <w:spacing w:line="480" w:lineRule="auto"/>
              <w:jc w:val="both"/>
              <w:rPr>
                <w:rFonts w:ascii="Times New Roman" w:hAnsi="Times New Roman" w:cs="Times New Roman"/>
                <w:sz w:val="24"/>
                <w:szCs w:val="24"/>
              </w:rPr>
            </w:pPr>
            <w:r w:rsidRPr="00317693">
              <w:rPr>
                <w:rFonts w:ascii="Times New Roman" w:hAnsi="Times New Roman" w:cs="Times New Roman"/>
                <w:sz w:val="24"/>
                <w:szCs w:val="24"/>
              </w:rPr>
              <w:lastRenderedPageBreak/>
              <w:t>4.</w:t>
            </w:r>
          </w:p>
        </w:tc>
        <w:tc>
          <w:tcPr>
            <w:tcW w:w="1560"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Aprilia Devy Andrawini (2016)</w:t>
            </w:r>
          </w:p>
        </w:tc>
        <w:tc>
          <w:tcPr>
            <w:tcW w:w="2551"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Pengaruh Citra merek, harga, promosi dan kualitas produk terhadap loyalitas konsumen pada produk Tupperware di kota Semarang</w:t>
            </w:r>
          </w:p>
        </w:tc>
        <w:tc>
          <w:tcPr>
            <w:tcW w:w="2988"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Harga berpengaruh signifikan terhadap loyalitas konsumen tupperware di kota Semarang. Kualitas produk tidak berpengaruh signifikan terhadap loyalitas konsumen.</w:t>
            </w:r>
          </w:p>
        </w:tc>
        <w:tc>
          <w:tcPr>
            <w:tcW w:w="2126"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Regresi linier berganda</w:t>
            </w:r>
            <w:r w:rsidR="00D349F1">
              <w:rPr>
                <w:rFonts w:ascii="Times New Roman" w:hAnsi="Times New Roman" w:cs="Times New Roman"/>
                <w:sz w:val="24"/>
                <w:szCs w:val="24"/>
              </w:rPr>
              <w:t xml:space="preserve"> dan menggunakan data kualitatif dan kuantitatif.</w:t>
            </w:r>
          </w:p>
        </w:tc>
      </w:tr>
      <w:tr w:rsidR="00480A46" w:rsidRPr="00317693" w:rsidTr="00480A46">
        <w:trPr>
          <w:trHeight w:val="521"/>
        </w:trPr>
        <w:tc>
          <w:tcPr>
            <w:tcW w:w="562" w:type="dxa"/>
          </w:tcPr>
          <w:p w:rsidR="00480A46" w:rsidRPr="00317693" w:rsidRDefault="00480A46" w:rsidP="00480A46">
            <w:pPr>
              <w:spacing w:line="480" w:lineRule="auto"/>
              <w:jc w:val="both"/>
              <w:rPr>
                <w:rFonts w:ascii="Times New Roman" w:hAnsi="Times New Roman" w:cs="Times New Roman"/>
                <w:sz w:val="24"/>
                <w:szCs w:val="24"/>
              </w:rPr>
            </w:pPr>
            <w:r w:rsidRPr="00317693">
              <w:rPr>
                <w:rFonts w:ascii="Times New Roman" w:hAnsi="Times New Roman" w:cs="Times New Roman"/>
                <w:sz w:val="24"/>
                <w:szCs w:val="24"/>
              </w:rPr>
              <w:t>5.</w:t>
            </w:r>
          </w:p>
        </w:tc>
        <w:tc>
          <w:tcPr>
            <w:tcW w:w="1560" w:type="dxa"/>
          </w:tcPr>
          <w:p w:rsidR="00480A46" w:rsidRPr="00317693" w:rsidRDefault="00480A46" w:rsidP="00480A46">
            <w:pPr>
              <w:jc w:val="both"/>
              <w:rPr>
                <w:rFonts w:asciiTheme="majorBidi" w:hAnsiTheme="majorBidi" w:cstheme="majorBidi"/>
                <w:sz w:val="24"/>
                <w:szCs w:val="24"/>
              </w:rPr>
            </w:pPr>
            <w:r w:rsidRPr="00317693">
              <w:rPr>
                <w:rFonts w:asciiTheme="majorBidi" w:hAnsiTheme="majorBidi" w:cstheme="majorBidi"/>
                <w:sz w:val="24"/>
                <w:szCs w:val="24"/>
              </w:rPr>
              <w:t>Pajaree Ackaradejruangsri</w:t>
            </w:r>
          </w:p>
          <w:p w:rsidR="00480A46" w:rsidRPr="00317693" w:rsidRDefault="00480A46" w:rsidP="00480A46">
            <w:pPr>
              <w:jc w:val="both"/>
              <w:rPr>
                <w:rFonts w:asciiTheme="majorBidi" w:hAnsiTheme="majorBidi" w:cstheme="majorBidi"/>
                <w:sz w:val="24"/>
                <w:szCs w:val="24"/>
              </w:rPr>
            </w:pPr>
            <w:r w:rsidRPr="00317693">
              <w:rPr>
                <w:rFonts w:asciiTheme="majorBidi" w:hAnsiTheme="majorBidi" w:cstheme="majorBidi"/>
                <w:iCs/>
                <w:sz w:val="24"/>
                <w:szCs w:val="24"/>
              </w:rPr>
              <w:t>RJAPS</w:t>
            </w:r>
            <w:r w:rsidRPr="00317693">
              <w:rPr>
                <w:rFonts w:asciiTheme="majorBidi" w:hAnsiTheme="majorBidi" w:cstheme="majorBidi"/>
                <w:i/>
                <w:sz w:val="24"/>
                <w:szCs w:val="24"/>
              </w:rPr>
              <w:t xml:space="preserve"> (vol. 31, 2012)</w:t>
            </w:r>
          </w:p>
        </w:tc>
        <w:tc>
          <w:tcPr>
            <w:tcW w:w="2551"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Pengaruh atribut kualitas produk terhadap keputusan pembelian konsumen Thailand</w:t>
            </w:r>
          </w:p>
        </w:tc>
        <w:tc>
          <w:tcPr>
            <w:tcW w:w="2988" w:type="dxa"/>
          </w:tcPr>
          <w:p w:rsidR="00480A46" w:rsidRPr="00317693" w:rsidRDefault="00480A46" w:rsidP="00480A46">
            <w:pPr>
              <w:pStyle w:val="HTMLPreformatted"/>
              <w:shd w:val="clear" w:color="auto" w:fill="FFFFFF"/>
              <w:rPr>
                <w:rFonts w:asciiTheme="majorBidi" w:hAnsiTheme="majorBidi" w:cstheme="majorBidi"/>
                <w:sz w:val="24"/>
                <w:szCs w:val="24"/>
              </w:rPr>
            </w:pPr>
            <w:r w:rsidRPr="00317693">
              <w:rPr>
                <w:rFonts w:asciiTheme="majorBidi" w:hAnsiTheme="majorBidi" w:cstheme="majorBidi"/>
                <w:sz w:val="24"/>
                <w:szCs w:val="24"/>
              </w:rPr>
              <w:t>A</w:t>
            </w:r>
            <w:r w:rsidRPr="00317693">
              <w:rPr>
                <w:rFonts w:asciiTheme="majorBidi" w:hAnsiTheme="majorBidi" w:cstheme="majorBidi"/>
                <w:sz w:val="24"/>
                <w:szCs w:val="24"/>
                <w:lang w:val="id-ID"/>
              </w:rPr>
              <w:t>tribut kualitas produk, dan pengaruhnya terhadap keputusan pembelian konsumen Thailand rata-rata memberikan beberapa hasil yang signifikan</w:t>
            </w:r>
          </w:p>
          <w:p w:rsidR="00480A46" w:rsidRPr="00317693" w:rsidRDefault="00480A46" w:rsidP="00480A46">
            <w:pPr>
              <w:spacing w:line="480" w:lineRule="auto"/>
              <w:jc w:val="both"/>
              <w:rPr>
                <w:rFonts w:ascii="Times New Roman" w:hAnsi="Times New Roman" w:cs="Times New Roman"/>
                <w:sz w:val="24"/>
                <w:szCs w:val="24"/>
              </w:rPr>
            </w:pPr>
          </w:p>
        </w:tc>
        <w:tc>
          <w:tcPr>
            <w:tcW w:w="2126" w:type="dxa"/>
          </w:tcPr>
          <w:p w:rsidR="00480A46" w:rsidRPr="00317693" w:rsidRDefault="00480A46" w:rsidP="00480A46">
            <w:pPr>
              <w:jc w:val="both"/>
              <w:rPr>
                <w:rFonts w:ascii="Times New Roman" w:hAnsi="Times New Roman" w:cs="Times New Roman"/>
                <w:sz w:val="24"/>
                <w:szCs w:val="24"/>
              </w:rPr>
            </w:pPr>
            <w:r w:rsidRPr="00317693">
              <w:rPr>
                <w:rFonts w:ascii="Times New Roman" w:hAnsi="Times New Roman" w:cs="Times New Roman"/>
                <w:sz w:val="24"/>
                <w:szCs w:val="24"/>
              </w:rPr>
              <w:t>Regresi linier sederhana</w:t>
            </w:r>
            <w:r w:rsidR="00D349F1">
              <w:rPr>
                <w:rFonts w:ascii="Times New Roman" w:hAnsi="Times New Roman" w:cs="Times New Roman"/>
                <w:sz w:val="24"/>
                <w:szCs w:val="24"/>
              </w:rPr>
              <w:t>, menggunakan data primer dan sumber literature.</w:t>
            </w:r>
          </w:p>
        </w:tc>
      </w:tr>
    </w:tbl>
    <w:p w:rsidR="00480A46" w:rsidRDefault="00757D47" w:rsidP="00480A46">
      <w:pPr>
        <w:spacing w:after="0" w:line="480" w:lineRule="auto"/>
        <w:jc w:val="center"/>
        <w:rPr>
          <w:rFonts w:ascii="Times New Roman" w:hAnsi="Times New Roman" w:cs="Times New Roman"/>
          <w:b/>
          <w:bCs/>
          <w:sz w:val="24"/>
          <w:szCs w:val="24"/>
        </w:rPr>
      </w:pPr>
      <w:r w:rsidRPr="00E708A0">
        <w:rPr>
          <w:rFonts w:ascii="Times New Roman" w:hAnsi="Times New Roman" w:cs="Times New Roman"/>
          <w:b/>
          <w:bCs/>
          <w:sz w:val="24"/>
          <w:szCs w:val="24"/>
        </w:rPr>
        <w:t>Tabel 2.1 Penelitian Terdahulu</w:t>
      </w:r>
    </w:p>
    <w:p w:rsidR="00317693" w:rsidRDefault="00861C33" w:rsidP="00317693">
      <w:pPr>
        <w:spacing w:after="0" w:line="480" w:lineRule="auto"/>
        <w:jc w:val="center"/>
        <w:rPr>
          <w:rFonts w:ascii="Times New Roman" w:hAnsi="Times New Roman" w:cs="Times New Roman"/>
          <w:b/>
          <w:bCs/>
          <w:sz w:val="24"/>
          <w:szCs w:val="24"/>
        </w:rPr>
      </w:pPr>
      <w:r>
        <w:rPr>
          <w:rFonts w:ascii="Times New Roman" w:hAnsi="Times New Roman" w:cs="Times New Roman"/>
          <w:b/>
          <w:bCs/>
          <w:sz w:val="24"/>
          <w:szCs w:val="24"/>
        </w:rPr>
        <w:t>Sumber</w:t>
      </w:r>
      <w:r w:rsidR="00FB5CEB">
        <w:rPr>
          <w:rFonts w:ascii="Times New Roman" w:hAnsi="Times New Roman" w:cs="Times New Roman"/>
          <w:b/>
          <w:bCs/>
          <w:sz w:val="24"/>
          <w:szCs w:val="24"/>
        </w:rPr>
        <w:t xml:space="preserve"> </w:t>
      </w:r>
      <w:r>
        <w:rPr>
          <w:rFonts w:ascii="Times New Roman" w:hAnsi="Times New Roman" w:cs="Times New Roman"/>
          <w:b/>
          <w:bCs/>
          <w:sz w:val="24"/>
          <w:szCs w:val="24"/>
        </w:rPr>
        <w:t>:</w:t>
      </w:r>
      <w:r w:rsidR="00317693">
        <w:rPr>
          <w:rFonts w:ascii="Times New Roman" w:hAnsi="Times New Roman" w:cs="Times New Roman"/>
          <w:b/>
          <w:bCs/>
          <w:sz w:val="24"/>
          <w:szCs w:val="24"/>
        </w:rPr>
        <w:t xml:space="preserve"> Pengolahan Data, 2018.</w:t>
      </w:r>
    </w:p>
    <w:p w:rsidR="00317693" w:rsidRPr="00455A60" w:rsidRDefault="00317693" w:rsidP="00317693">
      <w:pPr>
        <w:spacing w:after="0" w:line="480" w:lineRule="auto"/>
        <w:rPr>
          <w:rFonts w:ascii="Times New Roman" w:hAnsi="Times New Roman" w:cs="Times New Roman"/>
          <w:b/>
          <w:bCs/>
          <w:sz w:val="24"/>
          <w:szCs w:val="24"/>
        </w:rPr>
      </w:pPr>
    </w:p>
    <w:p w:rsidR="00757D47" w:rsidRPr="00BF1C87" w:rsidRDefault="00BF1C87" w:rsidP="00BF1C87">
      <w:pPr>
        <w:pStyle w:val="Heading2"/>
        <w:spacing w:line="480" w:lineRule="auto"/>
        <w:rPr>
          <w:rFonts w:asciiTheme="majorBidi" w:hAnsiTheme="majorBidi"/>
          <w:b/>
          <w:bCs/>
          <w:color w:val="000000" w:themeColor="text1"/>
          <w:sz w:val="24"/>
          <w:szCs w:val="24"/>
        </w:rPr>
      </w:pPr>
      <w:bookmarkStart w:id="43" w:name="_Toc520096318"/>
      <w:r w:rsidRPr="00BF1C87">
        <w:rPr>
          <w:rFonts w:asciiTheme="majorBidi" w:hAnsiTheme="majorBidi"/>
          <w:b/>
          <w:bCs/>
          <w:color w:val="000000" w:themeColor="text1"/>
          <w:sz w:val="24"/>
          <w:szCs w:val="24"/>
        </w:rPr>
        <w:t>2.2</w:t>
      </w:r>
      <w:r w:rsidRPr="00BF1C87">
        <w:rPr>
          <w:rFonts w:asciiTheme="majorBidi" w:hAnsiTheme="majorBidi"/>
          <w:b/>
          <w:bCs/>
          <w:color w:val="000000" w:themeColor="text1"/>
          <w:sz w:val="24"/>
          <w:szCs w:val="24"/>
        </w:rPr>
        <w:tab/>
      </w:r>
      <w:r w:rsidR="00757D47" w:rsidRPr="00BF1C87">
        <w:rPr>
          <w:rFonts w:asciiTheme="majorBidi" w:hAnsiTheme="majorBidi"/>
          <w:b/>
          <w:bCs/>
          <w:color w:val="000000" w:themeColor="text1"/>
          <w:sz w:val="24"/>
          <w:szCs w:val="24"/>
        </w:rPr>
        <w:t>Kerangka pemikiran</w:t>
      </w:r>
      <w:bookmarkEnd w:id="43"/>
    </w:p>
    <w:p w:rsidR="00757D47" w:rsidRPr="000D5D05" w:rsidRDefault="00757D47" w:rsidP="00757D47">
      <w:pPr>
        <w:pStyle w:val="ListParagraph"/>
        <w:tabs>
          <w:tab w:val="left" w:pos="709"/>
        </w:tabs>
        <w:autoSpaceDE w:val="0"/>
        <w:autoSpaceDN w:val="0"/>
        <w:adjustRightInd w:val="0"/>
        <w:spacing w:after="0" w:line="480" w:lineRule="auto"/>
        <w:ind w:left="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ab/>
      </w:r>
      <w:r w:rsidRPr="002C0498">
        <w:rPr>
          <w:rFonts w:ascii="Times New Roman" w:eastAsia="Calibri" w:hAnsi="Times New Roman" w:cs="Times New Roman"/>
          <w:color w:val="000000" w:themeColor="text1"/>
          <w:sz w:val="24"/>
          <w:szCs w:val="24"/>
        </w:rPr>
        <w:t>Menurut Sugiyono (2015:93), mengemukakan bahwa kerangka berpikir merupakan model konseptual tentang bagaimana teori berhubungan dengan berbagai faktor yang telah diidentifikasi sebagai masalah yang penting.</w:t>
      </w:r>
      <w:r>
        <w:rPr>
          <w:rFonts w:ascii="Times New Roman" w:eastAsia="Calibri" w:hAnsi="Times New Roman" w:cs="Times New Roman"/>
          <w:color w:val="000000" w:themeColor="text1"/>
          <w:sz w:val="24"/>
          <w:szCs w:val="24"/>
        </w:rPr>
        <w:t xml:space="preserve"> Sesuai dengan pengertian tersebut, Kerangka pemikiran akan</w:t>
      </w:r>
      <w:r w:rsidR="00CC46E5">
        <w:rPr>
          <w:rFonts w:ascii="Times New Roman" w:eastAsia="Calibri" w:hAnsi="Times New Roman" w:cs="Times New Roman"/>
          <w:color w:val="000000" w:themeColor="text1"/>
          <w:sz w:val="24"/>
          <w:szCs w:val="24"/>
        </w:rPr>
        <w:t xml:space="preserve"> diuraikan pada Gambar 2.5 dan p</w:t>
      </w:r>
      <w:r>
        <w:rPr>
          <w:rFonts w:ascii="Times New Roman" w:eastAsia="Calibri" w:hAnsi="Times New Roman" w:cs="Times New Roman"/>
          <w:color w:val="000000" w:themeColor="text1"/>
          <w:sz w:val="24"/>
          <w:szCs w:val="24"/>
        </w:rPr>
        <w:t>aradigma penelitian akan diuraikan pada Gambar 2.6 :</w:t>
      </w:r>
    </w:p>
    <w:p w:rsidR="00757D47" w:rsidRDefault="00757D47" w:rsidP="00BF1C87">
      <w:pPr>
        <w:pStyle w:val="ListParagraph"/>
        <w:spacing w:after="0" w:line="480" w:lineRule="auto"/>
        <w:ind w:left="0"/>
        <w:jc w:val="both"/>
        <w:rPr>
          <w:rFonts w:asciiTheme="majorBidi" w:hAnsiTheme="majorBidi" w:cstheme="majorBidi"/>
          <w:sz w:val="24"/>
          <w:szCs w:val="24"/>
          <w:shd w:val="clear" w:color="auto" w:fill="FFFFFF"/>
        </w:rPr>
      </w:pPr>
    </w:p>
    <w:p w:rsidR="00757D47" w:rsidRPr="00BF1C87" w:rsidRDefault="00757D47" w:rsidP="00BF1C87">
      <w:pPr>
        <w:pStyle w:val="Heading3"/>
        <w:spacing w:line="480" w:lineRule="auto"/>
        <w:rPr>
          <w:rFonts w:asciiTheme="majorBidi" w:hAnsiTheme="majorBidi"/>
          <w:b/>
          <w:bCs/>
          <w:color w:val="000000" w:themeColor="text1"/>
          <w:shd w:val="clear" w:color="auto" w:fill="FFFFFF"/>
        </w:rPr>
      </w:pPr>
      <w:bookmarkStart w:id="44" w:name="_Toc520096319"/>
      <w:r w:rsidRPr="00BF1C87">
        <w:rPr>
          <w:rFonts w:asciiTheme="majorBidi" w:hAnsiTheme="majorBidi"/>
          <w:b/>
          <w:bCs/>
          <w:color w:val="000000" w:themeColor="text1"/>
          <w:shd w:val="clear" w:color="auto" w:fill="FFFFFF"/>
        </w:rPr>
        <w:t>2.2.1</w:t>
      </w:r>
      <w:r w:rsidRPr="00BF1C87">
        <w:rPr>
          <w:rFonts w:asciiTheme="majorBidi" w:hAnsiTheme="majorBidi"/>
          <w:b/>
          <w:bCs/>
          <w:color w:val="000000" w:themeColor="text1"/>
          <w:shd w:val="clear" w:color="auto" w:fill="FFFFFF"/>
        </w:rPr>
        <w:tab/>
        <w:t>Hubungan Kualitas Produk dengan Keputusan pembelian</w:t>
      </w:r>
      <w:bookmarkEnd w:id="44"/>
    </w:p>
    <w:p w:rsidR="00757D47" w:rsidRDefault="00757D47" w:rsidP="00757D47">
      <w:pPr>
        <w:pStyle w:val="ListParagraph"/>
        <w:spacing w:line="480" w:lineRule="auto"/>
        <w:ind w:left="0" w:firstLine="720"/>
        <w:jc w:val="both"/>
        <w:rPr>
          <w:rFonts w:asciiTheme="majorBidi" w:hAnsiTheme="majorBidi" w:cstheme="majorBidi"/>
          <w:sz w:val="24"/>
          <w:szCs w:val="24"/>
        </w:rPr>
      </w:pPr>
      <w:r>
        <w:rPr>
          <w:rFonts w:asciiTheme="majorBidi" w:hAnsiTheme="majorBidi" w:cstheme="majorBidi"/>
          <w:sz w:val="24"/>
          <w:szCs w:val="24"/>
        </w:rPr>
        <w:t xml:space="preserve">Menurut Fernando (2018:445) </w:t>
      </w:r>
      <w:r w:rsidRPr="003B2FC7">
        <w:rPr>
          <w:rFonts w:asciiTheme="majorBidi" w:hAnsiTheme="majorBidi" w:cstheme="majorBidi"/>
          <w:sz w:val="24"/>
          <w:szCs w:val="24"/>
        </w:rPr>
        <w:t xml:space="preserve">Pembeli akan tetap kembali datang dan membeli bila konsumen mendapat kepuasan dari kualitas produk atau jasa yang dihasilkan perusahaan. Masalah pemasaran hakekatnya tidak hanya diarahkan </w:t>
      </w:r>
      <w:r w:rsidRPr="003B2FC7">
        <w:rPr>
          <w:rFonts w:asciiTheme="majorBidi" w:hAnsiTheme="majorBidi" w:cstheme="majorBidi"/>
          <w:sz w:val="24"/>
          <w:szCs w:val="24"/>
        </w:rPr>
        <w:lastRenderedPageBreak/>
        <w:t xml:space="preserve">untuk memuaskan konsumen melainkan juga ditujukan untuk mempengaruhi keputusan pembelian konsumen, sehingga keputusan pembelian konsumen mempunyai suatu </w:t>
      </w:r>
      <w:r w:rsidRPr="003B2FC7">
        <w:rPr>
          <w:rFonts w:asciiTheme="majorBidi" w:hAnsiTheme="majorBidi" w:cstheme="majorBidi"/>
          <w:i/>
          <w:sz w:val="24"/>
          <w:szCs w:val="24"/>
        </w:rPr>
        <w:t xml:space="preserve">moment </w:t>
      </w:r>
      <w:r w:rsidRPr="003B2FC7">
        <w:rPr>
          <w:rFonts w:asciiTheme="majorBidi" w:hAnsiTheme="majorBidi" w:cstheme="majorBidi"/>
          <w:sz w:val="24"/>
          <w:szCs w:val="24"/>
        </w:rPr>
        <w:t>yang pen</w:t>
      </w:r>
      <w:r>
        <w:rPr>
          <w:rFonts w:asciiTheme="majorBidi" w:hAnsiTheme="majorBidi" w:cstheme="majorBidi"/>
          <w:sz w:val="24"/>
          <w:szCs w:val="24"/>
        </w:rPr>
        <w:t>ting dalam aktivitas perusahaan .</w:t>
      </w:r>
    </w:p>
    <w:p w:rsidR="00757D47" w:rsidRDefault="00757D47" w:rsidP="00757D47">
      <w:pPr>
        <w:pStyle w:val="ListParagraph"/>
        <w:spacing w:line="480" w:lineRule="auto"/>
        <w:ind w:left="0" w:firstLine="720"/>
        <w:jc w:val="both"/>
        <w:rPr>
          <w:rFonts w:asciiTheme="majorBidi" w:hAnsiTheme="majorBidi" w:cstheme="majorBidi"/>
          <w:sz w:val="24"/>
          <w:szCs w:val="24"/>
        </w:rPr>
      </w:pPr>
      <w:r w:rsidRPr="00DA44C0">
        <w:rPr>
          <w:rFonts w:asciiTheme="majorBidi" w:hAnsiTheme="majorBidi" w:cstheme="majorBidi"/>
          <w:sz w:val="24"/>
          <w:szCs w:val="24"/>
        </w:rPr>
        <w:t>Karena menurut Fernando (2018:464). diantaranya bahwa variabel kualitas produk secara parsial berpengaruh positif dan signifikan terhadap keputusan pembelian. Hal ini menunjukan bahwa</w:t>
      </w:r>
      <w:r>
        <w:rPr>
          <w:rFonts w:asciiTheme="majorBidi" w:hAnsiTheme="majorBidi" w:cstheme="majorBidi"/>
          <w:sz w:val="24"/>
          <w:szCs w:val="24"/>
        </w:rPr>
        <w:t xml:space="preserve"> </w:t>
      </w:r>
      <w:r w:rsidRPr="00DA44C0">
        <w:rPr>
          <w:rFonts w:asciiTheme="majorBidi" w:hAnsiTheme="majorBidi" w:cstheme="majorBidi"/>
          <w:sz w:val="24"/>
          <w:szCs w:val="24"/>
        </w:rPr>
        <w:t>bahwa semakin baik kualitas produk yang diberikan maka akan mendorong konsumen untuk membeli produk</w:t>
      </w:r>
      <w:r>
        <w:rPr>
          <w:rFonts w:asciiTheme="majorBidi" w:hAnsiTheme="majorBidi" w:cstheme="majorBidi"/>
          <w:sz w:val="24"/>
          <w:szCs w:val="24"/>
        </w:rPr>
        <w:t>.</w:t>
      </w:r>
    </w:p>
    <w:p w:rsidR="00757D47" w:rsidRDefault="00757D47" w:rsidP="00757D47">
      <w:pPr>
        <w:pStyle w:val="ListParagraph"/>
        <w:spacing w:line="480" w:lineRule="auto"/>
        <w:ind w:left="0" w:firstLine="720"/>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Menurut Rofiq dan Hufron (2017:155)</w:t>
      </w:r>
      <w:r w:rsidRPr="005F5862">
        <w:rPr>
          <w:rFonts w:asciiTheme="majorBidi" w:hAnsiTheme="majorBidi" w:cstheme="majorBidi"/>
          <w:sz w:val="24"/>
          <w:szCs w:val="24"/>
          <w:shd w:val="clear" w:color="auto" w:fill="FFFFFF"/>
        </w:rPr>
        <w:t xml:space="preserve"> bahwa ketika konsumen akan mengambil suatu keputusan pembelian, variabel kualitas produk merupakan pertimbangan paling utama, karena kualitas produk adalah tujuan utama bagi konsu</w:t>
      </w:r>
      <w:r>
        <w:rPr>
          <w:rFonts w:asciiTheme="majorBidi" w:hAnsiTheme="majorBidi" w:cstheme="majorBidi"/>
          <w:sz w:val="24"/>
          <w:szCs w:val="24"/>
          <w:shd w:val="clear" w:color="auto" w:fill="FFFFFF"/>
        </w:rPr>
        <w:t xml:space="preserve">men untuk memenuhi kebutuhannya </w:t>
      </w:r>
    </w:p>
    <w:p w:rsidR="00757D47" w:rsidRDefault="00757D47" w:rsidP="00455A60">
      <w:pPr>
        <w:pStyle w:val="ListParagraph"/>
        <w:spacing w:line="480" w:lineRule="auto"/>
        <w:ind w:left="0" w:firstLine="720"/>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Berdasarkan uraian dia</w:t>
      </w:r>
      <w:r w:rsidR="00CC46E5">
        <w:rPr>
          <w:rFonts w:asciiTheme="majorBidi" w:hAnsiTheme="majorBidi" w:cstheme="majorBidi"/>
          <w:sz w:val="24"/>
          <w:szCs w:val="24"/>
          <w:shd w:val="clear" w:color="auto" w:fill="FFFFFF"/>
        </w:rPr>
        <w:t>tas, maka dapat dipahami bahwa k</w:t>
      </w:r>
      <w:r>
        <w:rPr>
          <w:rFonts w:asciiTheme="majorBidi" w:hAnsiTheme="majorBidi" w:cstheme="majorBidi"/>
          <w:sz w:val="24"/>
          <w:szCs w:val="24"/>
          <w:shd w:val="clear" w:color="auto" w:fill="FFFFFF"/>
        </w:rPr>
        <w:t>ualitas produk memiliki h</w:t>
      </w:r>
      <w:r w:rsidR="00CC46E5">
        <w:rPr>
          <w:rFonts w:asciiTheme="majorBidi" w:hAnsiTheme="majorBidi" w:cstheme="majorBidi"/>
          <w:sz w:val="24"/>
          <w:szCs w:val="24"/>
          <w:shd w:val="clear" w:color="auto" w:fill="FFFFFF"/>
        </w:rPr>
        <w:t>ubungan erat dan mempengaruhi  k</w:t>
      </w:r>
      <w:r>
        <w:rPr>
          <w:rFonts w:asciiTheme="majorBidi" w:hAnsiTheme="majorBidi" w:cstheme="majorBidi"/>
          <w:sz w:val="24"/>
          <w:szCs w:val="24"/>
          <w:shd w:val="clear" w:color="auto" w:fill="FFFFFF"/>
        </w:rPr>
        <w:t>eputusan pembelian konsumen.</w:t>
      </w:r>
    </w:p>
    <w:p w:rsidR="00317693" w:rsidRPr="00455A60" w:rsidRDefault="00317693" w:rsidP="00455A60">
      <w:pPr>
        <w:pStyle w:val="ListParagraph"/>
        <w:spacing w:line="480" w:lineRule="auto"/>
        <w:ind w:left="0" w:firstLine="720"/>
        <w:jc w:val="both"/>
        <w:rPr>
          <w:rFonts w:asciiTheme="majorBidi" w:hAnsiTheme="majorBidi" w:cstheme="majorBidi"/>
          <w:sz w:val="24"/>
          <w:szCs w:val="24"/>
          <w:shd w:val="clear" w:color="auto" w:fill="FFFFFF"/>
        </w:rPr>
      </w:pPr>
    </w:p>
    <w:p w:rsidR="00757D47" w:rsidRPr="00BF1C87" w:rsidRDefault="00757D47" w:rsidP="00BF1C87">
      <w:pPr>
        <w:pStyle w:val="Heading3"/>
        <w:spacing w:line="480" w:lineRule="auto"/>
        <w:rPr>
          <w:rFonts w:asciiTheme="majorBidi" w:hAnsiTheme="majorBidi"/>
          <w:b/>
          <w:bCs/>
          <w:color w:val="000000" w:themeColor="text1"/>
          <w:shd w:val="clear" w:color="auto" w:fill="FFFFFF"/>
        </w:rPr>
      </w:pPr>
      <w:bookmarkStart w:id="45" w:name="_Toc520096320"/>
      <w:r w:rsidRPr="00BF1C87">
        <w:rPr>
          <w:rFonts w:asciiTheme="majorBidi" w:hAnsiTheme="majorBidi"/>
          <w:b/>
          <w:bCs/>
          <w:color w:val="000000" w:themeColor="text1"/>
          <w:shd w:val="clear" w:color="auto" w:fill="FFFFFF"/>
        </w:rPr>
        <w:t>2.2.2</w:t>
      </w:r>
      <w:r w:rsidRPr="00BF1C87">
        <w:rPr>
          <w:rFonts w:asciiTheme="majorBidi" w:hAnsiTheme="majorBidi"/>
          <w:b/>
          <w:bCs/>
          <w:color w:val="000000" w:themeColor="text1"/>
          <w:shd w:val="clear" w:color="auto" w:fill="FFFFFF"/>
        </w:rPr>
        <w:tab/>
        <w:t>Hubungan Saluran distribusi dengan keputusan pembelian</w:t>
      </w:r>
      <w:bookmarkEnd w:id="45"/>
    </w:p>
    <w:p w:rsidR="00757D47" w:rsidRDefault="00757D47" w:rsidP="00757D47">
      <w:pPr>
        <w:spacing w:line="480" w:lineRule="auto"/>
        <w:ind w:firstLine="709"/>
        <w:jc w:val="both"/>
        <w:rPr>
          <w:rFonts w:asciiTheme="majorBidi" w:hAnsiTheme="majorBidi" w:cstheme="majorBidi"/>
          <w:spacing w:val="-8"/>
          <w:sz w:val="24"/>
          <w:szCs w:val="24"/>
        </w:rPr>
      </w:pPr>
      <w:r>
        <w:rPr>
          <w:rFonts w:asciiTheme="majorBidi" w:hAnsiTheme="majorBidi" w:cstheme="majorBidi"/>
          <w:sz w:val="24"/>
          <w:szCs w:val="24"/>
          <w:shd w:val="clear" w:color="auto" w:fill="FFFFFF"/>
        </w:rPr>
        <w:tab/>
        <w:t xml:space="preserve">Menurut Alma </w:t>
      </w:r>
      <w:r w:rsidRPr="004F0293">
        <w:rPr>
          <w:rFonts w:asciiTheme="majorBidi" w:hAnsiTheme="majorBidi" w:cstheme="majorBidi"/>
          <w:sz w:val="24"/>
          <w:szCs w:val="24"/>
        </w:rPr>
        <w:t>(2013:9)</w:t>
      </w:r>
      <w:r>
        <w:t xml:space="preserve"> </w:t>
      </w:r>
      <w:r w:rsidR="004F0293">
        <w:rPr>
          <w:rFonts w:asciiTheme="majorBidi" w:hAnsiTheme="majorBidi" w:cstheme="majorBidi"/>
          <w:sz w:val="24"/>
          <w:szCs w:val="24"/>
        </w:rPr>
        <w:t>b</w:t>
      </w:r>
      <w:r w:rsidRPr="00175130">
        <w:rPr>
          <w:rFonts w:asciiTheme="majorBidi" w:hAnsiTheme="majorBidi" w:cstheme="majorBidi"/>
          <w:sz w:val="24"/>
          <w:szCs w:val="24"/>
        </w:rPr>
        <w:t>ahwa hubungan pemasaran sangat erat kaitannya dengan penjualan karena melalui pemasaran hasil produksi dapat diperkenalkan, dan dikonsumsi oleh konsumen, apabila hasil produksi baik dan penyaluran distribusi barangnyapun baik dan cepat sampai ke tangan konsumen maka akan menimbulkan peningkatan pembelian yang dilakukan oleh konsumen dan ini secara langsung akan meningkatkan hasil</w:t>
      </w:r>
      <w:r w:rsidRPr="00175130">
        <w:rPr>
          <w:rFonts w:asciiTheme="majorBidi" w:hAnsiTheme="majorBidi" w:cstheme="majorBidi"/>
          <w:spacing w:val="-4"/>
          <w:sz w:val="24"/>
          <w:szCs w:val="24"/>
        </w:rPr>
        <w:t xml:space="preserve"> </w:t>
      </w:r>
      <w:r w:rsidRPr="00175130">
        <w:rPr>
          <w:rFonts w:asciiTheme="majorBidi" w:hAnsiTheme="majorBidi" w:cstheme="majorBidi"/>
          <w:sz w:val="24"/>
          <w:szCs w:val="24"/>
        </w:rPr>
        <w:t>penjualan.</w:t>
      </w:r>
      <w:r>
        <w:rPr>
          <w:rFonts w:asciiTheme="majorBidi" w:hAnsiTheme="majorBidi" w:cstheme="majorBidi"/>
          <w:sz w:val="24"/>
          <w:szCs w:val="24"/>
        </w:rPr>
        <w:t xml:space="preserve"> </w:t>
      </w:r>
      <w:r w:rsidRPr="00A451E4">
        <w:rPr>
          <w:rFonts w:asciiTheme="majorBidi" w:hAnsiTheme="majorBidi" w:cstheme="majorBidi"/>
          <w:sz w:val="24"/>
          <w:szCs w:val="24"/>
        </w:rPr>
        <w:t>Dan menurut Fernando (2018</w:t>
      </w:r>
      <w:r>
        <w:rPr>
          <w:rFonts w:asciiTheme="majorBidi" w:hAnsiTheme="majorBidi" w:cstheme="majorBidi"/>
          <w:sz w:val="24"/>
          <w:szCs w:val="24"/>
        </w:rPr>
        <w:t>:464</w:t>
      </w:r>
      <w:r w:rsidRPr="00A451E4">
        <w:rPr>
          <w:rFonts w:asciiTheme="majorBidi" w:hAnsiTheme="majorBidi" w:cstheme="majorBidi"/>
          <w:sz w:val="24"/>
          <w:szCs w:val="24"/>
        </w:rPr>
        <w:t>) bahwa semakin baik dan mudahnya akses distribusi yang dilakukan, sehingga mendorong konsumen untuk memutuskan membeli produk</w:t>
      </w:r>
      <w:r>
        <w:rPr>
          <w:rFonts w:asciiTheme="majorBidi" w:hAnsiTheme="majorBidi" w:cstheme="majorBidi"/>
          <w:spacing w:val="-8"/>
          <w:sz w:val="24"/>
          <w:szCs w:val="24"/>
        </w:rPr>
        <w:t xml:space="preserve"> tersebut.</w:t>
      </w:r>
    </w:p>
    <w:p w:rsidR="00480A46" w:rsidRDefault="00480A46" w:rsidP="00757D47">
      <w:pPr>
        <w:spacing w:line="480" w:lineRule="auto"/>
        <w:ind w:firstLine="709"/>
        <w:jc w:val="both"/>
        <w:rPr>
          <w:rFonts w:asciiTheme="majorBidi" w:hAnsiTheme="majorBidi" w:cstheme="majorBidi"/>
          <w:spacing w:val="-8"/>
          <w:sz w:val="24"/>
          <w:szCs w:val="24"/>
        </w:rPr>
      </w:pPr>
    </w:p>
    <w:p w:rsidR="00757D47" w:rsidRDefault="00757D47" w:rsidP="00757D47">
      <w:pPr>
        <w:spacing w:line="480" w:lineRule="auto"/>
        <w:ind w:firstLine="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lastRenderedPageBreak/>
        <w:t xml:space="preserve">Keputusan pembelian dipengaruhi oleh saluran distribusi, </w:t>
      </w:r>
      <w:r w:rsidRPr="003424C1">
        <w:rPr>
          <w:rFonts w:asciiTheme="majorBidi" w:hAnsiTheme="majorBidi" w:cstheme="majorBidi"/>
          <w:sz w:val="24"/>
          <w:szCs w:val="24"/>
          <w:shd w:val="clear" w:color="auto" w:fill="FFFFFF"/>
        </w:rPr>
        <w:t>Apabila Perusahaan menyadari ak</w:t>
      </w:r>
      <w:r>
        <w:rPr>
          <w:rFonts w:asciiTheme="majorBidi" w:hAnsiTheme="majorBidi" w:cstheme="majorBidi"/>
          <w:sz w:val="24"/>
          <w:szCs w:val="24"/>
          <w:shd w:val="clear" w:color="auto" w:fill="FFFFFF"/>
        </w:rPr>
        <w:t xml:space="preserve">an pentingnya </w:t>
      </w:r>
      <w:r w:rsidRPr="003424C1">
        <w:rPr>
          <w:rFonts w:asciiTheme="majorBidi" w:hAnsiTheme="majorBidi" w:cstheme="majorBidi"/>
          <w:sz w:val="24"/>
          <w:szCs w:val="24"/>
          <w:shd w:val="clear" w:color="auto" w:fill="FFFFFF"/>
        </w:rPr>
        <w:t xml:space="preserve"> </w:t>
      </w:r>
      <w:r w:rsidRPr="003424C1">
        <w:rPr>
          <w:rFonts w:asciiTheme="majorBidi" w:hAnsiTheme="majorBidi" w:cstheme="majorBidi"/>
          <w:sz w:val="24"/>
          <w:szCs w:val="24"/>
        </w:rPr>
        <w:t>S</w:t>
      </w:r>
      <w:r w:rsidRPr="00A451E4">
        <w:rPr>
          <w:rFonts w:asciiTheme="majorBidi" w:hAnsiTheme="majorBidi" w:cstheme="majorBidi"/>
          <w:sz w:val="24"/>
          <w:szCs w:val="24"/>
        </w:rPr>
        <w:t>aluran distribusi</w:t>
      </w:r>
      <w:r>
        <w:rPr>
          <w:rFonts w:asciiTheme="majorBidi" w:hAnsiTheme="majorBidi" w:cstheme="majorBidi"/>
          <w:sz w:val="24"/>
          <w:szCs w:val="24"/>
        </w:rPr>
        <w:t>.Saluran distribusi</w:t>
      </w:r>
      <w:r w:rsidRPr="00A451E4">
        <w:rPr>
          <w:rFonts w:asciiTheme="majorBidi" w:hAnsiTheme="majorBidi" w:cstheme="majorBidi"/>
          <w:sz w:val="24"/>
          <w:szCs w:val="24"/>
        </w:rPr>
        <w:t xml:space="preserve"> memiliki pengaruh positif dan signifikan terhadap keputusan pembelian. Semakin baik saluran distribusi yang dilakukan oleh Perusahaan maka akan semakin meningkatkan k</w:t>
      </w:r>
      <w:r>
        <w:rPr>
          <w:rFonts w:asciiTheme="majorBidi" w:hAnsiTheme="majorBidi" w:cstheme="majorBidi"/>
          <w:sz w:val="24"/>
          <w:szCs w:val="24"/>
        </w:rPr>
        <w:t>eputusan konsumen untuk membeli produk t</w:t>
      </w:r>
      <w:r w:rsidRPr="00A451E4">
        <w:rPr>
          <w:rFonts w:asciiTheme="majorBidi" w:hAnsiTheme="majorBidi" w:cstheme="majorBidi"/>
          <w:sz w:val="24"/>
          <w:szCs w:val="24"/>
        </w:rPr>
        <w:t>ersebut</w:t>
      </w:r>
      <w:r>
        <w:rPr>
          <w:rFonts w:asciiTheme="majorBidi" w:hAnsiTheme="majorBidi" w:cstheme="majorBidi"/>
          <w:sz w:val="24"/>
          <w:szCs w:val="24"/>
        </w:rPr>
        <w:t xml:space="preserve"> menurut </w:t>
      </w:r>
      <w:r w:rsidRPr="003424C1">
        <w:rPr>
          <w:rFonts w:asciiTheme="majorBidi" w:hAnsiTheme="majorBidi" w:cstheme="majorBidi"/>
          <w:sz w:val="24"/>
          <w:szCs w:val="24"/>
          <w:shd w:val="clear" w:color="auto" w:fill="FFFFFF"/>
        </w:rPr>
        <w:t>Irawan (2015</w:t>
      </w:r>
      <w:r>
        <w:rPr>
          <w:rFonts w:asciiTheme="majorBidi" w:hAnsiTheme="majorBidi" w:cstheme="majorBidi"/>
          <w:sz w:val="24"/>
          <w:szCs w:val="24"/>
          <w:shd w:val="clear" w:color="auto" w:fill="FFFFFF"/>
        </w:rPr>
        <w:t>:19</w:t>
      </w:r>
      <w:r w:rsidRPr="003424C1">
        <w:rPr>
          <w:rFonts w:asciiTheme="majorBidi" w:hAnsiTheme="majorBidi" w:cstheme="majorBidi"/>
          <w:sz w:val="24"/>
          <w:szCs w:val="24"/>
          <w:shd w:val="clear" w:color="auto" w:fill="FFFFFF"/>
        </w:rPr>
        <w:t>)</w:t>
      </w:r>
    </w:p>
    <w:p w:rsidR="00757D47" w:rsidRDefault="00757D47" w:rsidP="00C13F5B">
      <w:pPr>
        <w:spacing w:after="0" w:line="480" w:lineRule="auto"/>
        <w:ind w:firstLine="709"/>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Berdasarkan uraian diatas, dapat dipahami bahwa Saluran distribusi memiliki hubungan erat dan mempengaruhi terhadap keputusan pembelian k</w:t>
      </w:r>
      <w:r w:rsidR="00317693">
        <w:rPr>
          <w:rFonts w:asciiTheme="majorBidi" w:hAnsiTheme="majorBidi" w:cstheme="majorBidi"/>
          <w:sz w:val="24"/>
          <w:szCs w:val="24"/>
          <w:shd w:val="clear" w:color="auto" w:fill="FFFFFF"/>
        </w:rPr>
        <w:t>onsumen.</w:t>
      </w: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80A46" w:rsidRDefault="00480A46" w:rsidP="00317693">
      <w:pPr>
        <w:spacing w:line="480" w:lineRule="auto"/>
        <w:ind w:firstLine="709"/>
        <w:jc w:val="both"/>
        <w:rPr>
          <w:rFonts w:asciiTheme="majorBidi" w:hAnsiTheme="majorBidi" w:cstheme="majorBidi"/>
          <w:sz w:val="24"/>
          <w:szCs w:val="24"/>
          <w:shd w:val="clear" w:color="auto" w:fill="FFFFFF"/>
        </w:rPr>
      </w:pPr>
    </w:p>
    <w:p w:rsidR="00455A60" w:rsidRDefault="00455A60" w:rsidP="00757D47">
      <w:pPr>
        <w:pStyle w:val="ListParagraph"/>
        <w:spacing w:line="480" w:lineRule="auto"/>
        <w:ind w:left="0"/>
        <w:jc w:val="both"/>
        <w:rPr>
          <w:rFonts w:asciiTheme="majorBidi" w:hAnsiTheme="majorBidi" w:cstheme="majorBidi"/>
          <w:sz w:val="24"/>
          <w:szCs w:val="24"/>
          <w:shd w:val="clear" w:color="auto" w:fill="FFFFFF"/>
        </w:rPr>
      </w:pPr>
    </w:p>
    <w:p w:rsidR="00757D47" w:rsidRDefault="00455A60"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08416" behindDoc="0" locked="0" layoutInCell="1" allowOverlap="1" wp14:anchorId="067FE10E" wp14:editId="72E9801E">
                <wp:simplePos x="0" y="0"/>
                <wp:positionH relativeFrom="column">
                  <wp:posOffset>813922</wp:posOffset>
                </wp:positionH>
                <wp:positionV relativeFrom="paragraph">
                  <wp:posOffset>249645</wp:posOffset>
                </wp:positionV>
                <wp:extent cx="0" cy="265814"/>
                <wp:effectExtent l="0" t="0" r="19050" b="20320"/>
                <wp:wrapNone/>
                <wp:docPr id="50" name="Straight Connector 50"/>
                <wp:cNvGraphicFramePr/>
                <a:graphic xmlns:a="http://schemas.openxmlformats.org/drawingml/2006/main">
                  <a:graphicData uri="http://schemas.microsoft.com/office/word/2010/wordprocessingShape">
                    <wps:wsp>
                      <wps:cNvCnPr/>
                      <wps:spPr>
                        <a:xfrm>
                          <a:off x="0" y="0"/>
                          <a:ext cx="0" cy="265814"/>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A0C4EB1" id="Straight Connector 50"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1pt,19.65pt" to="64.1pt,4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" strokecolor="black [3200]" strokeweight="1.5pt">
                <v:stroke joinstyle="miter"/>
              </v:line>
            </w:pict>
          </mc:Fallback>
        </mc:AlternateContent>
      </w:r>
      <w:r w:rsidR="00757D47">
        <w:rPr>
          <w:rFonts w:asciiTheme="majorBidi" w:hAnsiTheme="majorBidi" w:cstheme="majorBidi"/>
          <w:noProof/>
          <w:sz w:val="24"/>
          <w:szCs w:val="24"/>
        </w:rPr>
        <mc:AlternateContent>
          <mc:Choice Requires="wps">
            <w:drawing>
              <wp:anchor distT="0" distB="0" distL="114300" distR="114300" simplePos="0" relativeHeight="251709440" behindDoc="0" locked="0" layoutInCell="1" allowOverlap="1" wp14:anchorId="02E4FB49" wp14:editId="2588C0B7">
                <wp:simplePos x="0" y="0"/>
                <wp:positionH relativeFrom="column">
                  <wp:posOffset>4516452</wp:posOffset>
                </wp:positionH>
                <wp:positionV relativeFrom="paragraph">
                  <wp:posOffset>236874</wp:posOffset>
                </wp:positionV>
                <wp:extent cx="616" cy="395785"/>
                <wp:effectExtent l="0" t="0" r="19050" b="23495"/>
                <wp:wrapNone/>
                <wp:docPr id="51" name="Straight Connector 51"/>
                <wp:cNvGraphicFramePr/>
                <a:graphic xmlns:a="http://schemas.openxmlformats.org/drawingml/2006/main">
                  <a:graphicData uri="http://schemas.microsoft.com/office/word/2010/wordprocessingShape">
                    <wps:wsp>
                      <wps:cNvCnPr/>
                      <wps:spPr>
                        <a:xfrm flipH="1">
                          <a:off x="0" y="0"/>
                          <a:ext cx="616" cy="39578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4F21C77" id="Straight Connector 51" o:spid="_x0000_s1026" style="position:absolute;flip:x;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5.65pt,18.65pt" to="355.7pt,4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" strokecolor="black [3200]" strokeweight="1.5pt">
                <v:stroke joinstyle="miter"/>
              </v:line>
            </w:pict>
          </mc:Fallback>
        </mc:AlternateContent>
      </w:r>
      <w:r w:rsidR="00757D47">
        <w:rPr>
          <w:rFonts w:asciiTheme="majorBidi" w:hAnsiTheme="majorBidi" w:cstheme="majorBidi"/>
          <w:noProof/>
          <w:sz w:val="24"/>
          <w:szCs w:val="24"/>
        </w:rPr>
        <mc:AlternateContent>
          <mc:Choice Requires="wps">
            <w:drawing>
              <wp:anchor distT="0" distB="0" distL="114300" distR="114300" simplePos="0" relativeHeight="251707392" behindDoc="0" locked="0" layoutInCell="1" allowOverlap="1" wp14:anchorId="0A55F1DF" wp14:editId="1E2CA3C6">
                <wp:simplePos x="0" y="0"/>
                <wp:positionH relativeFrom="column">
                  <wp:posOffset>804877</wp:posOffset>
                </wp:positionH>
                <wp:positionV relativeFrom="paragraph">
                  <wp:posOffset>236875</wp:posOffset>
                </wp:positionV>
                <wp:extent cx="3712191" cy="13600"/>
                <wp:effectExtent l="0" t="0" r="22225" b="24765"/>
                <wp:wrapNone/>
                <wp:docPr id="49" name="Straight Connector 49"/>
                <wp:cNvGraphicFramePr/>
                <a:graphic xmlns:a="http://schemas.openxmlformats.org/drawingml/2006/main">
                  <a:graphicData uri="http://schemas.microsoft.com/office/word/2010/wordprocessingShape">
                    <wps:wsp>
                      <wps:cNvCnPr/>
                      <wps:spPr>
                        <a:xfrm>
                          <a:off x="0" y="0"/>
                          <a:ext cx="3712191" cy="1360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9025A30" id="Straight Connector 4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3.4pt,18.65pt" to="355.7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" strokecolor="black [3200]" strokeweight="1.5pt">
                <v:stroke joinstyle="miter"/>
              </v:line>
            </w:pict>
          </mc:Fallback>
        </mc:AlternateContent>
      </w:r>
      <w:r w:rsidR="00757D47">
        <w:rPr>
          <w:rFonts w:asciiTheme="majorBidi" w:hAnsiTheme="majorBidi" w:cstheme="majorBidi"/>
          <w:noProof/>
          <w:sz w:val="24"/>
          <w:szCs w:val="24"/>
        </w:rPr>
        <mc:AlternateContent>
          <mc:Choice Requires="wps">
            <w:drawing>
              <wp:anchor distT="0" distB="0" distL="114300" distR="114300" simplePos="0" relativeHeight="251706368" behindDoc="0" locked="0" layoutInCell="1" allowOverlap="1" wp14:anchorId="31939967" wp14:editId="0670E049">
                <wp:simplePos x="0" y="0"/>
                <wp:positionH relativeFrom="column">
                  <wp:posOffset>2503235</wp:posOffset>
                </wp:positionH>
                <wp:positionV relativeFrom="paragraph">
                  <wp:posOffset>-70201</wp:posOffset>
                </wp:positionV>
                <wp:extent cx="0" cy="320723"/>
                <wp:effectExtent l="0" t="0" r="19050" b="22225"/>
                <wp:wrapNone/>
                <wp:docPr id="48" name="Straight Connector 48"/>
                <wp:cNvGraphicFramePr/>
                <a:graphic xmlns:a="http://schemas.openxmlformats.org/drawingml/2006/main">
                  <a:graphicData uri="http://schemas.microsoft.com/office/word/2010/wordprocessingShape">
                    <wps:wsp>
                      <wps:cNvCnPr/>
                      <wps:spPr>
                        <a:xfrm flipH="1">
                          <a:off x="0" y="0"/>
                          <a:ext cx="0" cy="320723"/>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BFD0199" id="Straight Connector 48"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97.1pt,-5.55pt" to="197.1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" strokecolor="black [3200]" strokeweight="1.5pt">
                <v:stroke joinstyle="miter"/>
              </v:line>
            </w:pict>
          </mc:Fallback>
        </mc:AlternateContent>
      </w:r>
      <w:r w:rsidR="00757D47">
        <w:rPr>
          <w:rFonts w:asciiTheme="majorBidi" w:hAnsiTheme="majorBidi" w:cstheme="majorBidi"/>
          <w:noProof/>
          <w:sz w:val="24"/>
          <w:szCs w:val="24"/>
        </w:rPr>
        <mc:AlternateContent>
          <mc:Choice Requires="wps">
            <w:drawing>
              <wp:anchor distT="0" distB="0" distL="114300" distR="114300" simplePos="0" relativeHeight="251698176" behindDoc="0" locked="0" layoutInCell="1" allowOverlap="1" wp14:anchorId="3358F828" wp14:editId="7734F3BD">
                <wp:simplePos x="0" y="0"/>
                <wp:positionH relativeFrom="column">
                  <wp:posOffset>1690646</wp:posOffset>
                </wp:positionH>
                <wp:positionV relativeFrom="paragraph">
                  <wp:posOffset>-354578</wp:posOffset>
                </wp:positionV>
                <wp:extent cx="1620078" cy="278295"/>
                <wp:effectExtent l="0" t="0" r="18415" b="26670"/>
                <wp:wrapNone/>
                <wp:docPr id="31" name="Text Box 31"/>
                <wp:cNvGraphicFramePr/>
                <a:graphic xmlns:a="http://schemas.openxmlformats.org/drawingml/2006/main">
                  <a:graphicData uri="http://schemas.microsoft.com/office/word/2010/wordprocessingShape">
                    <wps:wsp>
                      <wps:cNvSpPr txBox="1"/>
                      <wps:spPr>
                        <a:xfrm>
                          <a:off x="0" y="0"/>
                          <a:ext cx="1620078" cy="2782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7E69" w:rsidRPr="007669DA" w:rsidRDefault="00C87E69" w:rsidP="00757D47">
                            <w:pPr>
                              <w:jc w:val="center"/>
                              <w:rPr>
                                <w:rFonts w:asciiTheme="majorBidi" w:hAnsiTheme="majorBidi" w:cstheme="majorBidi"/>
                                <w:b/>
                                <w:bCs/>
                              </w:rPr>
                            </w:pPr>
                            <w:r w:rsidRPr="007669DA">
                              <w:rPr>
                                <w:rFonts w:asciiTheme="majorBidi" w:hAnsiTheme="majorBidi" w:cstheme="majorBidi"/>
                                <w:b/>
                                <w:bCs/>
                              </w:rPr>
                              <w:t>Manajemen Pemasaran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55A129C3" id="Text Box 31" o:spid="_x0000_s1074" type="#_x0000_t202" style="position:absolute;left:0;text-align:left;margin-left:133.1pt;margin-top:-27.9pt;width:127.55pt;height:21.9pt;z-index:2516981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" fillcolor="white [3201]" strokeweight=".5pt">
                <v:textbox>
                  <w:txbxContent>
                    <w:p w:rsidR="00C87E69" w:rsidRPr="007669DA" w:rsidRDefault="00C87E69" w:rsidP="00757D47">
                      <w:pPr>
                        <w:jc w:val="center"/>
                        <w:rPr>
                          <w:rFonts w:asciiTheme="majorBidi" w:hAnsiTheme="majorBidi" w:cstheme="majorBidi"/>
                          <w:b/>
                          <w:bCs/>
                        </w:rPr>
                      </w:pPr>
                      <w:r w:rsidRPr="007669DA">
                        <w:rPr>
                          <w:rFonts w:asciiTheme="majorBidi" w:hAnsiTheme="majorBidi" w:cstheme="majorBidi"/>
                          <w:b/>
                          <w:bCs/>
                        </w:rPr>
                        <w:t>Manajemen Pemasaran</w:t>
                      </w:r>
                    </w:p>
                  </w:txbxContent>
                </v:textbox>
              </v:shape>
            </w:pict>
          </mc:Fallback>
        </mc:AlternateContent>
      </w:r>
    </w:p>
    <w:p w:rsidR="00757D47" w:rsidRDefault="00455A60"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00224" behindDoc="0" locked="0" layoutInCell="1" allowOverlap="1" wp14:anchorId="4577985D" wp14:editId="181D079F">
                <wp:simplePos x="0" y="0"/>
                <wp:positionH relativeFrom="column">
                  <wp:posOffset>3597910</wp:posOffset>
                </wp:positionH>
                <wp:positionV relativeFrom="paragraph">
                  <wp:posOffset>119749</wp:posOffset>
                </wp:positionV>
                <wp:extent cx="2037521" cy="1818861"/>
                <wp:effectExtent l="0" t="0" r="20320" b="10160"/>
                <wp:wrapNone/>
                <wp:docPr id="39" name="Text Box 39"/>
                <wp:cNvGraphicFramePr/>
                <a:graphic xmlns:a="http://schemas.openxmlformats.org/drawingml/2006/main">
                  <a:graphicData uri="http://schemas.microsoft.com/office/word/2010/wordprocessingShape">
                    <wps:wsp>
                      <wps:cNvSpPr txBox="1"/>
                      <wps:spPr>
                        <a:xfrm>
                          <a:off x="0" y="0"/>
                          <a:ext cx="2037521" cy="181886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7E69" w:rsidRPr="007669DA" w:rsidRDefault="00C87E69" w:rsidP="00757D47">
                            <w:pPr>
                              <w:jc w:val="center"/>
                              <w:rPr>
                                <w:rFonts w:asciiTheme="majorBidi" w:hAnsiTheme="majorBidi" w:cstheme="majorBidi"/>
                                <w:b/>
                                <w:bCs/>
                                <w:u w:val="single"/>
                              </w:rPr>
                            </w:pPr>
                            <w:r w:rsidRPr="007669DA">
                              <w:rPr>
                                <w:rFonts w:asciiTheme="majorBidi" w:hAnsiTheme="majorBidi" w:cstheme="majorBidi"/>
                                <w:b/>
                                <w:bCs/>
                                <w:u w:val="single"/>
                              </w:rPr>
                              <w:t>Perilaku Konsumen</w:t>
                            </w:r>
                            <w:r>
                              <w:rPr>
                                <w:rFonts w:asciiTheme="majorBidi" w:hAnsiTheme="majorBidi" w:cstheme="majorBidi"/>
                                <w:b/>
                                <w:bCs/>
                                <w:u w:val="single"/>
                              </w:rPr>
                              <w:t xml:space="preserve">       </w:t>
                            </w:r>
                            <w:r w:rsidRPr="007669DA">
                              <w:rPr>
                                <w:rFonts w:asciiTheme="majorBidi" w:hAnsiTheme="majorBidi" w:cstheme="majorBidi"/>
                                <w:iCs/>
                              </w:rPr>
                              <w:t>Menurut Solomon (2015:28) Perilaku pelanggan itu adalah studi tentang proses yang terlibat ketika individu atau kelompok pilih, pembelian, penggunaan, atau membuang produk, jasa, ide, atau pengalaman untuk memuaskan kebutuhan dan keinginan.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59083E5" id="Text Box 39" o:spid="_x0000_s1075" type="#_x0000_t202" style="position:absolute;left:0;text-align:left;margin-left:283.3pt;margin-top:9.45pt;width:160.45pt;height:143.2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" fillcolor="white [3201]" strokeweight=".5pt">
                <v:textbox>
                  <w:txbxContent>
                    <w:p w:rsidR="00C87E69" w:rsidRPr="007669DA" w:rsidRDefault="00C87E69" w:rsidP="00757D47">
                      <w:pPr>
                        <w:jc w:val="center"/>
                        <w:rPr>
                          <w:rFonts w:asciiTheme="majorBidi" w:hAnsiTheme="majorBidi" w:cstheme="majorBidi"/>
                          <w:b/>
                          <w:bCs/>
                          <w:u w:val="single"/>
                        </w:rPr>
                      </w:pPr>
                      <w:r w:rsidRPr="007669DA">
                        <w:rPr>
                          <w:rFonts w:asciiTheme="majorBidi" w:hAnsiTheme="majorBidi" w:cstheme="majorBidi"/>
                          <w:b/>
                          <w:bCs/>
                          <w:u w:val="single"/>
                        </w:rPr>
                        <w:t>Perilaku Konsumen</w:t>
                      </w:r>
                      <w:r>
                        <w:rPr>
                          <w:rFonts w:asciiTheme="majorBidi" w:hAnsiTheme="majorBidi" w:cstheme="majorBidi"/>
                          <w:b/>
                          <w:bCs/>
                          <w:u w:val="single"/>
                        </w:rPr>
                        <w:t xml:space="preserve">       </w:t>
                      </w:r>
                      <w:r w:rsidRPr="007669DA">
                        <w:rPr>
                          <w:rFonts w:asciiTheme="majorBidi" w:hAnsiTheme="majorBidi" w:cstheme="majorBidi"/>
                          <w:iCs/>
                        </w:rPr>
                        <w:t>Menurut Solomon (2015:28) Perilaku pelanggan itu adalah studi tentang proses yang terlibat ketika individu atau kelompok pilih, pembelian, penggunaan, atau membuang produk, jasa, ide, atau pengalaman untuk memuaskan kebutuhan dan keinginan.</w:t>
                      </w:r>
                    </w:p>
                  </w:txbxContent>
                </v:textbox>
              </v:shape>
            </w:pict>
          </mc:Fallback>
        </mc:AlternateContent>
      </w:r>
      <w:r w:rsidR="00757D47">
        <w:rPr>
          <w:rFonts w:asciiTheme="majorBidi" w:hAnsiTheme="majorBidi" w:cstheme="majorBidi"/>
          <w:noProof/>
          <w:sz w:val="24"/>
          <w:szCs w:val="24"/>
        </w:rPr>
        <mc:AlternateContent>
          <mc:Choice Requires="wps">
            <w:drawing>
              <wp:anchor distT="0" distB="0" distL="114300" distR="114300" simplePos="0" relativeHeight="251699200" behindDoc="0" locked="0" layoutInCell="1" allowOverlap="1" wp14:anchorId="2CBA1E74" wp14:editId="7B2F0AC0">
                <wp:simplePos x="0" y="0"/>
                <wp:positionH relativeFrom="margin">
                  <wp:posOffset>205120</wp:posOffset>
                </wp:positionH>
                <wp:positionV relativeFrom="paragraph">
                  <wp:posOffset>168172</wp:posOffset>
                </wp:positionV>
                <wp:extent cx="1540510" cy="1381125"/>
                <wp:effectExtent l="0" t="0" r="21590" b="28575"/>
                <wp:wrapNone/>
                <wp:docPr id="38" name="Text Box 38"/>
                <wp:cNvGraphicFramePr/>
                <a:graphic xmlns:a="http://schemas.openxmlformats.org/drawingml/2006/main">
                  <a:graphicData uri="http://schemas.microsoft.com/office/word/2010/wordprocessingShape">
                    <wps:wsp>
                      <wps:cNvSpPr txBox="1"/>
                      <wps:spPr>
                        <a:xfrm>
                          <a:off x="0" y="0"/>
                          <a:ext cx="1540510" cy="13811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7E69" w:rsidRDefault="00C87E69" w:rsidP="00757D47">
                            <w:pPr>
                              <w:jc w:val="center"/>
                              <w:rPr>
                                <w:rFonts w:asciiTheme="majorBidi" w:hAnsiTheme="majorBidi" w:cstheme="majorBidi"/>
                              </w:rPr>
                            </w:pPr>
                            <w:r w:rsidRPr="007669DA">
                              <w:rPr>
                                <w:rFonts w:asciiTheme="majorBidi" w:hAnsiTheme="majorBidi" w:cstheme="majorBidi"/>
                                <w:b/>
                                <w:bCs/>
                                <w:u w:val="single"/>
                              </w:rPr>
                              <w:t>B</w:t>
                            </w:r>
                            <w:r>
                              <w:rPr>
                                <w:rFonts w:asciiTheme="majorBidi" w:hAnsiTheme="majorBidi" w:cstheme="majorBidi"/>
                                <w:b/>
                                <w:bCs/>
                                <w:u w:val="single"/>
                              </w:rPr>
                              <w:t xml:space="preserve">auran Pemasaran </w:t>
                            </w:r>
                            <w:r>
                              <w:rPr>
                                <w:rFonts w:asciiTheme="majorBidi" w:hAnsiTheme="majorBidi" w:cstheme="majorBidi"/>
                              </w:rPr>
                              <w:t xml:space="preserve">  </w:t>
                            </w:r>
                            <w:r w:rsidRPr="00CF46A6">
                              <w:rPr>
                                <w:rFonts w:ascii="Times New Roman" w:hAnsi="Times New Roman"/>
                              </w:rPr>
                              <w:t>Gitosudarmo (2014:150-151)</w:t>
                            </w:r>
                          </w:p>
                          <w:p w:rsidR="00C87E69" w:rsidRDefault="00C87E69" w:rsidP="0034185F">
                            <w:pPr>
                              <w:pStyle w:val="ListParagraph"/>
                              <w:numPr>
                                <w:ilvl w:val="0"/>
                                <w:numId w:val="16"/>
                              </w:numPr>
                              <w:ind w:left="142" w:hanging="142"/>
                              <w:rPr>
                                <w:rFonts w:asciiTheme="majorBidi" w:hAnsiTheme="majorBidi" w:cstheme="majorBidi"/>
                              </w:rPr>
                            </w:pPr>
                            <w:r w:rsidRPr="007669DA">
                              <w:rPr>
                                <w:rFonts w:asciiTheme="majorBidi" w:hAnsiTheme="majorBidi" w:cstheme="majorBidi"/>
                              </w:rPr>
                              <w:t xml:space="preserve">Produk, </w:t>
                            </w:r>
                          </w:p>
                          <w:p w:rsidR="00C87E69" w:rsidRDefault="00C87E69" w:rsidP="0034185F">
                            <w:pPr>
                              <w:pStyle w:val="ListParagraph"/>
                              <w:numPr>
                                <w:ilvl w:val="0"/>
                                <w:numId w:val="16"/>
                              </w:numPr>
                              <w:ind w:left="142" w:hanging="142"/>
                              <w:rPr>
                                <w:rFonts w:asciiTheme="majorBidi" w:hAnsiTheme="majorBidi" w:cstheme="majorBidi"/>
                              </w:rPr>
                            </w:pPr>
                            <w:r w:rsidRPr="007669DA">
                              <w:rPr>
                                <w:rFonts w:asciiTheme="majorBidi" w:hAnsiTheme="majorBidi" w:cstheme="majorBidi"/>
                              </w:rPr>
                              <w:t>Harga,</w:t>
                            </w:r>
                          </w:p>
                          <w:p w:rsidR="00C87E69" w:rsidRDefault="00C87E69" w:rsidP="0034185F">
                            <w:pPr>
                              <w:pStyle w:val="ListParagraph"/>
                              <w:numPr>
                                <w:ilvl w:val="0"/>
                                <w:numId w:val="16"/>
                              </w:numPr>
                              <w:ind w:left="142" w:hanging="142"/>
                              <w:rPr>
                                <w:rFonts w:asciiTheme="majorBidi" w:hAnsiTheme="majorBidi" w:cstheme="majorBidi"/>
                              </w:rPr>
                            </w:pPr>
                            <w:r w:rsidRPr="007669DA">
                              <w:rPr>
                                <w:rFonts w:asciiTheme="majorBidi" w:hAnsiTheme="majorBidi" w:cstheme="majorBidi"/>
                              </w:rPr>
                              <w:t xml:space="preserve">Promosi, dan </w:t>
                            </w:r>
                          </w:p>
                          <w:p w:rsidR="00C87E69" w:rsidRPr="007669DA" w:rsidRDefault="00C87E69" w:rsidP="0034185F">
                            <w:pPr>
                              <w:pStyle w:val="ListParagraph"/>
                              <w:numPr>
                                <w:ilvl w:val="0"/>
                                <w:numId w:val="16"/>
                              </w:numPr>
                              <w:ind w:left="142" w:hanging="142"/>
                              <w:rPr>
                                <w:rFonts w:asciiTheme="majorBidi" w:hAnsiTheme="majorBidi" w:cstheme="majorBidi"/>
                              </w:rPr>
                            </w:pPr>
                            <w:r w:rsidRPr="007669DA">
                              <w:rPr>
                                <w:rFonts w:asciiTheme="majorBidi" w:hAnsiTheme="majorBidi" w:cstheme="majorBidi"/>
                              </w:rPr>
                              <w:t xml:space="preserve">Saluran distribusi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54BB7" id="Text Box 38" o:spid="_x0000_s1076" type="#_x0000_t202" style="position:absolute;left:0;text-align:left;margin-left:16.15pt;margin-top:13.25pt;width:121.3pt;height:108.7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" fillcolor="white [3201]" strokeweight=".5pt">
                <v:textbox>
                  <w:txbxContent>
                    <w:p w:rsidR="00C87E69" w:rsidRDefault="00C87E69" w:rsidP="00757D47">
                      <w:pPr>
                        <w:jc w:val="center"/>
                        <w:rPr>
                          <w:rFonts w:asciiTheme="majorBidi" w:hAnsiTheme="majorBidi" w:cstheme="majorBidi"/>
                        </w:rPr>
                      </w:pPr>
                      <w:r w:rsidRPr="007669DA">
                        <w:rPr>
                          <w:rFonts w:asciiTheme="majorBidi" w:hAnsiTheme="majorBidi" w:cstheme="majorBidi"/>
                          <w:b/>
                          <w:bCs/>
                          <w:u w:val="single"/>
                        </w:rPr>
                        <w:t>B</w:t>
                      </w:r>
                      <w:r>
                        <w:rPr>
                          <w:rFonts w:asciiTheme="majorBidi" w:hAnsiTheme="majorBidi" w:cstheme="majorBidi"/>
                          <w:b/>
                          <w:bCs/>
                          <w:u w:val="single"/>
                        </w:rPr>
                        <w:t xml:space="preserve">auran Pemasaran </w:t>
                      </w:r>
                      <w:r>
                        <w:rPr>
                          <w:rFonts w:asciiTheme="majorBidi" w:hAnsiTheme="majorBidi" w:cstheme="majorBidi"/>
                        </w:rPr>
                        <w:t xml:space="preserve">  </w:t>
                      </w:r>
                      <w:r w:rsidRPr="00CF46A6">
                        <w:rPr>
                          <w:rFonts w:ascii="Times New Roman" w:hAnsi="Times New Roman"/>
                        </w:rPr>
                        <w:t>Gitosudarmo (2014:150-151)</w:t>
                      </w:r>
                    </w:p>
                    <w:p w:rsidR="00C87E69" w:rsidRDefault="00C87E69" w:rsidP="0034185F">
                      <w:pPr>
                        <w:pStyle w:val="ListParagraph"/>
                        <w:numPr>
                          <w:ilvl w:val="0"/>
                          <w:numId w:val="16"/>
                        </w:numPr>
                        <w:ind w:left="142" w:hanging="142"/>
                        <w:rPr>
                          <w:rFonts w:asciiTheme="majorBidi" w:hAnsiTheme="majorBidi" w:cstheme="majorBidi"/>
                        </w:rPr>
                      </w:pPr>
                      <w:r w:rsidRPr="007669DA">
                        <w:rPr>
                          <w:rFonts w:asciiTheme="majorBidi" w:hAnsiTheme="majorBidi" w:cstheme="majorBidi"/>
                        </w:rPr>
                        <w:t xml:space="preserve">Produk, </w:t>
                      </w:r>
                    </w:p>
                    <w:p w:rsidR="00C87E69" w:rsidRDefault="00C87E69" w:rsidP="0034185F">
                      <w:pPr>
                        <w:pStyle w:val="ListParagraph"/>
                        <w:numPr>
                          <w:ilvl w:val="0"/>
                          <w:numId w:val="16"/>
                        </w:numPr>
                        <w:ind w:left="142" w:hanging="142"/>
                        <w:rPr>
                          <w:rFonts w:asciiTheme="majorBidi" w:hAnsiTheme="majorBidi" w:cstheme="majorBidi"/>
                        </w:rPr>
                      </w:pPr>
                      <w:r w:rsidRPr="007669DA">
                        <w:rPr>
                          <w:rFonts w:asciiTheme="majorBidi" w:hAnsiTheme="majorBidi" w:cstheme="majorBidi"/>
                        </w:rPr>
                        <w:t>Harga,</w:t>
                      </w:r>
                    </w:p>
                    <w:p w:rsidR="00C87E69" w:rsidRDefault="00C87E69" w:rsidP="0034185F">
                      <w:pPr>
                        <w:pStyle w:val="ListParagraph"/>
                        <w:numPr>
                          <w:ilvl w:val="0"/>
                          <w:numId w:val="16"/>
                        </w:numPr>
                        <w:ind w:left="142" w:hanging="142"/>
                        <w:rPr>
                          <w:rFonts w:asciiTheme="majorBidi" w:hAnsiTheme="majorBidi" w:cstheme="majorBidi"/>
                        </w:rPr>
                      </w:pPr>
                      <w:r w:rsidRPr="007669DA">
                        <w:rPr>
                          <w:rFonts w:asciiTheme="majorBidi" w:hAnsiTheme="majorBidi" w:cstheme="majorBidi"/>
                        </w:rPr>
                        <w:t xml:space="preserve">Promosi, dan </w:t>
                      </w:r>
                    </w:p>
                    <w:p w:rsidR="00C87E69" w:rsidRPr="007669DA" w:rsidRDefault="00C87E69" w:rsidP="0034185F">
                      <w:pPr>
                        <w:pStyle w:val="ListParagraph"/>
                        <w:numPr>
                          <w:ilvl w:val="0"/>
                          <w:numId w:val="16"/>
                        </w:numPr>
                        <w:ind w:left="142" w:hanging="142"/>
                        <w:rPr>
                          <w:rFonts w:asciiTheme="majorBidi" w:hAnsiTheme="majorBidi" w:cstheme="majorBidi"/>
                        </w:rPr>
                      </w:pPr>
                      <w:r w:rsidRPr="007669DA">
                        <w:rPr>
                          <w:rFonts w:asciiTheme="majorBidi" w:hAnsiTheme="majorBidi" w:cstheme="majorBidi"/>
                        </w:rPr>
                        <w:t xml:space="preserve">Saluran distribusi </w:t>
                      </w:r>
                    </w:p>
                  </w:txbxContent>
                </v:textbox>
                <w10:wrap anchorx="margin"/>
              </v:shape>
            </w:pict>
          </mc:Fallback>
        </mc:AlternateContent>
      </w: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10464" behindDoc="0" locked="0" layoutInCell="1" allowOverlap="1" wp14:anchorId="56BC53F2" wp14:editId="11ED4FD8">
                <wp:simplePos x="0" y="0"/>
                <wp:positionH relativeFrom="column">
                  <wp:posOffset>965835</wp:posOffset>
                </wp:positionH>
                <wp:positionV relativeFrom="paragraph">
                  <wp:posOffset>144160</wp:posOffset>
                </wp:positionV>
                <wp:extent cx="0" cy="365789"/>
                <wp:effectExtent l="0" t="0" r="19050" b="34290"/>
                <wp:wrapNone/>
                <wp:docPr id="52" name="Straight Connector 52"/>
                <wp:cNvGraphicFramePr/>
                <a:graphic xmlns:a="http://schemas.openxmlformats.org/drawingml/2006/main">
                  <a:graphicData uri="http://schemas.microsoft.com/office/word/2010/wordprocessingShape">
                    <wps:wsp>
                      <wps:cNvCnPr/>
                      <wps:spPr>
                        <a:xfrm>
                          <a:off x="0" y="0"/>
                          <a:ext cx="0" cy="365789"/>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6877E6EA" id="Straight Connector 52" o:spid="_x0000_s1026" style="position:absolute;z-index:251710464;visibility:visible;mso-wrap-style:square;mso-wrap-distance-left:9pt;mso-wrap-distance-top:0;mso-wrap-distance-right:9pt;mso-wrap-distance-bottom:0;mso-position-horizontal:absolute;mso-position-horizontal-relative:text;mso-position-vertical:absolute;mso-position-vertical-relative:text" from="76.05pt,11.35pt" to="76.05pt,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" strokecolor="black [3200]" strokeweight="1.5pt">
                <v:stroke joinstyle="miter"/>
              </v:line>
            </w:pict>
          </mc:Fallback>
        </mc:AlternateContent>
      </w:r>
    </w:p>
    <w:p w:rsidR="00757D47" w:rsidRDefault="00455A60"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17632" behindDoc="0" locked="0" layoutInCell="1" allowOverlap="1" wp14:anchorId="581CDEA5" wp14:editId="66963D3A">
                <wp:simplePos x="0" y="0"/>
                <wp:positionH relativeFrom="column">
                  <wp:posOffset>4522470</wp:posOffset>
                </wp:positionH>
                <wp:positionV relativeFrom="paragraph">
                  <wp:posOffset>186261</wp:posOffset>
                </wp:positionV>
                <wp:extent cx="0" cy="730250"/>
                <wp:effectExtent l="0" t="0" r="19050" b="31750"/>
                <wp:wrapNone/>
                <wp:docPr id="65" name="Straight Connector 65"/>
                <wp:cNvGraphicFramePr/>
                <a:graphic xmlns:a="http://schemas.openxmlformats.org/drawingml/2006/main">
                  <a:graphicData uri="http://schemas.microsoft.com/office/word/2010/wordprocessingShape">
                    <wps:wsp>
                      <wps:cNvCnPr/>
                      <wps:spPr>
                        <a:xfrm>
                          <a:off x="0" y="0"/>
                          <a:ext cx="0" cy="73025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66F251" id="Straight Connector 65"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1pt,14.65pt" to="356.1pt,7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" strokecolor="black [3200]" strokeweight="1.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712512" behindDoc="0" locked="0" layoutInCell="1" allowOverlap="1" wp14:anchorId="2CB7B961" wp14:editId="1F4F99E1">
                <wp:simplePos x="0" y="0"/>
                <wp:positionH relativeFrom="column">
                  <wp:posOffset>96668</wp:posOffset>
                </wp:positionH>
                <wp:positionV relativeFrom="paragraph">
                  <wp:posOffset>181300</wp:posOffset>
                </wp:positionV>
                <wp:extent cx="0" cy="412162"/>
                <wp:effectExtent l="0" t="0" r="19050" b="26035"/>
                <wp:wrapNone/>
                <wp:docPr id="54" name="Straight Connector 54"/>
                <wp:cNvGraphicFramePr/>
                <a:graphic xmlns:a="http://schemas.openxmlformats.org/drawingml/2006/main">
                  <a:graphicData uri="http://schemas.microsoft.com/office/word/2010/wordprocessingShape">
                    <wps:wsp>
                      <wps:cNvCnPr/>
                      <wps:spPr>
                        <a:xfrm>
                          <a:off x="0" y="0"/>
                          <a:ext cx="0" cy="412162"/>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4E176E07" id="Straight Connector 54" o:spid="_x0000_s1026" style="position:absolute;z-index:251712512;visibility:visible;mso-wrap-style:square;mso-wrap-distance-left:9pt;mso-wrap-distance-top:0;mso-wrap-distance-right:9pt;mso-wrap-distance-bottom:0;mso-position-horizontal:absolute;mso-position-horizontal-relative:text;mso-position-vertical:absolute;mso-position-vertical-relative:text" from="7.6pt,14.3pt" to="7.6pt,4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" strokecolor="black [3200]" strokeweight="1.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713536" behindDoc="0" locked="0" layoutInCell="1" allowOverlap="1" wp14:anchorId="4BCF05D5" wp14:editId="601FA5F4">
                <wp:simplePos x="0" y="0"/>
                <wp:positionH relativeFrom="column">
                  <wp:posOffset>2202180</wp:posOffset>
                </wp:positionH>
                <wp:positionV relativeFrom="paragraph">
                  <wp:posOffset>168954</wp:posOffset>
                </wp:positionV>
                <wp:extent cx="0" cy="784746"/>
                <wp:effectExtent l="0" t="0" r="19050" b="34925"/>
                <wp:wrapNone/>
                <wp:docPr id="55" name="Straight Connector 55"/>
                <wp:cNvGraphicFramePr/>
                <a:graphic xmlns:a="http://schemas.openxmlformats.org/drawingml/2006/main">
                  <a:graphicData uri="http://schemas.microsoft.com/office/word/2010/wordprocessingShape">
                    <wps:wsp>
                      <wps:cNvCnPr/>
                      <wps:spPr>
                        <a:xfrm>
                          <a:off x="0" y="0"/>
                          <a:ext cx="0" cy="784746"/>
                        </a:xfrm>
                        <a:prstGeom prst="line">
                          <a:avLst/>
                        </a:prstGeom>
                      </wps:spPr>
                      <wps:style>
                        <a:lnRef idx="3">
                          <a:schemeClr val="dk1"/>
                        </a:lnRef>
                        <a:fillRef idx="0">
                          <a:schemeClr val="dk1"/>
                        </a:fillRef>
                        <a:effectRef idx="2">
                          <a:schemeClr val="dk1"/>
                        </a:effectRef>
                        <a:fontRef idx="minor">
                          <a:schemeClr val="tx1"/>
                        </a:fontRef>
                      </wps:style>
                      <wps:bodyPr/>
                    </wps:wsp>
                  </a:graphicData>
                </a:graphic>
              </wp:anchor>
            </w:drawing>
          </mc:Choice>
          <mc:Fallback>
            <w:pict>
              <v:line w14:anchorId="22FDBBCB" id="Straight Connector 55" o:spid="_x0000_s1026" style="position:absolute;z-index:251713536;visibility:visible;mso-wrap-style:square;mso-wrap-distance-left:9pt;mso-wrap-distance-top:0;mso-wrap-distance-right:9pt;mso-wrap-distance-bottom:0;mso-position-horizontal:absolute;mso-position-horizontal-relative:text;mso-position-vertical:absolute;mso-position-vertical-relative:text" from="173.4pt,13.3pt" to="173.4pt,7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" strokecolor="black [3200]" strokeweight="1.5pt">
                <v:stroke joinstyle="miter"/>
              </v:line>
            </w:pict>
          </mc:Fallback>
        </mc:AlternateContent>
      </w:r>
      <w:r>
        <w:rPr>
          <w:rFonts w:asciiTheme="majorBidi" w:hAnsiTheme="majorBidi" w:cstheme="majorBidi"/>
          <w:noProof/>
          <w:sz w:val="24"/>
          <w:szCs w:val="24"/>
        </w:rPr>
        <mc:AlternateContent>
          <mc:Choice Requires="wps">
            <w:drawing>
              <wp:anchor distT="0" distB="0" distL="114300" distR="114300" simplePos="0" relativeHeight="251711488" behindDoc="0" locked="0" layoutInCell="1" allowOverlap="1" wp14:anchorId="392E58DC" wp14:editId="4213B3E2">
                <wp:simplePos x="0" y="0"/>
                <wp:positionH relativeFrom="column">
                  <wp:posOffset>101349</wp:posOffset>
                </wp:positionH>
                <wp:positionV relativeFrom="paragraph">
                  <wp:posOffset>179749</wp:posOffset>
                </wp:positionV>
                <wp:extent cx="2094931" cy="0"/>
                <wp:effectExtent l="0" t="0" r="19685" b="19050"/>
                <wp:wrapNone/>
                <wp:docPr id="53" name="Straight Connector 53"/>
                <wp:cNvGraphicFramePr/>
                <a:graphic xmlns:a="http://schemas.openxmlformats.org/drawingml/2006/main">
                  <a:graphicData uri="http://schemas.microsoft.com/office/word/2010/wordprocessingShape">
                    <wps:wsp>
                      <wps:cNvCnPr/>
                      <wps:spPr>
                        <a:xfrm>
                          <a:off x="0" y="0"/>
                          <a:ext cx="2094931"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B228BA1" id="Straight Connector 53"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pt,14.15pt" to="172.9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" strokecolor="black [3200]" strokeweight="1.5pt">
                <v:stroke joinstyle="miter"/>
              </v:line>
            </w:pict>
          </mc:Fallback>
        </mc:AlternateContent>
      </w:r>
    </w:p>
    <w:p w:rsidR="00757D47" w:rsidRDefault="00455A60"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02272" behindDoc="0" locked="0" layoutInCell="1" allowOverlap="1" wp14:anchorId="08E8B547" wp14:editId="627F25E7">
                <wp:simplePos x="0" y="0"/>
                <wp:positionH relativeFrom="column">
                  <wp:posOffset>-521660</wp:posOffset>
                </wp:positionH>
                <wp:positionV relativeFrom="paragraph">
                  <wp:posOffset>240975</wp:posOffset>
                </wp:positionV>
                <wp:extent cx="1451113" cy="1604514"/>
                <wp:effectExtent l="0" t="0" r="15875" b="15240"/>
                <wp:wrapNone/>
                <wp:docPr id="44" name="Text Box 44"/>
                <wp:cNvGraphicFramePr/>
                <a:graphic xmlns:a="http://schemas.openxmlformats.org/drawingml/2006/main">
                  <a:graphicData uri="http://schemas.microsoft.com/office/word/2010/wordprocessingShape">
                    <wps:wsp>
                      <wps:cNvSpPr txBox="1"/>
                      <wps:spPr>
                        <a:xfrm>
                          <a:off x="0" y="0"/>
                          <a:ext cx="1451113" cy="160451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7E69" w:rsidRPr="0043621D" w:rsidRDefault="00C87E69" w:rsidP="00757D47">
                            <w:pPr>
                              <w:spacing w:line="276" w:lineRule="auto"/>
                              <w:jc w:val="center"/>
                              <w:rPr>
                                <w:rFonts w:asciiTheme="majorBidi" w:hAnsiTheme="majorBidi" w:cstheme="majorBidi"/>
                                <w:b/>
                                <w:bCs/>
                                <w:u w:val="single"/>
                              </w:rPr>
                            </w:pPr>
                            <w:r w:rsidRPr="0043621D">
                              <w:rPr>
                                <w:rFonts w:asciiTheme="majorBidi" w:hAnsiTheme="majorBidi" w:cstheme="majorBidi"/>
                                <w:b/>
                                <w:bCs/>
                                <w:u w:val="single"/>
                              </w:rPr>
                              <w:t>Produk</w:t>
                            </w:r>
                            <w:r>
                              <w:rPr>
                                <w:rFonts w:asciiTheme="majorBidi" w:hAnsiTheme="majorBidi" w:cstheme="majorBidi"/>
                                <w:b/>
                                <w:bCs/>
                                <w:u w:val="single"/>
                              </w:rPr>
                              <w:t xml:space="preserve">                 </w:t>
                            </w:r>
                            <w:r w:rsidRPr="0043621D">
                              <w:rPr>
                                <w:rFonts w:asciiTheme="majorBidi" w:hAnsiTheme="majorBidi" w:cstheme="majorBidi"/>
                              </w:rPr>
                              <w:t>Kotler dan Armstrong (2012:254)</w:t>
                            </w:r>
                            <w:r>
                              <w:rPr>
                                <w:rFonts w:asciiTheme="majorBidi" w:hAnsiTheme="majorBidi" w:cstheme="majorBidi"/>
                              </w:rPr>
                              <w:t xml:space="preserve"> Atribut produk :</w:t>
                            </w:r>
                          </w:p>
                          <w:p w:rsidR="00C87E69" w:rsidRPr="0043621D" w:rsidRDefault="00C87E69" w:rsidP="0034185F">
                            <w:pPr>
                              <w:pStyle w:val="ListParagraph"/>
                              <w:numPr>
                                <w:ilvl w:val="0"/>
                                <w:numId w:val="18"/>
                              </w:numPr>
                              <w:ind w:left="284" w:hanging="284"/>
                              <w:rPr>
                                <w:rFonts w:asciiTheme="majorBidi" w:hAnsiTheme="majorBidi" w:cstheme="majorBidi"/>
                                <w:b/>
                                <w:bCs/>
                              </w:rPr>
                            </w:pPr>
                            <w:r w:rsidRPr="0043621D">
                              <w:rPr>
                                <w:rFonts w:asciiTheme="majorBidi" w:hAnsiTheme="majorBidi" w:cstheme="majorBidi"/>
                                <w:iCs/>
                              </w:rPr>
                              <w:t>kualitas produk</w:t>
                            </w:r>
                            <w:r>
                              <w:rPr>
                                <w:rFonts w:asciiTheme="majorBidi" w:hAnsiTheme="majorBidi" w:cstheme="majorBidi"/>
                                <w:iCs/>
                              </w:rPr>
                              <w:t>,</w:t>
                            </w:r>
                          </w:p>
                          <w:p w:rsidR="00C87E69" w:rsidRPr="0043621D" w:rsidRDefault="00C87E69" w:rsidP="0034185F">
                            <w:pPr>
                              <w:pStyle w:val="ListParagraph"/>
                              <w:numPr>
                                <w:ilvl w:val="0"/>
                                <w:numId w:val="18"/>
                              </w:numPr>
                              <w:ind w:left="284" w:hanging="284"/>
                              <w:rPr>
                                <w:rFonts w:asciiTheme="majorBidi" w:hAnsiTheme="majorBidi" w:cstheme="majorBidi"/>
                                <w:b/>
                                <w:bCs/>
                              </w:rPr>
                            </w:pPr>
                            <w:r w:rsidRPr="0043621D">
                              <w:rPr>
                                <w:rFonts w:asciiTheme="majorBidi" w:hAnsiTheme="majorBidi" w:cstheme="majorBidi"/>
                                <w:iCs/>
                              </w:rPr>
                              <w:t xml:space="preserve">fitur, </w:t>
                            </w:r>
                          </w:p>
                          <w:p w:rsidR="00C87E69" w:rsidRPr="0043621D" w:rsidRDefault="00C87E69" w:rsidP="0034185F">
                            <w:pPr>
                              <w:pStyle w:val="ListParagraph"/>
                              <w:numPr>
                                <w:ilvl w:val="0"/>
                                <w:numId w:val="18"/>
                              </w:numPr>
                              <w:ind w:left="284" w:hanging="284"/>
                              <w:rPr>
                                <w:rFonts w:asciiTheme="majorBidi" w:hAnsiTheme="majorBidi" w:cstheme="majorBidi"/>
                                <w:b/>
                                <w:bCs/>
                              </w:rPr>
                            </w:pPr>
                            <w:r w:rsidRPr="0043621D">
                              <w:rPr>
                                <w:rFonts w:asciiTheme="majorBidi" w:hAnsiTheme="majorBidi" w:cstheme="majorBidi"/>
                                <w:iCs/>
                              </w:rPr>
                              <w:t xml:space="preserve">gaya dan </w:t>
                            </w:r>
                          </w:p>
                          <w:p w:rsidR="00C87E69" w:rsidRPr="0043621D" w:rsidRDefault="00C87E69" w:rsidP="0034185F">
                            <w:pPr>
                              <w:pStyle w:val="ListParagraph"/>
                              <w:numPr>
                                <w:ilvl w:val="0"/>
                                <w:numId w:val="18"/>
                              </w:numPr>
                              <w:ind w:left="284" w:hanging="284"/>
                              <w:rPr>
                                <w:rFonts w:asciiTheme="majorBidi" w:hAnsiTheme="majorBidi" w:cstheme="majorBidi"/>
                                <w:b/>
                                <w:bCs/>
                              </w:rPr>
                            </w:pPr>
                            <w:r w:rsidRPr="0043621D">
                              <w:rPr>
                                <w:rFonts w:asciiTheme="majorBidi" w:hAnsiTheme="majorBidi" w:cstheme="majorBidi"/>
                                <w:iCs/>
                              </w:rPr>
                              <w:t>desain</w:t>
                            </w:r>
                          </w:p>
                          <w:p w:rsidR="00C87E69" w:rsidRPr="0043621D" w:rsidRDefault="00C87E69" w:rsidP="00757D47">
                            <w:pPr>
                              <w:spacing w:line="360" w:lineRule="auto"/>
                              <w:jc w:val="center"/>
                              <w:rPr>
                                <w:rFonts w:asciiTheme="majorBidi" w:hAnsiTheme="majorBidi" w:cstheme="majorBidi"/>
                                <w:b/>
                                <w:bCs/>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F5CEB1" id="Text Box 44" o:spid="_x0000_s1077" type="#_x0000_t202" style="position:absolute;left:0;text-align:left;margin-left:-41.1pt;margin-top:18.95pt;width:114.25pt;height:126.3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" fillcolor="white [3201]" strokeweight=".5pt">
                <v:textbox>
                  <w:txbxContent>
                    <w:p w:rsidR="00C87E69" w:rsidRPr="0043621D" w:rsidRDefault="00C87E69" w:rsidP="00757D47">
                      <w:pPr>
                        <w:spacing w:line="276" w:lineRule="auto"/>
                        <w:jc w:val="center"/>
                        <w:rPr>
                          <w:rFonts w:asciiTheme="majorBidi" w:hAnsiTheme="majorBidi" w:cstheme="majorBidi"/>
                          <w:b/>
                          <w:bCs/>
                          <w:u w:val="single"/>
                        </w:rPr>
                      </w:pPr>
                      <w:r w:rsidRPr="0043621D">
                        <w:rPr>
                          <w:rFonts w:asciiTheme="majorBidi" w:hAnsiTheme="majorBidi" w:cstheme="majorBidi"/>
                          <w:b/>
                          <w:bCs/>
                          <w:u w:val="single"/>
                        </w:rPr>
                        <w:t>Produk</w:t>
                      </w:r>
                      <w:r>
                        <w:rPr>
                          <w:rFonts w:asciiTheme="majorBidi" w:hAnsiTheme="majorBidi" w:cstheme="majorBidi"/>
                          <w:b/>
                          <w:bCs/>
                          <w:u w:val="single"/>
                        </w:rPr>
                        <w:t xml:space="preserve">                 </w:t>
                      </w:r>
                      <w:r w:rsidRPr="0043621D">
                        <w:rPr>
                          <w:rFonts w:asciiTheme="majorBidi" w:hAnsiTheme="majorBidi" w:cstheme="majorBidi"/>
                        </w:rPr>
                        <w:t>Kotler dan Armstrong (2012:254)</w:t>
                      </w:r>
                      <w:r>
                        <w:rPr>
                          <w:rFonts w:asciiTheme="majorBidi" w:hAnsiTheme="majorBidi" w:cstheme="majorBidi"/>
                        </w:rPr>
                        <w:t xml:space="preserve"> Atribut </w:t>
                      </w:r>
                      <w:proofErr w:type="gramStart"/>
                      <w:r>
                        <w:rPr>
                          <w:rFonts w:asciiTheme="majorBidi" w:hAnsiTheme="majorBidi" w:cstheme="majorBidi"/>
                        </w:rPr>
                        <w:t>produk :</w:t>
                      </w:r>
                      <w:proofErr w:type="gramEnd"/>
                    </w:p>
                    <w:p w:rsidR="00C87E69" w:rsidRPr="0043621D" w:rsidRDefault="00C87E69" w:rsidP="0034185F">
                      <w:pPr>
                        <w:pStyle w:val="ListParagraph"/>
                        <w:numPr>
                          <w:ilvl w:val="0"/>
                          <w:numId w:val="18"/>
                        </w:numPr>
                        <w:ind w:left="284" w:hanging="284"/>
                        <w:rPr>
                          <w:rFonts w:asciiTheme="majorBidi" w:hAnsiTheme="majorBidi" w:cstheme="majorBidi"/>
                          <w:b/>
                          <w:bCs/>
                        </w:rPr>
                      </w:pPr>
                      <w:r w:rsidRPr="0043621D">
                        <w:rPr>
                          <w:rFonts w:asciiTheme="majorBidi" w:hAnsiTheme="majorBidi" w:cstheme="majorBidi"/>
                          <w:iCs/>
                        </w:rPr>
                        <w:t>kualitas produk</w:t>
                      </w:r>
                      <w:r>
                        <w:rPr>
                          <w:rFonts w:asciiTheme="majorBidi" w:hAnsiTheme="majorBidi" w:cstheme="majorBidi"/>
                          <w:iCs/>
                        </w:rPr>
                        <w:t>,</w:t>
                      </w:r>
                    </w:p>
                    <w:p w:rsidR="00C87E69" w:rsidRPr="0043621D" w:rsidRDefault="00C87E69" w:rsidP="0034185F">
                      <w:pPr>
                        <w:pStyle w:val="ListParagraph"/>
                        <w:numPr>
                          <w:ilvl w:val="0"/>
                          <w:numId w:val="18"/>
                        </w:numPr>
                        <w:ind w:left="284" w:hanging="284"/>
                        <w:rPr>
                          <w:rFonts w:asciiTheme="majorBidi" w:hAnsiTheme="majorBidi" w:cstheme="majorBidi"/>
                          <w:b/>
                          <w:bCs/>
                        </w:rPr>
                      </w:pPr>
                      <w:r w:rsidRPr="0043621D">
                        <w:rPr>
                          <w:rFonts w:asciiTheme="majorBidi" w:hAnsiTheme="majorBidi" w:cstheme="majorBidi"/>
                          <w:iCs/>
                        </w:rPr>
                        <w:t xml:space="preserve">fitur, </w:t>
                      </w:r>
                    </w:p>
                    <w:p w:rsidR="00C87E69" w:rsidRPr="0043621D" w:rsidRDefault="00C87E69" w:rsidP="0034185F">
                      <w:pPr>
                        <w:pStyle w:val="ListParagraph"/>
                        <w:numPr>
                          <w:ilvl w:val="0"/>
                          <w:numId w:val="18"/>
                        </w:numPr>
                        <w:ind w:left="284" w:hanging="284"/>
                        <w:rPr>
                          <w:rFonts w:asciiTheme="majorBidi" w:hAnsiTheme="majorBidi" w:cstheme="majorBidi"/>
                          <w:b/>
                          <w:bCs/>
                        </w:rPr>
                      </w:pPr>
                      <w:r w:rsidRPr="0043621D">
                        <w:rPr>
                          <w:rFonts w:asciiTheme="majorBidi" w:hAnsiTheme="majorBidi" w:cstheme="majorBidi"/>
                          <w:iCs/>
                        </w:rPr>
                        <w:t xml:space="preserve">gaya dan </w:t>
                      </w:r>
                    </w:p>
                    <w:p w:rsidR="00C87E69" w:rsidRPr="0043621D" w:rsidRDefault="00C87E69" w:rsidP="0034185F">
                      <w:pPr>
                        <w:pStyle w:val="ListParagraph"/>
                        <w:numPr>
                          <w:ilvl w:val="0"/>
                          <w:numId w:val="18"/>
                        </w:numPr>
                        <w:ind w:left="284" w:hanging="284"/>
                        <w:rPr>
                          <w:rFonts w:asciiTheme="majorBidi" w:hAnsiTheme="majorBidi" w:cstheme="majorBidi"/>
                          <w:b/>
                          <w:bCs/>
                        </w:rPr>
                      </w:pPr>
                      <w:r w:rsidRPr="0043621D">
                        <w:rPr>
                          <w:rFonts w:asciiTheme="majorBidi" w:hAnsiTheme="majorBidi" w:cstheme="majorBidi"/>
                          <w:iCs/>
                        </w:rPr>
                        <w:t>desain</w:t>
                      </w:r>
                    </w:p>
                    <w:p w:rsidR="00C87E69" w:rsidRPr="0043621D" w:rsidRDefault="00C87E69" w:rsidP="00757D47">
                      <w:pPr>
                        <w:spacing w:line="360" w:lineRule="auto"/>
                        <w:jc w:val="center"/>
                        <w:rPr>
                          <w:rFonts w:asciiTheme="majorBidi" w:hAnsiTheme="majorBidi" w:cstheme="majorBidi"/>
                          <w:b/>
                          <w:bCs/>
                          <w:u w:val="single"/>
                        </w:rPr>
                      </w:pPr>
                    </w:p>
                  </w:txbxContent>
                </v:textbox>
              </v:shape>
            </w:pict>
          </mc:Fallback>
        </mc:AlternateContent>
      </w:r>
    </w:p>
    <w:p w:rsidR="00757D47" w:rsidRDefault="00455A60"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01248" behindDoc="0" locked="0" layoutInCell="1" allowOverlap="1" wp14:anchorId="42DE0933" wp14:editId="5B13D426">
                <wp:simplePos x="0" y="0"/>
                <wp:positionH relativeFrom="column">
                  <wp:posOffset>3659816</wp:posOffset>
                </wp:positionH>
                <wp:positionV relativeFrom="paragraph">
                  <wp:posOffset>206523</wp:posOffset>
                </wp:positionV>
                <wp:extent cx="1958009" cy="1461052"/>
                <wp:effectExtent l="0" t="0" r="23495" b="25400"/>
                <wp:wrapNone/>
                <wp:docPr id="42" name="Text Box 42"/>
                <wp:cNvGraphicFramePr/>
                <a:graphic xmlns:a="http://schemas.openxmlformats.org/drawingml/2006/main">
                  <a:graphicData uri="http://schemas.microsoft.com/office/word/2010/wordprocessingShape">
                    <wps:wsp>
                      <wps:cNvSpPr txBox="1"/>
                      <wps:spPr>
                        <a:xfrm>
                          <a:off x="0" y="0"/>
                          <a:ext cx="1958009" cy="14610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7E69" w:rsidRDefault="00C87E69" w:rsidP="00757D47">
                            <w:pPr>
                              <w:jc w:val="center"/>
                              <w:rPr>
                                <w:rFonts w:asciiTheme="majorBidi" w:hAnsiTheme="majorBidi" w:cstheme="majorBidi"/>
                                <w:iCs/>
                              </w:rPr>
                            </w:pPr>
                            <w:r w:rsidRPr="0043621D">
                              <w:rPr>
                                <w:rFonts w:asciiTheme="majorBidi" w:hAnsiTheme="majorBidi" w:cstheme="majorBidi"/>
                                <w:b/>
                                <w:bCs/>
                                <w:u w:val="single"/>
                              </w:rPr>
                              <w:t>Proses Keputusan Pembelian</w:t>
                            </w:r>
                            <w:r>
                              <w:rPr>
                                <w:rFonts w:asciiTheme="majorBidi" w:hAnsiTheme="majorBidi" w:cstheme="majorBidi"/>
                                <w:b/>
                                <w:bCs/>
                                <w:u w:val="single"/>
                              </w:rPr>
                              <w:t xml:space="preserve">  </w:t>
                            </w:r>
                            <w:r w:rsidRPr="0043621D">
                              <w:rPr>
                                <w:rFonts w:asciiTheme="majorBidi" w:hAnsiTheme="majorBidi" w:cstheme="majorBidi"/>
                                <w:iCs/>
                              </w:rPr>
                              <w:t>Kotler dan Keller (2016:195)</w:t>
                            </w:r>
                          </w:p>
                          <w:p w:rsidR="00C87E69" w:rsidRPr="0043621D" w:rsidRDefault="00C87E69" w:rsidP="0034185F">
                            <w:pPr>
                              <w:pStyle w:val="ListParagraph"/>
                              <w:numPr>
                                <w:ilvl w:val="0"/>
                                <w:numId w:val="17"/>
                              </w:numPr>
                              <w:spacing w:line="276" w:lineRule="auto"/>
                              <w:ind w:left="284" w:hanging="284"/>
                              <w:jc w:val="both"/>
                              <w:rPr>
                                <w:rFonts w:asciiTheme="majorBidi" w:hAnsiTheme="majorBidi" w:cstheme="majorBidi"/>
                                <w:shd w:val="clear" w:color="auto" w:fill="FFFFFF"/>
                              </w:rPr>
                            </w:pPr>
                            <w:r w:rsidRPr="0043621D">
                              <w:rPr>
                                <w:rFonts w:asciiTheme="majorBidi" w:hAnsiTheme="majorBidi" w:cstheme="majorBidi"/>
                                <w:shd w:val="clear" w:color="auto" w:fill="FFFFFF"/>
                              </w:rPr>
                              <w:t>Pengenalan Kebutuhan</w:t>
                            </w:r>
                          </w:p>
                          <w:p w:rsidR="00C87E69" w:rsidRPr="0043621D" w:rsidRDefault="00C87E69" w:rsidP="0034185F">
                            <w:pPr>
                              <w:pStyle w:val="ListParagraph"/>
                              <w:numPr>
                                <w:ilvl w:val="0"/>
                                <w:numId w:val="17"/>
                              </w:numPr>
                              <w:spacing w:line="276" w:lineRule="auto"/>
                              <w:ind w:left="284" w:hanging="284"/>
                              <w:jc w:val="both"/>
                              <w:rPr>
                                <w:rFonts w:asciiTheme="majorBidi" w:hAnsiTheme="majorBidi" w:cstheme="majorBidi"/>
                                <w:shd w:val="clear" w:color="auto" w:fill="FFFFFF"/>
                              </w:rPr>
                            </w:pPr>
                            <w:r w:rsidRPr="0043621D">
                              <w:rPr>
                                <w:rFonts w:asciiTheme="majorBidi" w:hAnsiTheme="majorBidi" w:cstheme="majorBidi"/>
                                <w:shd w:val="clear" w:color="auto" w:fill="FFFFFF"/>
                              </w:rPr>
                              <w:t>Pencarian informasi</w:t>
                            </w:r>
                          </w:p>
                          <w:p w:rsidR="00C87E69" w:rsidRPr="0043621D" w:rsidRDefault="00C87E69" w:rsidP="0034185F">
                            <w:pPr>
                              <w:pStyle w:val="ListParagraph"/>
                              <w:numPr>
                                <w:ilvl w:val="0"/>
                                <w:numId w:val="17"/>
                              </w:numPr>
                              <w:spacing w:line="276" w:lineRule="auto"/>
                              <w:ind w:left="284" w:hanging="284"/>
                              <w:jc w:val="both"/>
                              <w:rPr>
                                <w:rFonts w:asciiTheme="majorBidi" w:hAnsiTheme="majorBidi" w:cstheme="majorBidi"/>
                                <w:shd w:val="clear" w:color="auto" w:fill="FFFFFF"/>
                              </w:rPr>
                            </w:pPr>
                            <w:r w:rsidRPr="0043621D">
                              <w:rPr>
                                <w:rFonts w:asciiTheme="majorBidi" w:hAnsiTheme="majorBidi" w:cstheme="majorBidi"/>
                                <w:shd w:val="clear" w:color="auto" w:fill="FFFFFF"/>
                              </w:rPr>
                              <w:t>Evaluasi alternative</w:t>
                            </w:r>
                          </w:p>
                          <w:p w:rsidR="00C87E69" w:rsidRPr="0043621D" w:rsidRDefault="00C87E69" w:rsidP="0034185F">
                            <w:pPr>
                              <w:pStyle w:val="ListParagraph"/>
                              <w:numPr>
                                <w:ilvl w:val="0"/>
                                <w:numId w:val="17"/>
                              </w:numPr>
                              <w:spacing w:line="276" w:lineRule="auto"/>
                              <w:ind w:left="284" w:hanging="284"/>
                              <w:jc w:val="both"/>
                              <w:rPr>
                                <w:rFonts w:asciiTheme="majorBidi" w:hAnsiTheme="majorBidi" w:cstheme="majorBidi"/>
                                <w:shd w:val="clear" w:color="auto" w:fill="FFFFFF"/>
                              </w:rPr>
                            </w:pPr>
                            <w:r w:rsidRPr="0043621D">
                              <w:rPr>
                                <w:rFonts w:asciiTheme="majorBidi" w:hAnsiTheme="majorBidi" w:cstheme="majorBidi"/>
                                <w:shd w:val="clear" w:color="auto" w:fill="FFFFFF"/>
                              </w:rPr>
                              <w:t>Keputusan pembelian</w:t>
                            </w:r>
                          </w:p>
                          <w:p w:rsidR="00C87E69" w:rsidRPr="0043621D" w:rsidRDefault="00C87E69" w:rsidP="0034185F">
                            <w:pPr>
                              <w:pStyle w:val="ListParagraph"/>
                              <w:numPr>
                                <w:ilvl w:val="0"/>
                                <w:numId w:val="17"/>
                              </w:numPr>
                              <w:spacing w:line="276" w:lineRule="auto"/>
                              <w:ind w:left="284" w:hanging="284"/>
                              <w:jc w:val="both"/>
                              <w:rPr>
                                <w:rFonts w:asciiTheme="majorBidi" w:hAnsiTheme="majorBidi" w:cstheme="majorBidi"/>
                                <w:shd w:val="clear" w:color="auto" w:fill="FFFFFF"/>
                              </w:rPr>
                            </w:pPr>
                            <w:r w:rsidRPr="0043621D">
                              <w:rPr>
                                <w:rFonts w:asciiTheme="majorBidi" w:hAnsiTheme="majorBidi" w:cstheme="majorBidi"/>
                                <w:shd w:val="clear" w:color="auto" w:fill="FFFFFF"/>
                              </w:rPr>
                              <w:t>Perilaku pasca pembelian</w:t>
                            </w:r>
                          </w:p>
                          <w:p w:rsidR="00C87E69" w:rsidRPr="0043621D" w:rsidRDefault="00C87E69" w:rsidP="0034185F">
                            <w:pPr>
                              <w:pStyle w:val="ListParagraph"/>
                              <w:numPr>
                                <w:ilvl w:val="0"/>
                                <w:numId w:val="17"/>
                              </w:numPr>
                              <w:rPr>
                                <w:rFonts w:asciiTheme="majorBidi" w:hAnsiTheme="majorBidi" w:cstheme="majorBidi"/>
                                <w:b/>
                                <w:bCs/>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0A62E8" id="Text Box 42" o:spid="_x0000_s1078" type="#_x0000_t202" style="position:absolute;left:0;text-align:left;margin-left:288.15pt;margin-top:16.25pt;width:154.15pt;height:115.05pt;z-index:2517012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" fillcolor="white [3201]" strokeweight=".5pt">
                <v:textbox>
                  <w:txbxContent>
                    <w:p w:rsidR="00C87E69" w:rsidRDefault="00C87E69" w:rsidP="00757D47">
                      <w:pPr>
                        <w:jc w:val="center"/>
                        <w:rPr>
                          <w:rFonts w:asciiTheme="majorBidi" w:hAnsiTheme="majorBidi" w:cstheme="majorBidi"/>
                          <w:iCs/>
                        </w:rPr>
                      </w:pPr>
                      <w:r w:rsidRPr="0043621D">
                        <w:rPr>
                          <w:rFonts w:asciiTheme="majorBidi" w:hAnsiTheme="majorBidi" w:cstheme="majorBidi"/>
                          <w:b/>
                          <w:bCs/>
                          <w:u w:val="single"/>
                        </w:rPr>
                        <w:t xml:space="preserve">Proses Keputusan </w:t>
                      </w:r>
                      <w:proofErr w:type="gramStart"/>
                      <w:r w:rsidRPr="0043621D">
                        <w:rPr>
                          <w:rFonts w:asciiTheme="majorBidi" w:hAnsiTheme="majorBidi" w:cstheme="majorBidi"/>
                          <w:b/>
                          <w:bCs/>
                          <w:u w:val="single"/>
                        </w:rPr>
                        <w:t>Pembelian</w:t>
                      </w:r>
                      <w:r>
                        <w:rPr>
                          <w:rFonts w:asciiTheme="majorBidi" w:hAnsiTheme="majorBidi" w:cstheme="majorBidi"/>
                          <w:b/>
                          <w:bCs/>
                          <w:u w:val="single"/>
                        </w:rPr>
                        <w:t xml:space="preserve">  </w:t>
                      </w:r>
                      <w:r w:rsidRPr="0043621D">
                        <w:rPr>
                          <w:rFonts w:asciiTheme="majorBidi" w:hAnsiTheme="majorBidi" w:cstheme="majorBidi"/>
                          <w:iCs/>
                        </w:rPr>
                        <w:t>Kotler</w:t>
                      </w:r>
                      <w:proofErr w:type="gramEnd"/>
                      <w:r w:rsidRPr="0043621D">
                        <w:rPr>
                          <w:rFonts w:asciiTheme="majorBidi" w:hAnsiTheme="majorBidi" w:cstheme="majorBidi"/>
                          <w:iCs/>
                        </w:rPr>
                        <w:t xml:space="preserve"> dan Keller (2016:195)</w:t>
                      </w:r>
                    </w:p>
                    <w:p w:rsidR="00C87E69" w:rsidRPr="0043621D" w:rsidRDefault="00C87E69" w:rsidP="0034185F">
                      <w:pPr>
                        <w:pStyle w:val="ListParagraph"/>
                        <w:numPr>
                          <w:ilvl w:val="0"/>
                          <w:numId w:val="17"/>
                        </w:numPr>
                        <w:spacing w:line="276" w:lineRule="auto"/>
                        <w:ind w:left="284" w:hanging="284"/>
                        <w:jc w:val="both"/>
                        <w:rPr>
                          <w:rFonts w:asciiTheme="majorBidi" w:hAnsiTheme="majorBidi" w:cstheme="majorBidi"/>
                          <w:shd w:val="clear" w:color="auto" w:fill="FFFFFF"/>
                        </w:rPr>
                      </w:pPr>
                      <w:r w:rsidRPr="0043621D">
                        <w:rPr>
                          <w:rFonts w:asciiTheme="majorBidi" w:hAnsiTheme="majorBidi" w:cstheme="majorBidi"/>
                          <w:shd w:val="clear" w:color="auto" w:fill="FFFFFF"/>
                        </w:rPr>
                        <w:t>Pengenalan Kebutuhan</w:t>
                      </w:r>
                    </w:p>
                    <w:p w:rsidR="00C87E69" w:rsidRPr="0043621D" w:rsidRDefault="00C87E69" w:rsidP="0034185F">
                      <w:pPr>
                        <w:pStyle w:val="ListParagraph"/>
                        <w:numPr>
                          <w:ilvl w:val="0"/>
                          <w:numId w:val="17"/>
                        </w:numPr>
                        <w:spacing w:line="276" w:lineRule="auto"/>
                        <w:ind w:left="284" w:hanging="284"/>
                        <w:jc w:val="both"/>
                        <w:rPr>
                          <w:rFonts w:asciiTheme="majorBidi" w:hAnsiTheme="majorBidi" w:cstheme="majorBidi"/>
                          <w:shd w:val="clear" w:color="auto" w:fill="FFFFFF"/>
                        </w:rPr>
                      </w:pPr>
                      <w:r w:rsidRPr="0043621D">
                        <w:rPr>
                          <w:rFonts w:asciiTheme="majorBidi" w:hAnsiTheme="majorBidi" w:cstheme="majorBidi"/>
                          <w:shd w:val="clear" w:color="auto" w:fill="FFFFFF"/>
                        </w:rPr>
                        <w:t>Pencarian informasi</w:t>
                      </w:r>
                    </w:p>
                    <w:p w:rsidR="00C87E69" w:rsidRPr="0043621D" w:rsidRDefault="00C87E69" w:rsidP="0034185F">
                      <w:pPr>
                        <w:pStyle w:val="ListParagraph"/>
                        <w:numPr>
                          <w:ilvl w:val="0"/>
                          <w:numId w:val="17"/>
                        </w:numPr>
                        <w:spacing w:line="276" w:lineRule="auto"/>
                        <w:ind w:left="284" w:hanging="284"/>
                        <w:jc w:val="both"/>
                        <w:rPr>
                          <w:rFonts w:asciiTheme="majorBidi" w:hAnsiTheme="majorBidi" w:cstheme="majorBidi"/>
                          <w:shd w:val="clear" w:color="auto" w:fill="FFFFFF"/>
                        </w:rPr>
                      </w:pPr>
                      <w:r w:rsidRPr="0043621D">
                        <w:rPr>
                          <w:rFonts w:asciiTheme="majorBidi" w:hAnsiTheme="majorBidi" w:cstheme="majorBidi"/>
                          <w:shd w:val="clear" w:color="auto" w:fill="FFFFFF"/>
                        </w:rPr>
                        <w:t>Evaluasi alternative</w:t>
                      </w:r>
                    </w:p>
                    <w:p w:rsidR="00C87E69" w:rsidRPr="0043621D" w:rsidRDefault="00C87E69" w:rsidP="0034185F">
                      <w:pPr>
                        <w:pStyle w:val="ListParagraph"/>
                        <w:numPr>
                          <w:ilvl w:val="0"/>
                          <w:numId w:val="17"/>
                        </w:numPr>
                        <w:spacing w:line="276" w:lineRule="auto"/>
                        <w:ind w:left="284" w:hanging="284"/>
                        <w:jc w:val="both"/>
                        <w:rPr>
                          <w:rFonts w:asciiTheme="majorBidi" w:hAnsiTheme="majorBidi" w:cstheme="majorBidi"/>
                          <w:shd w:val="clear" w:color="auto" w:fill="FFFFFF"/>
                        </w:rPr>
                      </w:pPr>
                      <w:r w:rsidRPr="0043621D">
                        <w:rPr>
                          <w:rFonts w:asciiTheme="majorBidi" w:hAnsiTheme="majorBidi" w:cstheme="majorBidi"/>
                          <w:shd w:val="clear" w:color="auto" w:fill="FFFFFF"/>
                        </w:rPr>
                        <w:t>Keputusan pembelian</w:t>
                      </w:r>
                    </w:p>
                    <w:p w:rsidR="00C87E69" w:rsidRPr="0043621D" w:rsidRDefault="00C87E69" w:rsidP="0034185F">
                      <w:pPr>
                        <w:pStyle w:val="ListParagraph"/>
                        <w:numPr>
                          <w:ilvl w:val="0"/>
                          <w:numId w:val="17"/>
                        </w:numPr>
                        <w:spacing w:line="276" w:lineRule="auto"/>
                        <w:ind w:left="284" w:hanging="284"/>
                        <w:jc w:val="both"/>
                        <w:rPr>
                          <w:rFonts w:asciiTheme="majorBidi" w:hAnsiTheme="majorBidi" w:cstheme="majorBidi"/>
                          <w:shd w:val="clear" w:color="auto" w:fill="FFFFFF"/>
                        </w:rPr>
                      </w:pPr>
                      <w:r w:rsidRPr="0043621D">
                        <w:rPr>
                          <w:rFonts w:asciiTheme="majorBidi" w:hAnsiTheme="majorBidi" w:cstheme="majorBidi"/>
                          <w:shd w:val="clear" w:color="auto" w:fill="FFFFFF"/>
                        </w:rPr>
                        <w:t>Perilaku pasca pembelian</w:t>
                      </w:r>
                    </w:p>
                    <w:p w:rsidR="00C87E69" w:rsidRPr="0043621D" w:rsidRDefault="00C87E69" w:rsidP="0034185F">
                      <w:pPr>
                        <w:pStyle w:val="ListParagraph"/>
                        <w:numPr>
                          <w:ilvl w:val="0"/>
                          <w:numId w:val="17"/>
                        </w:numPr>
                        <w:rPr>
                          <w:rFonts w:asciiTheme="majorBidi" w:hAnsiTheme="majorBidi" w:cstheme="majorBidi"/>
                          <w:b/>
                          <w:bCs/>
                          <w:u w:val="single"/>
                        </w:rPr>
                      </w:pPr>
                    </w:p>
                  </w:txbxContent>
                </v:textbox>
              </v:shape>
            </w:pict>
          </mc:Fallback>
        </mc:AlternateContent>
      </w:r>
      <w:r>
        <w:rPr>
          <w:rFonts w:asciiTheme="majorBidi" w:hAnsiTheme="majorBidi" w:cstheme="majorBidi"/>
          <w:noProof/>
          <w:sz w:val="24"/>
          <w:szCs w:val="24"/>
        </w:rPr>
        <mc:AlternateContent>
          <mc:Choice Requires="wps">
            <w:drawing>
              <wp:anchor distT="0" distB="0" distL="114300" distR="114300" simplePos="0" relativeHeight="251703296" behindDoc="0" locked="0" layoutInCell="1" allowOverlap="1" wp14:anchorId="22BEA1DA" wp14:editId="0653FF31">
                <wp:simplePos x="0" y="0"/>
                <wp:positionH relativeFrom="column">
                  <wp:posOffset>1464605</wp:posOffset>
                </wp:positionH>
                <wp:positionV relativeFrom="paragraph">
                  <wp:posOffset>248285</wp:posOffset>
                </wp:positionV>
                <wp:extent cx="1580321" cy="1550504"/>
                <wp:effectExtent l="0" t="0" r="20320" b="12065"/>
                <wp:wrapNone/>
                <wp:docPr id="45" name="Text Box 45"/>
                <wp:cNvGraphicFramePr/>
                <a:graphic xmlns:a="http://schemas.openxmlformats.org/drawingml/2006/main">
                  <a:graphicData uri="http://schemas.microsoft.com/office/word/2010/wordprocessingShape">
                    <wps:wsp>
                      <wps:cNvSpPr txBox="1"/>
                      <wps:spPr>
                        <a:xfrm>
                          <a:off x="0" y="0"/>
                          <a:ext cx="1580321" cy="155050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7E69" w:rsidRDefault="00C87E69" w:rsidP="00757D47">
                            <w:pPr>
                              <w:jc w:val="center"/>
                              <w:rPr>
                                <w:rFonts w:asciiTheme="majorBidi" w:hAnsiTheme="majorBidi" w:cstheme="majorBidi"/>
                                <w:b/>
                                <w:bCs/>
                                <w:u w:val="single"/>
                              </w:rPr>
                            </w:pPr>
                            <w:r>
                              <w:rPr>
                                <w:rFonts w:asciiTheme="majorBidi" w:hAnsiTheme="majorBidi" w:cstheme="majorBidi"/>
                                <w:b/>
                                <w:bCs/>
                                <w:u w:val="single"/>
                              </w:rPr>
                              <w:t xml:space="preserve">Saluran distribusi    </w:t>
                            </w:r>
                            <w:r>
                              <w:rPr>
                                <w:rFonts w:asciiTheme="majorBidi" w:hAnsiTheme="majorBidi" w:cstheme="majorBidi"/>
                                <w:shd w:val="clear" w:color="auto" w:fill="FFFFFF"/>
                              </w:rPr>
                              <w:t xml:space="preserve"> </w:t>
                            </w:r>
                            <w:r w:rsidRPr="00CF46A6">
                              <w:rPr>
                                <w:rFonts w:ascii="Times New Roman" w:hAnsi="Times New Roman"/>
                              </w:rPr>
                              <w:t>Gitosudarmo (2014:313)</w:t>
                            </w:r>
                            <w:r>
                              <w:rPr>
                                <w:rFonts w:ascii="Times New Roman" w:hAnsi="Times New Roman"/>
                                <w:sz w:val="24"/>
                                <w:szCs w:val="24"/>
                              </w:rPr>
                              <w:t xml:space="preserve"> </w:t>
                            </w:r>
                            <w:r>
                              <w:rPr>
                                <w:rFonts w:ascii="Times New Roman" w:hAnsi="Times New Roman"/>
                                <w:color w:val="000000"/>
                                <w:sz w:val="24"/>
                                <w:szCs w:val="24"/>
                              </w:rPr>
                              <w:t xml:space="preserve">  </w:t>
                            </w:r>
                          </w:p>
                          <w:p w:rsidR="00C87E69" w:rsidRPr="00A3580F" w:rsidRDefault="00C87E69" w:rsidP="0034185F">
                            <w:pPr>
                              <w:pStyle w:val="ListParagraph"/>
                              <w:numPr>
                                <w:ilvl w:val="0"/>
                                <w:numId w:val="19"/>
                              </w:numPr>
                              <w:ind w:left="284" w:hanging="284"/>
                              <w:rPr>
                                <w:rFonts w:asciiTheme="majorBidi" w:hAnsiTheme="majorBidi" w:cstheme="majorBidi"/>
                                <w:b/>
                                <w:bCs/>
                                <w:u w:val="single"/>
                              </w:rPr>
                            </w:pPr>
                            <w:r>
                              <w:rPr>
                                <w:rFonts w:asciiTheme="majorBidi" w:hAnsiTheme="majorBidi" w:cstheme="majorBidi"/>
                              </w:rPr>
                              <w:t>Kemudahan mendapatkan produk</w:t>
                            </w:r>
                          </w:p>
                          <w:p w:rsidR="00C87E69" w:rsidRPr="00A3580F" w:rsidRDefault="00C87E69" w:rsidP="0034185F">
                            <w:pPr>
                              <w:pStyle w:val="ListParagraph"/>
                              <w:numPr>
                                <w:ilvl w:val="0"/>
                                <w:numId w:val="19"/>
                              </w:numPr>
                              <w:ind w:left="284" w:hanging="284"/>
                              <w:rPr>
                                <w:rFonts w:asciiTheme="majorBidi" w:hAnsiTheme="majorBidi" w:cstheme="majorBidi"/>
                                <w:b/>
                                <w:bCs/>
                                <w:u w:val="single"/>
                              </w:rPr>
                            </w:pPr>
                            <w:r>
                              <w:rPr>
                                <w:rFonts w:asciiTheme="majorBidi" w:hAnsiTheme="majorBidi" w:cstheme="majorBidi"/>
                              </w:rPr>
                              <w:t xml:space="preserve">Lokasi Pembelian </w:t>
                            </w:r>
                          </w:p>
                          <w:p w:rsidR="00C87E69" w:rsidRPr="00A3580F" w:rsidRDefault="00C87E69" w:rsidP="0034185F">
                            <w:pPr>
                              <w:pStyle w:val="ListParagraph"/>
                              <w:numPr>
                                <w:ilvl w:val="0"/>
                                <w:numId w:val="19"/>
                              </w:numPr>
                              <w:ind w:left="284" w:hanging="284"/>
                              <w:rPr>
                                <w:rFonts w:asciiTheme="majorBidi" w:hAnsiTheme="majorBidi" w:cstheme="majorBidi"/>
                                <w:b/>
                                <w:bCs/>
                                <w:u w:val="single"/>
                              </w:rPr>
                            </w:pPr>
                            <w:r>
                              <w:rPr>
                                <w:rFonts w:asciiTheme="majorBidi" w:hAnsiTheme="majorBidi" w:cstheme="majorBidi"/>
                              </w:rPr>
                              <w:t>Keterjangkauan lokasi</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2A0C276" id="Text Box 45" o:spid="_x0000_s1079" type="#_x0000_t202" style="position:absolute;left:0;text-align:left;margin-left:115.3pt;margin-top:19.55pt;width:124.45pt;height:122.1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" fillcolor="white [3201]" strokeweight=".5pt">
                <v:textbox>
                  <w:txbxContent>
                    <w:p w:rsidR="00C87E69" w:rsidRDefault="00C87E69" w:rsidP="00757D47">
                      <w:pPr>
                        <w:jc w:val="center"/>
                        <w:rPr>
                          <w:rFonts w:asciiTheme="majorBidi" w:hAnsiTheme="majorBidi" w:cstheme="majorBidi"/>
                          <w:b/>
                          <w:bCs/>
                          <w:u w:val="single"/>
                        </w:rPr>
                      </w:pPr>
                      <w:r>
                        <w:rPr>
                          <w:rFonts w:asciiTheme="majorBidi" w:hAnsiTheme="majorBidi" w:cstheme="majorBidi"/>
                          <w:b/>
                          <w:bCs/>
                          <w:u w:val="single"/>
                        </w:rPr>
                        <w:t xml:space="preserve">Saluran distribusi    </w:t>
                      </w:r>
                      <w:r>
                        <w:rPr>
                          <w:rFonts w:asciiTheme="majorBidi" w:hAnsiTheme="majorBidi" w:cstheme="majorBidi"/>
                          <w:shd w:val="clear" w:color="auto" w:fill="FFFFFF"/>
                        </w:rPr>
                        <w:t xml:space="preserve"> </w:t>
                      </w:r>
                      <w:r w:rsidRPr="00CF46A6">
                        <w:rPr>
                          <w:rFonts w:ascii="Times New Roman" w:hAnsi="Times New Roman"/>
                        </w:rPr>
                        <w:t>Gitosudarmo (2014:313)</w:t>
                      </w:r>
                      <w:r>
                        <w:rPr>
                          <w:rFonts w:ascii="Times New Roman" w:hAnsi="Times New Roman"/>
                          <w:sz w:val="24"/>
                          <w:szCs w:val="24"/>
                        </w:rPr>
                        <w:t xml:space="preserve"> </w:t>
                      </w:r>
                      <w:r>
                        <w:rPr>
                          <w:rFonts w:ascii="Times New Roman" w:hAnsi="Times New Roman"/>
                          <w:color w:val="000000"/>
                          <w:sz w:val="24"/>
                          <w:szCs w:val="24"/>
                        </w:rPr>
                        <w:t xml:space="preserve">  </w:t>
                      </w:r>
                    </w:p>
                    <w:p w:rsidR="00C87E69" w:rsidRPr="00A3580F" w:rsidRDefault="00C87E69" w:rsidP="0034185F">
                      <w:pPr>
                        <w:pStyle w:val="ListParagraph"/>
                        <w:numPr>
                          <w:ilvl w:val="0"/>
                          <w:numId w:val="19"/>
                        </w:numPr>
                        <w:ind w:left="284" w:hanging="284"/>
                        <w:rPr>
                          <w:rFonts w:asciiTheme="majorBidi" w:hAnsiTheme="majorBidi" w:cstheme="majorBidi"/>
                          <w:b/>
                          <w:bCs/>
                          <w:u w:val="single"/>
                        </w:rPr>
                      </w:pPr>
                      <w:r>
                        <w:rPr>
                          <w:rFonts w:asciiTheme="majorBidi" w:hAnsiTheme="majorBidi" w:cstheme="majorBidi"/>
                        </w:rPr>
                        <w:t>Kemudahan mendapatkan produk</w:t>
                      </w:r>
                    </w:p>
                    <w:p w:rsidR="00C87E69" w:rsidRPr="00A3580F" w:rsidRDefault="00C87E69" w:rsidP="0034185F">
                      <w:pPr>
                        <w:pStyle w:val="ListParagraph"/>
                        <w:numPr>
                          <w:ilvl w:val="0"/>
                          <w:numId w:val="19"/>
                        </w:numPr>
                        <w:ind w:left="284" w:hanging="284"/>
                        <w:rPr>
                          <w:rFonts w:asciiTheme="majorBidi" w:hAnsiTheme="majorBidi" w:cstheme="majorBidi"/>
                          <w:b/>
                          <w:bCs/>
                          <w:u w:val="single"/>
                        </w:rPr>
                      </w:pPr>
                      <w:r>
                        <w:rPr>
                          <w:rFonts w:asciiTheme="majorBidi" w:hAnsiTheme="majorBidi" w:cstheme="majorBidi"/>
                        </w:rPr>
                        <w:t xml:space="preserve">Lokasi Pembelian </w:t>
                      </w:r>
                    </w:p>
                    <w:p w:rsidR="00C87E69" w:rsidRPr="00A3580F" w:rsidRDefault="00C87E69" w:rsidP="0034185F">
                      <w:pPr>
                        <w:pStyle w:val="ListParagraph"/>
                        <w:numPr>
                          <w:ilvl w:val="0"/>
                          <w:numId w:val="19"/>
                        </w:numPr>
                        <w:ind w:left="284" w:hanging="284"/>
                        <w:rPr>
                          <w:rFonts w:asciiTheme="majorBidi" w:hAnsiTheme="majorBidi" w:cstheme="majorBidi"/>
                          <w:b/>
                          <w:bCs/>
                          <w:u w:val="single"/>
                        </w:rPr>
                      </w:pPr>
                      <w:r>
                        <w:rPr>
                          <w:rFonts w:asciiTheme="majorBidi" w:hAnsiTheme="majorBidi" w:cstheme="majorBidi"/>
                        </w:rPr>
                        <w:t>Keterjangkauan lokasi</w:t>
                      </w:r>
                    </w:p>
                  </w:txbxContent>
                </v:textbox>
              </v:shape>
            </w:pict>
          </mc:Fallback>
        </mc:AlternateContent>
      </w: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p>
    <w:p w:rsidR="00757D47" w:rsidRDefault="00455A60"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18656" behindDoc="0" locked="0" layoutInCell="1" allowOverlap="1" wp14:anchorId="5F71A9DB" wp14:editId="268E1319">
                <wp:simplePos x="0" y="0"/>
                <wp:positionH relativeFrom="column">
                  <wp:posOffset>4522942</wp:posOffset>
                </wp:positionH>
                <wp:positionV relativeFrom="paragraph">
                  <wp:posOffset>249614</wp:posOffset>
                </wp:positionV>
                <wp:extent cx="6350" cy="447675"/>
                <wp:effectExtent l="0" t="0" r="31750" b="28575"/>
                <wp:wrapNone/>
                <wp:docPr id="66" name="Straight Connector 66"/>
                <wp:cNvGraphicFramePr/>
                <a:graphic xmlns:a="http://schemas.openxmlformats.org/drawingml/2006/main">
                  <a:graphicData uri="http://schemas.microsoft.com/office/word/2010/wordprocessingShape">
                    <wps:wsp>
                      <wps:cNvCnPr/>
                      <wps:spPr>
                        <a:xfrm>
                          <a:off x="0" y="0"/>
                          <a:ext cx="6350" cy="447675"/>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D0D0F5" id="Straight Connector 66"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56.15pt,19.65pt" to="356.65pt,5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" strokecolor="black [3200]" strokeweight="1.5pt">
                <v:stroke joinstyle="miter"/>
              </v:line>
            </w:pict>
          </mc:Fallback>
        </mc:AlternateContent>
      </w:r>
      <w:r w:rsidR="00757D47">
        <w:rPr>
          <w:rFonts w:asciiTheme="majorBidi" w:hAnsiTheme="majorBidi" w:cstheme="majorBidi"/>
          <w:noProof/>
          <w:sz w:val="24"/>
          <w:szCs w:val="24"/>
        </w:rPr>
        <mc:AlternateContent>
          <mc:Choice Requires="wps">
            <w:drawing>
              <wp:anchor distT="0" distB="0" distL="114300" distR="114300" simplePos="0" relativeHeight="251714560" behindDoc="0" locked="0" layoutInCell="1" allowOverlap="1" wp14:anchorId="337F6612" wp14:editId="397B9F06">
                <wp:simplePos x="0" y="0"/>
                <wp:positionH relativeFrom="column">
                  <wp:posOffset>227005</wp:posOffset>
                </wp:positionH>
                <wp:positionV relativeFrom="paragraph">
                  <wp:posOffset>85341</wp:posOffset>
                </wp:positionV>
                <wp:extent cx="5542" cy="790056"/>
                <wp:effectExtent l="0" t="0" r="33020" b="29210"/>
                <wp:wrapNone/>
                <wp:docPr id="56" name="Straight Connector 56"/>
                <wp:cNvGraphicFramePr/>
                <a:graphic xmlns:a="http://schemas.openxmlformats.org/drawingml/2006/main">
                  <a:graphicData uri="http://schemas.microsoft.com/office/word/2010/wordprocessingShape">
                    <wps:wsp>
                      <wps:cNvCnPr/>
                      <wps:spPr>
                        <a:xfrm flipH="1">
                          <a:off x="0" y="0"/>
                          <a:ext cx="5542" cy="790056"/>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DB2EF3F" id="Straight Connector 56" o:spid="_x0000_s1026" style="position:absolute;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85pt,6.7pt" to="18.3pt,6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" strokecolor="black [3200]" strokeweight="1.5pt">
                <v:stroke joinstyle="miter"/>
              </v:line>
            </w:pict>
          </mc:Fallback>
        </mc:AlternateContent>
      </w:r>
    </w:p>
    <w:p w:rsidR="00757D47" w:rsidRDefault="00077B1E"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05344" behindDoc="0" locked="0" layoutInCell="1" allowOverlap="1" wp14:anchorId="569084E4" wp14:editId="01470542">
                <wp:simplePos x="0" y="0"/>
                <wp:positionH relativeFrom="margin">
                  <wp:posOffset>3261995</wp:posOffset>
                </wp:positionH>
                <wp:positionV relativeFrom="paragraph">
                  <wp:posOffset>347980</wp:posOffset>
                </wp:positionV>
                <wp:extent cx="2514600" cy="2409825"/>
                <wp:effectExtent l="0" t="0" r="19050" b="28575"/>
                <wp:wrapNone/>
                <wp:docPr id="47" name="Text Box 47"/>
                <wp:cNvGraphicFramePr/>
                <a:graphic xmlns:a="http://schemas.openxmlformats.org/drawingml/2006/main">
                  <a:graphicData uri="http://schemas.microsoft.com/office/word/2010/wordprocessingShape">
                    <wps:wsp>
                      <wps:cNvSpPr txBox="1"/>
                      <wps:spPr>
                        <a:xfrm>
                          <a:off x="0" y="0"/>
                          <a:ext cx="2514600" cy="24098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7E69" w:rsidRDefault="00C87E69" w:rsidP="00041BAB">
                            <w:pPr>
                              <w:jc w:val="center"/>
                              <w:rPr>
                                <w:rFonts w:asciiTheme="majorBidi" w:hAnsiTheme="majorBidi" w:cstheme="majorBidi"/>
                                <w:b/>
                                <w:bCs/>
                                <w:u w:val="single"/>
                              </w:rPr>
                            </w:pPr>
                            <w:r w:rsidRPr="001B386B">
                              <w:rPr>
                                <w:rFonts w:asciiTheme="majorBidi" w:hAnsiTheme="majorBidi" w:cstheme="majorBidi"/>
                                <w:b/>
                                <w:bCs/>
                                <w:u w:val="single"/>
                              </w:rPr>
                              <w:t>Keputusan Pembelian</w:t>
                            </w:r>
                            <w:r>
                              <w:rPr>
                                <w:rFonts w:asciiTheme="majorBidi" w:hAnsiTheme="majorBidi" w:cstheme="majorBidi"/>
                                <w:b/>
                                <w:bCs/>
                                <w:u w:val="single"/>
                              </w:rPr>
                              <w:t xml:space="preserve">                 </w:t>
                            </w:r>
                            <w:r>
                              <w:rPr>
                                <w:rFonts w:ascii="Times New Roman" w:hAnsi="Times New Roman"/>
                                <w:color w:val="000000"/>
                              </w:rPr>
                              <w:t>Swastha</w:t>
                            </w:r>
                            <w:r w:rsidRPr="00CF46A6">
                              <w:rPr>
                                <w:rFonts w:ascii="Times New Roman" w:hAnsi="Times New Roman"/>
                                <w:color w:val="000000"/>
                              </w:rPr>
                              <w:t xml:space="preserve"> dan Handoko (2013:102)</w:t>
                            </w:r>
                          </w:p>
                          <w:p w:rsidR="00C87E69" w:rsidRPr="00CF46A6"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rPr>
                            </w:pPr>
                            <w:r w:rsidRPr="00CF46A6">
                              <w:rPr>
                                <w:rFonts w:ascii="Times New Roman" w:hAnsi="Times New Roman" w:cs="Times New Roman"/>
                              </w:rPr>
                              <w:t>Pilihan Produk</w:t>
                            </w:r>
                          </w:p>
                          <w:p w:rsidR="00C87E69" w:rsidRPr="001B386B"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Pr>
                                <w:rFonts w:ascii="Times New Roman" w:hAnsi="Times New Roman" w:cs="Times New Roman"/>
                              </w:rPr>
                              <w:t>M</w:t>
                            </w:r>
                            <w:r w:rsidRPr="001B386B">
                              <w:rPr>
                                <w:rFonts w:ascii="Times New Roman" w:hAnsi="Times New Roman" w:cs="Times New Roman"/>
                              </w:rPr>
                              <w:t xml:space="preserve">erek (merek produk apa yang akan dipilih), </w:t>
                            </w:r>
                          </w:p>
                          <w:p w:rsidR="00C87E69" w:rsidRPr="001B386B"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1B386B">
                              <w:rPr>
                                <w:rFonts w:ascii="Times New Roman" w:hAnsi="Times New Roman" w:cs="Times New Roman"/>
                                <w:i/>
                                <w:iCs/>
                              </w:rPr>
                              <w:t>dealer</w:t>
                            </w:r>
                            <w:r w:rsidRPr="001B386B">
                              <w:rPr>
                                <w:rFonts w:ascii="Times New Roman" w:hAnsi="Times New Roman" w:cs="Times New Roman"/>
                              </w:rPr>
                              <w:t xml:space="preserve"> (penyalur), </w:t>
                            </w:r>
                          </w:p>
                          <w:p w:rsidR="00C87E69" w:rsidRPr="001B386B"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1B386B">
                              <w:rPr>
                                <w:rFonts w:ascii="Times New Roman" w:hAnsi="Times New Roman" w:cs="Times New Roman"/>
                              </w:rPr>
                              <w:t xml:space="preserve">kuantitas (berapa banyak produk yang akan dibeli), </w:t>
                            </w:r>
                          </w:p>
                          <w:p w:rsidR="00C87E69" w:rsidRPr="001B386B"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1B386B">
                              <w:rPr>
                                <w:rFonts w:ascii="Times New Roman" w:hAnsi="Times New Roman" w:cs="Times New Roman"/>
                              </w:rPr>
                              <w:t>waktu (kapan</w:t>
                            </w:r>
                            <w:r>
                              <w:rPr>
                                <w:rFonts w:ascii="Times New Roman" w:hAnsi="Times New Roman" w:cs="Times New Roman"/>
                              </w:rPr>
                              <w:t xml:space="preserve"> akan melakukan pembelian),</w:t>
                            </w:r>
                          </w:p>
                          <w:p w:rsidR="00C87E69" w:rsidRPr="00CF46A6"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1B386B">
                              <w:rPr>
                                <w:rFonts w:ascii="Times New Roman" w:hAnsi="Times New Roman" w:cs="Times New Roman"/>
                              </w:rPr>
                              <w:t>metode pembayaran (keputusan tentang cara dan</w:t>
                            </w:r>
                            <w:r w:rsidRPr="001B386B">
                              <w:rPr>
                                <w:rFonts w:ascii="Times New Roman" w:hAnsi="Times New Roman" w:cs="Times New Roman"/>
                                <w:sz w:val="24"/>
                                <w:szCs w:val="24"/>
                              </w:rPr>
                              <w:t xml:space="preserve"> </w:t>
                            </w:r>
                            <w:r w:rsidRPr="001B386B">
                              <w:rPr>
                                <w:rFonts w:ascii="Times New Roman" w:hAnsi="Times New Roman" w:cs="Times New Roman"/>
                              </w:rPr>
                              <w:t>prosedur pembelian).</w:t>
                            </w:r>
                          </w:p>
                          <w:p w:rsidR="00C87E69" w:rsidRPr="001B386B" w:rsidRDefault="00C87E69" w:rsidP="00757D47">
                            <w:pPr>
                              <w:pStyle w:val="ListParagraph"/>
                              <w:autoSpaceDE w:val="0"/>
                              <w:autoSpaceDN w:val="0"/>
                              <w:adjustRightInd w:val="0"/>
                              <w:spacing w:after="0" w:line="276" w:lineRule="auto"/>
                              <w:ind w:left="142"/>
                              <w:jc w:val="both"/>
                              <w:rPr>
                                <w:rFonts w:ascii="Times New Roman" w:hAnsi="Times New Roman" w:cs="Times New Roman"/>
                                <w:sz w:val="24"/>
                                <w:szCs w:val="24"/>
                              </w:rPr>
                            </w:pPr>
                          </w:p>
                          <w:p w:rsidR="00C87E69" w:rsidRDefault="00C87E69" w:rsidP="00757D47">
                            <w:pPr>
                              <w:jc w:val="center"/>
                              <w:rPr>
                                <w:rFonts w:asciiTheme="majorBidi" w:hAnsiTheme="majorBidi" w:cstheme="majorBidi"/>
                                <w:b/>
                                <w:bCs/>
                                <w:u w:val="single"/>
                              </w:rPr>
                            </w:pPr>
                          </w:p>
                          <w:p w:rsidR="00C87E69" w:rsidRPr="001B386B" w:rsidRDefault="00C87E69" w:rsidP="00757D47">
                            <w:pPr>
                              <w:rPr>
                                <w:rFonts w:asciiTheme="majorBidi" w:hAnsiTheme="majorBidi" w:cstheme="majorBidi"/>
                                <w:b/>
                                <w:bCs/>
                                <w:u w:val="singl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1C598F" id="Text Box 47" o:spid="_x0000_s1080" type="#_x0000_t202" style="position:absolute;left:0;text-align:left;margin-left:256.85pt;margin-top:27.4pt;width:198pt;height:189.75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" fillcolor="white [3201]" strokeweight=".5pt">
                <v:textbox>
                  <w:txbxContent>
                    <w:p w:rsidR="00C87E69" w:rsidRDefault="00C87E69" w:rsidP="00041BAB">
                      <w:pPr>
                        <w:jc w:val="center"/>
                        <w:rPr>
                          <w:rFonts w:asciiTheme="majorBidi" w:hAnsiTheme="majorBidi" w:cstheme="majorBidi"/>
                          <w:b/>
                          <w:bCs/>
                          <w:u w:val="single"/>
                        </w:rPr>
                      </w:pPr>
                      <w:r w:rsidRPr="001B386B">
                        <w:rPr>
                          <w:rFonts w:asciiTheme="majorBidi" w:hAnsiTheme="majorBidi" w:cstheme="majorBidi"/>
                          <w:b/>
                          <w:bCs/>
                          <w:u w:val="single"/>
                        </w:rPr>
                        <w:t>Keputusan Pembelian</w:t>
                      </w:r>
                      <w:r>
                        <w:rPr>
                          <w:rFonts w:asciiTheme="majorBidi" w:hAnsiTheme="majorBidi" w:cstheme="majorBidi"/>
                          <w:b/>
                          <w:bCs/>
                          <w:u w:val="single"/>
                        </w:rPr>
                        <w:t xml:space="preserve">                 </w:t>
                      </w:r>
                      <w:r>
                        <w:rPr>
                          <w:rFonts w:ascii="Times New Roman" w:hAnsi="Times New Roman"/>
                          <w:color w:val="000000"/>
                        </w:rPr>
                        <w:t>Swastha</w:t>
                      </w:r>
                      <w:r w:rsidRPr="00CF46A6">
                        <w:rPr>
                          <w:rFonts w:ascii="Times New Roman" w:hAnsi="Times New Roman"/>
                          <w:color w:val="000000"/>
                        </w:rPr>
                        <w:t xml:space="preserve"> dan Handoko (2013:102)</w:t>
                      </w:r>
                    </w:p>
                    <w:p w:rsidR="00C87E69" w:rsidRPr="00CF46A6"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rPr>
                      </w:pPr>
                      <w:r w:rsidRPr="00CF46A6">
                        <w:rPr>
                          <w:rFonts w:ascii="Times New Roman" w:hAnsi="Times New Roman" w:cs="Times New Roman"/>
                        </w:rPr>
                        <w:t>Pilihan Produk</w:t>
                      </w:r>
                    </w:p>
                    <w:p w:rsidR="00C87E69" w:rsidRPr="001B386B"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Pr>
                          <w:rFonts w:ascii="Times New Roman" w:hAnsi="Times New Roman" w:cs="Times New Roman"/>
                        </w:rPr>
                        <w:t>M</w:t>
                      </w:r>
                      <w:r w:rsidRPr="001B386B">
                        <w:rPr>
                          <w:rFonts w:ascii="Times New Roman" w:hAnsi="Times New Roman" w:cs="Times New Roman"/>
                        </w:rPr>
                        <w:t xml:space="preserve">erek (merek produk apa yang akan dipilih), </w:t>
                      </w:r>
                    </w:p>
                    <w:p w:rsidR="00C87E69" w:rsidRPr="001B386B"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1B386B">
                        <w:rPr>
                          <w:rFonts w:ascii="Times New Roman" w:hAnsi="Times New Roman" w:cs="Times New Roman"/>
                          <w:i/>
                          <w:iCs/>
                        </w:rPr>
                        <w:t>dealer</w:t>
                      </w:r>
                      <w:r w:rsidRPr="001B386B">
                        <w:rPr>
                          <w:rFonts w:ascii="Times New Roman" w:hAnsi="Times New Roman" w:cs="Times New Roman"/>
                        </w:rPr>
                        <w:t xml:space="preserve"> (penyalur), </w:t>
                      </w:r>
                    </w:p>
                    <w:p w:rsidR="00C87E69" w:rsidRPr="001B386B"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1B386B">
                        <w:rPr>
                          <w:rFonts w:ascii="Times New Roman" w:hAnsi="Times New Roman" w:cs="Times New Roman"/>
                        </w:rPr>
                        <w:t xml:space="preserve">kuantitas (berapa banyak produk yang akan dibeli), </w:t>
                      </w:r>
                    </w:p>
                    <w:p w:rsidR="00C87E69" w:rsidRPr="001B386B"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1B386B">
                        <w:rPr>
                          <w:rFonts w:ascii="Times New Roman" w:hAnsi="Times New Roman" w:cs="Times New Roman"/>
                        </w:rPr>
                        <w:t>waktu (kapan</w:t>
                      </w:r>
                      <w:r>
                        <w:rPr>
                          <w:rFonts w:ascii="Times New Roman" w:hAnsi="Times New Roman" w:cs="Times New Roman"/>
                        </w:rPr>
                        <w:t xml:space="preserve"> akan melakukan pembelian),</w:t>
                      </w:r>
                    </w:p>
                    <w:p w:rsidR="00C87E69" w:rsidRPr="00CF46A6"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proofErr w:type="gramStart"/>
                      <w:r w:rsidRPr="001B386B">
                        <w:rPr>
                          <w:rFonts w:ascii="Times New Roman" w:hAnsi="Times New Roman" w:cs="Times New Roman"/>
                        </w:rPr>
                        <w:t>metode</w:t>
                      </w:r>
                      <w:proofErr w:type="gramEnd"/>
                      <w:r w:rsidRPr="001B386B">
                        <w:rPr>
                          <w:rFonts w:ascii="Times New Roman" w:hAnsi="Times New Roman" w:cs="Times New Roman"/>
                        </w:rPr>
                        <w:t xml:space="preserve"> pembayaran (keputusan tentang cara dan</w:t>
                      </w:r>
                      <w:r w:rsidRPr="001B386B">
                        <w:rPr>
                          <w:rFonts w:ascii="Times New Roman" w:hAnsi="Times New Roman" w:cs="Times New Roman"/>
                          <w:sz w:val="24"/>
                          <w:szCs w:val="24"/>
                        </w:rPr>
                        <w:t xml:space="preserve"> </w:t>
                      </w:r>
                      <w:r w:rsidRPr="001B386B">
                        <w:rPr>
                          <w:rFonts w:ascii="Times New Roman" w:hAnsi="Times New Roman" w:cs="Times New Roman"/>
                        </w:rPr>
                        <w:t>prosedur pembelian).</w:t>
                      </w:r>
                    </w:p>
                    <w:p w:rsidR="00C87E69" w:rsidRPr="001B386B" w:rsidRDefault="00C87E69" w:rsidP="00757D47">
                      <w:pPr>
                        <w:pStyle w:val="ListParagraph"/>
                        <w:autoSpaceDE w:val="0"/>
                        <w:autoSpaceDN w:val="0"/>
                        <w:adjustRightInd w:val="0"/>
                        <w:spacing w:after="0" w:line="276" w:lineRule="auto"/>
                        <w:ind w:left="142"/>
                        <w:jc w:val="both"/>
                        <w:rPr>
                          <w:rFonts w:ascii="Times New Roman" w:hAnsi="Times New Roman" w:cs="Times New Roman"/>
                          <w:sz w:val="24"/>
                          <w:szCs w:val="24"/>
                        </w:rPr>
                      </w:pPr>
                    </w:p>
                    <w:p w:rsidR="00C87E69" w:rsidRDefault="00C87E69" w:rsidP="00757D47">
                      <w:pPr>
                        <w:jc w:val="center"/>
                        <w:rPr>
                          <w:rFonts w:asciiTheme="majorBidi" w:hAnsiTheme="majorBidi" w:cstheme="majorBidi"/>
                          <w:b/>
                          <w:bCs/>
                          <w:u w:val="single"/>
                        </w:rPr>
                      </w:pPr>
                    </w:p>
                    <w:p w:rsidR="00C87E69" w:rsidRPr="001B386B" w:rsidRDefault="00C87E69" w:rsidP="00757D47">
                      <w:pPr>
                        <w:rPr>
                          <w:rFonts w:asciiTheme="majorBidi" w:hAnsiTheme="majorBidi" w:cstheme="majorBidi"/>
                          <w:b/>
                          <w:bCs/>
                          <w:u w:val="single"/>
                        </w:rPr>
                      </w:pPr>
                    </w:p>
                  </w:txbxContent>
                </v:textbox>
                <w10:wrap anchorx="margin"/>
              </v:shape>
            </w:pict>
          </mc:Fallback>
        </mc:AlternateContent>
      </w:r>
      <w:r w:rsidR="00455A60">
        <w:rPr>
          <w:rFonts w:asciiTheme="majorBidi" w:hAnsiTheme="majorBidi" w:cstheme="majorBidi"/>
          <w:noProof/>
          <w:sz w:val="24"/>
          <w:szCs w:val="24"/>
        </w:rPr>
        <mc:AlternateContent>
          <mc:Choice Requires="wps">
            <w:drawing>
              <wp:anchor distT="0" distB="0" distL="114300" distR="114300" simplePos="0" relativeHeight="251715584" behindDoc="0" locked="0" layoutInCell="1" allowOverlap="1" wp14:anchorId="1CA17412" wp14:editId="78EE87C4">
                <wp:simplePos x="0" y="0"/>
                <wp:positionH relativeFrom="column">
                  <wp:posOffset>2193453</wp:posOffset>
                </wp:positionH>
                <wp:positionV relativeFrom="paragraph">
                  <wp:posOffset>64047</wp:posOffset>
                </wp:positionV>
                <wp:extent cx="6824" cy="1317009"/>
                <wp:effectExtent l="0" t="0" r="31750" b="35560"/>
                <wp:wrapNone/>
                <wp:docPr id="57" name="Straight Connector 57"/>
                <wp:cNvGraphicFramePr/>
                <a:graphic xmlns:a="http://schemas.openxmlformats.org/drawingml/2006/main">
                  <a:graphicData uri="http://schemas.microsoft.com/office/word/2010/wordprocessingShape">
                    <wps:wsp>
                      <wps:cNvCnPr/>
                      <wps:spPr>
                        <a:xfrm flipH="1">
                          <a:off x="0" y="0"/>
                          <a:ext cx="6824" cy="1317009"/>
                        </a:xfrm>
                        <a:prstGeom prst="line">
                          <a:avLst/>
                        </a:prstGeom>
                      </wps:spPr>
                      <wps:style>
                        <a:lnRef idx="3">
                          <a:schemeClr val="accent1"/>
                        </a:lnRef>
                        <a:fillRef idx="0">
                          <a:schemeClr val="accent1"/>
                        </a:fillRef>
                        <a:effectRef idx="2">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D9DDC4D" id="Straight Connector 57" o:spid="_x0000_s1026" style="position:absolute;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2.7pt,5.05pt" to="173.25pt,10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" strokecolor="#4472c4 [3204]" strokeweight="1.5pt">
                <v:stroke joinstyle="miter"/>
              </v:line>
            </w:pict>
          </mc:Fallback>
        </mc:AlternateContent>
      </w:r>
    </w:p>
    <w:p w:rsidR="00757D47" w:rsidRDefault="00455A60"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04320" behindDoc="0" locked="0" layoutInCell="1" allowOverlap="1" wp14:anchorId="71DB5C81" wp14:editId="0778B17C">
                <wp:simplePos x="0" y="0"/>
                <wp:positionH relativeFrom="column">
                  <wp:posOffset>-453404</wp:posOffset>
                </wp:positionH>
                <wp:positionV relativeFrom="paragraph">
                  <wp:posOffset>154364</wp:posOffset>
                </wp:positionV>
                <wp:extent cx="1699592" cy="1918252"/>
                <wp:effectExtent l="0" t="0" r="15240" b="25400"/>
                <wp:wrapNone/>
                <wp:docPr id="46" name="Text Box 46"/>
                <wp:cNvGraphicFramePr/>
                <a:graphic xmlns:a="http://schemas.openxmlformats.org/drawingml/2006/main">
                  <a:graphicData uri="http://schemas.microsoft.com/office/word/2010/wordprocessingShape">
                    <wps:wsp>
                      <wps:cNvSpPr txBox="1"/>
                      <wps:spPr>
                        <a:xfrm>
                          <a:off x="0" y="0"/>
                          <a:ext cx="1699592" cy="1918252"/>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C87E69" w:rsidRDefault="00C87E69" w:rsidP="00757D47">
                            <w:pPr>
                              <w:jc w:val="center"/>
                              <w:rPr>
                                <w:rFonts w:asciiTheme="majorBidi" w:hAnsiTheme="majorBidi" w:cstheme="majorBidi"/>
                                <w:b/>
                                <w:bCs/>
                                <w:u w:val="single"/>
                              </w:rPr>
                            </w:pPr>
                            <w:r>
                              <w:rPr>
                                <w:rFonts w:asciiTheme="majorBidi" w:hAnsiTheme="majorBidi" w:cstheme="majorBidi"/>
                                <w:b/>
                                <w:bCs/>
                                <w:u w:val="single"/>
                              </w:rPr>
                              <w:t xml:space="preserve">Kualitas Produk      </w:t>
                            </w:r>
                            <w:r>
                              <w:rPr>
                                <w:rFonts w:asciiTheme="majorBidi" w:hAnsiTheme="majorBidi" w:cstheme="majorBidi"/>
                                <w:shd w:val="clear" w:color="auto" w:fill="FFFFFF"/>
                              </w:rPr>
                              <w:t>Kotler &amp; Amstrong (2012:283</w:t>
                            </w:r>
                            <w:r w:rsidRPr="00A3580F">
                              <w:rPr>
                                <w:rFonts w:asciiTheme="majorBidi" w:hAnsiTheme="majorBidi" w:cstheme="majorBidi"/>
                                <w:shd w:val="clear" w:color="auto" w:fill="FFFFFF"/>
                              </w:rPr>
                              <w:t>)</w:t>
                            </w:r>
                            <w:r>
                              <w:rPr>
                                <w:rFonts w:asciiTheme="majorBidi" w:hAnsiTheme="majorBidi" w:cstheme="majorBidi"/>
                                <w:sz w:val="24"/>
                                <w:szCs w:val="24"/>
                                <w:shd w:val="clear" w:color="auto" w:fill="FFFFFF"/>
                              </w:rPr>
                              <w:t xml:space="preserve"> </w:t>
                            </w:r>
                            <w:r>
                              <w:rPr>
                                <w:rFonts w:asciiTheme="majorBidi" w:hAnsiTheme="majorBidi" w:cstheme="majorBidi"/>
                                <w:b/>
                                <w:bCs/>
                                <w:u w:val="single"/>
                              </w:rPr>
                              <w:t xml:space="preserve">  </w:t>
                            </w:r>
                          </w:p>
                          <w:p w:rsidR="00C87E69" w:rsidRDefault="00C87E69" w:rsidP="0034185F">
                            <w:pPr>
                              <w:pStyle w:val="ListParagraph"/>
                              <w:numPr>
                                <w:ilvl w:val="0"/>
                                <w:numId w:val="20"/>
                              </w:numPr>
                              <w:ind w:left="284" w:hanging="284"/>
                              <w:rPr>
                                <w:rFonts w:asciiTheme="majorBidi" w:hAnsiTheme="majorBidi" w:cstheme="majorBidi"/>
                              </w:rPr>
                            </w:pPr>
                            <w:r w:rsidRPr="00A3580F">
                              <w:rPr>
                                <w:rFonts w:asciiTheme="majorBidi" w:hAnsiTheme="majorBidi" w:cstheme="majorBidi"/>
                                <w:i/>
                                <w:iCs/>
                              </w:rPr>
                              <w:t>Durabilitas</w:t>
                            </w:r>
                          </w:p>
                          <w:p w:rsidR="00C87E69" w:rsidRDefault="00C87E69" w:rsidP="0034185F">
                            <w:pPr>
                              <w:pStyle w:val="ListParagraph"/>
                              <w:numPr>
                                <w:ilvl w:val="0"/>
                                <w:numId w:val="20"/>
                              </w:numPr>
                              <w:ind w:left="284" w:hanging="284"/>
                              <w:rPr>
                                <w:rFonts w:asciiTheme="majorBidi" w:hAnsiTheme="majorBidi" w:cstheme="majorBidi"/>
                                <w:i/>
                                <w:iCs/>
                              </w:rPr>
                            </w:pPr>
                            <w:r w:rsidRPr="00A3580F">
                              <w:rPr>
                                <w:rFonts w:asciiTheme="majorBidi" w:hAnsiTheme="majorBidi" w:cstheme="majorBidi"/>
                                <w:i/>
                                <w:iCs/>
                              </w:rPr>
                              <w:t>Reliabilitas</w:t>
                            </w:r>
                          </w:p>
                          <w:p w:rsidR="00C87E69" w:rsidRPr="00A3580F" w:rsidRDefault="00C87E69" w:rsidP="0034185F">
                            <w:pPr>
                              <w:pStyle w:val="ListParagraph"/>
                              <w:numPr>
                                <w:ilvl w:val="0"/>
                                <w:numId w:val="20"/>
                              </w:numPr>
                              <w:ind w:left="284" w:hanging="284"/>
                              <w:rPr>
                                <w:rFonts w:asciiTheme="majorBidi" w:hAnsiTheme="majorBidi" w:cstheme="majorBidi"/>
                                <w:i/>
                                <w:iCs/>
                              </w:rPr>
                            </w:pPr>
                            <w:r>
                              <w:rPr>
                                <w:rFonts w:asciiTheme="majorBidi" w:hAnsiTheme="majorBidi" w:cstheme="majorBidi"/>
                              </w:rPr>
                              <w:t>Ketepatan</w:t>
                            </w:r>
                          </w:p>
                          <w:p w:rsidR="00C87E69" w:rsidRPr="00A3580F" w:rsidRDefault="00C87E69" w:rsidP="0034185F">
                            <w:pPr>
                              <w:pStyle w:val="ListParagraph"/>
                              <w:numPr>
                                <w:ilvl w:val="0"/>
                                <w:numId w:val="20"/>
                              </w:numPr>
                              <w:ind w:left="284" w:hanging="284"/>
                              <w:rPr>
                                <w:rFonts w:asciiTheme="majorBidi" w:hAnsiTheme="majorBidi" w:cstheme="majorBidi"/>
                                <w:i/>
                                <w:iCs/>
                              </w:rPr>
                            </w:pPr>
                            <w:r>
                              <w:rPr>
                                <w:rFonts w:asciiTheme="majorBidi" w:hAnsiTheme="majorBidi" w:cstheme="majorBidi"/>
                              </w:rPr>
                              <w:t>Kemudahan Pengoperasian</w:t>
                            </w:r>
                          </w:p>
                          <w:p w:rsidR="00C87E69" w:rsidRPr="00A3580F" w:rsidRDefault="00C87E69" w:rsidP="0034185F">
                            <w:pPr>
                              <w:pStyle w:val="ListParagraph"/>
                              <w:numPr>
                                <w:ilvl w:val="0"/>
                                <w:numId w:val="20"/>
                              </w:numPr>
                              <w:ind w:left="284" w:hanging="284"/>
                              <w:rPr>
                                <w:rFonts w:asciiTheme="majorBidi" w:hAnsiTheme="majorBidi" w:cstheme="majorBidi"/>
                                <w:i/>
                                <w:iCs/>
                              </w:rPr>
                            </w:pPr>
                            <w:r>
                              <w:rPr>
                                <w:rFonts w:asciiTheme="majorBidi" w:hAnsiTheme="majorBidi" w:cstheme="majorBidi"/>
                              </w:rPr>
                              <w:t>Reparasi produk</w:t>
                            </w:r>
                          </w:p>
                          <w:p w:rsidR="00C87E69" w:rsidRPr="00A3580F" w:rsidRDefault="00C87E69" w:rsidP="0034185F">
                            <w:pPr>
                              <w:pStyle w:val="ListParagraph"/>
                              <w:numPr>
                                <w:ilvl w:val="0"/>
                                <w:numId w:val="20"/>
                              </w:numPr>
                              <w:ind w:left="284" w:hanging="284"/>
                              <w:rPr>
                                <w:rFonts w:asciiTheme="majorBidi" w:hAnsiTheme="majorBidi" w:cstheme="majorBidi"/>
                                <w:i/>
                                <w:iCs/>
                              </w:rPr>
                            </w:pPr>
                            <w:r>
                              <w:rPr>
                                <w:rFonts w:asciiTheme="majorBidi" w:hAnsiTheme="majorBidi" w:cstheme="majorBidi"/>
                              </w:rPr>
                              <w:t>Atribut produk lainnya</w:t>
                            </w:r>
                            <w:r w:rsidRPr="00A3580F">
                              <w:rPr>
                                <w:rFonts w:asciiTheme="majorBidi" w:hAnsiTheme="majorBidi" w:cstheme="majorBidi"/>
                                <w:i/>
                                <w:iCs/>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AAD95EC" id="Text Box 46" o:spid="_x0000_s1081" type="#_x0000_t202" style="position:absolute;left:0;text-align:left;margin-left:-35.7pt;margin-top:12.15pt;width:133.85pt;height:151.0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" fillcolor="white [3201]" strokeweight=".5pt">
                <v:textbox>
                  <w:txbxContent>
                    <w:p w:rsidR="00C87E69" w:rsidRDefault="00C87E69" w:rsidP="00757D47">
                      <w:pPr>
                        <w:jc w:val="center"/>
                        <w:rPr>
                          <w:rFonts w:asciiTheme="majorBidi" w:hAnsiTheme="majorBidi" w:cstheme="majorBidi"/>
                          <w:b/>
                          <w:bCs/>
                          <w:u w:val="single"/>
                        </w:rPr>
                      </w:pPr>
                      <w:r>
                        <w:rPr>
                          <w:rFonts w:asciiTheme="majorBidi" w:hAnsiTheme="majorBidi" w:cstheme="majorBidi"/>
                          <w:b/>
                          <w:bCs/>
                          <w:u w:val="single"/>
                        </w:rPr>
                        <w:t xml:space="preserve">Kualitas Produk      </w:t>
                      </w:r>
                      <w:r>
                        <w:rPr>
                          <w:rFonts w:asciiTheme="majorBidi" w:hAnsiTheme="majorBidi" w:cstheme="majorBidi"/>
                          <w:shd w:val="clear" w:color="auto" w:fill="FFFFFF"/>
                        </w:rPr>
                        <w:t>Kotler &amp; Amstrong (2012:283</w:t>
                      </w:r>
                      <w:r w:rsidRPr="00A3580F">
                        <w:rPr>
                          <w:rFonts w:asciiTheme="majorBidi" w:hAnsiTheme="majorBidi" w:cstheme="majorBidi"/>
                          <w:shd w:val="clear" w:color="auto" w:fill="FFFFFF"/>
                        </w:rPr>
                        <w:t>)</w:t>
                      </w:r>
                      <w:r>
                        <w:rPr>
                          <w:rFonts w:asciiTheme="majorBidi" w:hAnsiTheme="majorBidi" w:cstheme="majorBidi"/>
                          <w:sz w:val="24"/>
                          <w:szCs w:val="24"/>
                          <w:shd w:val="clear" w:color="auto" w:fill="FFFFFF"/>
                        </w:rPr>
                        <w:t xml:space="preserve"> </w:t>
                      </w:r>
                      <w:r>
                        <w:rPr>
                          <w:rFonts w:asciiTheme="majorBidi" w:hAnsiTheme="majorBidi" w:cstheme="majorBidi"/>
                          <w:b/>
                          <w:bCs/>
                          <w:u w:val="single"/>
                        </w:rPr>
                        <w:t xml:space="preserve">  </w:t>
                      </w:r>
                    </w:p>
                    <w:p w:rsidR="00C87E69" w:rsidRDefault="00C87E69" w:rsidP="0034185F">
                      <w:pPr>
                        <w:pStyle w:val="ListParagraph"/>
                        <w:numPr>
                          <w:ilvl w:val="0"/>
                          <w:numId w:val="20"/>
                        </w:numPr>
                        <w:ind w:left="284" w:hanging="284"/>
                        <w:rPr>
                          <w:rFonts w:asciiTheme="majorBidi" w:hAnsiTheme="majorBidi" w:cstheme="majorBidi"/>
                        </w:rPr>
                      </w:pPr>
                      <w:r w:rsidRPr="00A3580F">
                        <w:rPr>
                          <w:rFonts w:asciiTheme="majorBidi" w:hAnsiTheme="majorBidi" w:cstheme="majorBidi"/>
                          <w:i/>
                          <w:iCs/>
                        </w:rPr>
                        <w:t>Durabilitas</w:t>
                      </w:r>
                    </w:p>
                    <w:p w:rsidR="00C87E69" w:rsidRDefault="00C87E69" w:rsidP="0034185F">
                      <w:pPr>
                        <w:pStyle w:val="ListParagraph"/>
                        <w:numPr>
                          <w:ilvl w:val="0"/>
                          <w:numId w:val="20"/>
                        </w:numPr>
                        <w:ind w:left="284" w:hanging="284"/>
                        <w:rPr>
                          <w:rFonts w:asciiTheme="majorBidi" w:hAnsiTheme="majorBidi" w:cstheme="majorBidi"/>
                          <w:i/>
                          <w:iCs/>
                        </w:rPr>
                      </w:pPr>
                      <w:r w:rsidRPr="00A3580F">
                        <w:rPr>
                          <w:rFonts w:asciiTheme="majorBidi" w:hAnsiTheme="majorBidi" w:cstheme="majorBidi"/>
                          <w:i/>
                          <w:iCs/>
                        </w:rPr>
                        <w:t>Reliabilitas</w:t>
                      </w:r>
                    </w:p>
                    <w:p w:rsidR="00C87E69" w:rsidRPr="00A3580F" w:rsidRDefault="00C87E69" w:rsidP="0034185F">
                      <w:pPr>
                        <w:pStyle w:val="ListParagraph"/>
                        <w:numPr>
                          <w:ilvl w:val="0"/>
                          <w:numId w:val="20"/>
                        </w:numPr>
                        <w:ind w:left="284" w:hanging="284"/>
                        <w:rPr>
                          <w:rFonts w:asciiTheme="majorBidi" w:hAnsiTheme="majorBidi" w:cstheme="majorBidi"/>
                          <w:i/>
                          <w:iCs/>
                        </w:rPr>
                      </w:pPr>
                      <w:r>
                        <w:rPr>
                          <w:rFonts w:asciiTheme="majorBidi" w:hAnsiTheme="majorBidi" w:cstheme="majorBidi"/>
                        </w:rPr>
                        <w:t>Ketepatan</w:t>
                      </w:r>
                    </w:p>
                    <w:p w:rsidR="00C87E69" w:rsidRPr="00A3580F" w:rsidRDefault="00C87E69" w:rsidP="0034185F">
                      <w:pPr>
                        <w:pStyle w:val="ListParagraph"/>
                        <w:numPr>
                          <w:ilvl w:val="0"/>
                          <w:numId w:val="20"/>
                        </w:numPr>
                        <w:ind w:left="284" w:hanging="284"/>
                        <w:rPr>
                          <w:rFonts w:asciiTheme="majorBidi" w:hAnsiTheme="majorBidi" w:cstheme="majorBidi"/>
                          <w:i/>
                          <w:iCs/>
                        </w:rPr>
                      </w:pPr>
                      <w:r>
                        <w:rPr>
                          <w:rFonts w:asciiTheme="majorBidi" w:hAnsiTheme="majorBidi" w:cstheme="majorBidi"/>
                        </w:rPr>
                        <w:t>Kemudahan Pengoperasian</w:t>
                      </w:r>
                    </w:p>
                    <w:p w:rsidR="00C87E69" w:rsidRPr="00A3580F" w:rsidRDefault="00C87E69" w:rsidP="0034185F">
                      <w:pPr>
                        <w:pStyle w:val="ListParagraph"/>
                        <w:numPr>
                          <w:ilvl w:val="0"/>
                          <w:numId w:val="20"/>
                        </w:numPr>
                        <w:ind w:left="284" w:hanging="284"/>
                        <w:rPr>
                          <w:rFonts w:asciiTheme="majorBidi" w:hAnsiTheme="majorBidi" w:cstheme="majorBidi"/>
                          <w:i/>
                          <w:iCs/>
                        </w:rPr>
                      </w:pPr>
                      <w:r>
                        <w:rPr>
                          <w:rFonts w:asciiTheme="majorBidi" w:hAnsiTheme="majorBidi" w:cstheme="majorBidi"/>
                        </w:rPr>
                        <w:t>Reparasi produk</w:t>
                      </w:r>
                    </w:p>
                    <w:p w:rsidR="00C87E69" w:rsidRPr="00A3580F" w:rsidRDefault="00C87E69" w:rsidP="0034185F">
                      <w:pPr>
                        <w:pStyle w:val="ListParagraph"/>
                        <w:numPr>
                          <w:ilvl w:val="0"/>
                          <w:numId w:val="20"/>
                        </w:numPr>
                        <w:ind w:left="284" w:hanging="284"/>
                        <w:rPr>
                          <w:rFonts w:asciiTheme="majorBidi" w:hAnsiTheme="majorBidi" w:cstheme="majorBidi"/>
                          <w:i/>
                          <w:iCs/>
                        </w:rPr>
                      </w:pPr>
                      <w:r>
                        <w:rPr>
                          <w:rFonts w:asciiTheme="majorBidi" w:hAnsiTheme="majorBidi" w:cstheme="majorBidi"/>
                        </w:rPr>
                        <w:t>Atribut produk lainnya</w:t>
                      </w:r>
                      <w:r w:rsidRPr="00A3580F">
                        <w:rPr>
                          <w:rFonts w:asciiTheme="majorBidi" w:hAnsiTheme="majorBidi" w:cstheme="majorBidi"/>
                          <w:i/>
                          <w:iCs/>
                        </w:rPr>
                        <w:t xml:space="preserve"> </w:t>
                      </w:r>
                    </w:p>
                  </w:txbxContent>
                </v:textbox>
              </v:shape>
            </w:pict>
          </mc:Fallback>
        </mc:AlternateContent>
      </w: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p>
    <w:p w:rsidR="00757D47" w:rsidRDefault="00455A60"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16608" behindDoc="0" locked="0" layoutInCell="1" allowOverlap="1" wp14:anchorId="3C3D95D3" wp14:editId="21A986D6">
                <wp:simplePos x="0" y="0"/>
                <wp:positionH relativeFrom="column">
                  <wp:posOffset>2196465</wp:posOffset>
                </wp:positionH>
                <wp:positionV relativeFrom="paragraph">
                  <wp:posOffset>309880</wp:posOffset>
                </wp:positionV>
                <wp:extent cx="996031" cy="6843"/>
                <wp:effectExtent l="0" t="57150" r="33020" b="88900"/>
                <wp:wrapNone/>
                <wp:docPr id="63" name="Straight Arrow Connector 63"/>
                <wp:cNvGraphicFramePr/>
                <a:graphic xmlns:a="http://schemas.openxmlformats.org/drawingml/2006/main">
                  <a:graphicData uri="http://schemas.microsoft.com/office/word/2010/wordprocessingShape">
                    <wps:wsp>
                      <wps:cNvCnPr/>
                      <wps:spPr>
                        <a:xfrm>
                          <a:off x="0" y="0"/>
                          <a:ext cx="996031" cy="6843"/>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2EB2F689" id="Straight Arrow Connector 63" o:spid="_x0000_s1026" type="#_x0000_t32" style="position:absolute;margin-left:172.95pt;margin-top:24.4pt;width:78.45pt;height:.55pt;z-index:2517166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" strokecolor="#4472c4 [3204]" strokeweight="1.5pt">
                <v:stroke endarrow="block" joinstyle="miter"/>
              </v:shape>
            </w:pict>
          </mc:Fallback>
        </mc:AlternateContent>
      </w:r>
    </w:p>
    <w:p w:rsidR="00757D47" w:rsidRDefault="00455A60"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noProof/>
          <w:sz w:val="24"/>
          <w:szCs w:val="24"/>
        </w:rPr>
        <mc:AlternateContent>
          <mc:Choice Requires="wps">
            <w:drawing>
              <wp:anchor distT="0" distB="0" distL="114300" distR="114300" simplePos="0" relativeHeight="251719680" behindDoc="0" locked="0" layoutInCell="1" allowOverlap="1" wp14:anchorId="7FA688A5" wp14:editId="32D51808">
                <wp:simplePos x="0" y="0"/>
                <wp:positionH relativeFrom="column">
                  <wp:posOffset>1255217</wp:posOffset>
                </wp:positionH>
                <wp:positionV relativeFrom="paragraph">
                  <wp:posOffset>322935</wp:posOffset>
                </wp:positionV>
                <wp:extent cx="2015490" cy="19050"/>
                <wp:effectExtent l="0" t="57150" r="41910" b="95250"/>
                <wp:wrapNone/>
                <wp:docPr id="67" name="Straight Arrow Connector 67"/>
                <wp:cNvGraphicFramePr/>
                <a:graphic xmlns:a="http://schemas.openxmlformats.org/drawingml/2006/main">
                  <a:graphicData uri="http://schemas.microsoft.com/office/word/2010/wordprocessingShape">
                    <wps:wsp>
                      <wps:cNvCnPr/>
                      <wps:spPr>
                        <a:xfrm>
                          <a:off x="0" y="0"/>
                          <a:ext cx="2015490" cy="19050"/>
                        </a:xfrm>
                        <a:prstGeom prst="straightConnector1">
                          <a:avLst/>
                        </a:prstGeom>
                        <a:ln>
                          <a:tailEnd type="triangle"/>
                        </a:ln>
                      </wps:spPr>
                      <wps:style>
                        <a:lnRef idx="3">
                          <a:schemeClr val="accent1"/>
                        </a:lnRef>
                        <a:fillRef idx="0">
                          <a:schemeClr val="accent1"/>
                        </a:fillRef>
                        <a:effectRef idx="2">
                          <a:schemeClr val="accent1"/>
                        </a:effectRef>
                        <a:fontRef idx="minor">
                          <a:schemeClr val="tx1"/>
                        </a:fontRef>
                      </wps:style>
                      <wps:bodyPr/>
                    </wps:wsp>
                  </a:graphicData>
                </a:graphic>
              </wp:anchor>
            </w:drawing>
          </mc:Choice>
          <mc:Fallback>
            <w:pict>
              <v:shape w14:anchorId="2123F6AB" id="Straight Arrow Connector 67" o:spid="_x0000_s1026" type="#_x0000_t32" style="position:absolute;margin-left:98.85pt;margin-top:25.45pt;width:158.7pt;height:1.5pt;z-index:2517196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" strokecolor="#4472c4 [3204]" strokeweight="1.5pt">
                <v:stroke endarrow="block" joinstyle="miter"/>
              </v:shape>
            </w:pict>
          </mc:Fallback>
        </mc:AlternateContent>
      </w: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p>
    <w:p w:rsidR="00757D47" w:rsidRDefault="00757D47" w:rsidP="00757D47">
      <w:pPr>
        <w:pStyle w:val="ListParagraph"/>
        <w:spacing w:line="480" w:lineRule="auto"/>
        <w:ind w:left="0"/>
        <w:jc w:val="both"/>
        <w:rPr>
          <w:rFonts w:asciiTheme="majorBidi" w:hAnsiTheme="majorBidi" w:cstheme="majorBidi"/>
          <w:sz w:val="24"/>
          <w:szCs w:val="24"/>
          <w:shd w:val="clear" w:color="auto" w:fill="FFFFFF"/>
        </w:rPr>
      </w:pPr>
    </w:p>
    <w:p w:rsidR="00F958BC" w:rsidRPr="00F958BC" w:rsidRDefault="00F958BC" w:rsidP="00F958BC">
      <w:pPr>
        <w:pStyle w:val="ListParagraph"/>
        <w:spacing w:after="0" w:line="480" w:lineRule="auto"/>
        <w:ind w:left="0"/>
        <w:jc w:val="center"/>
        <w:rPr>
          <w:rFonts w:asciiTheme="majorBidi" w:hAnsiTheme="majorBidi" w:cstheme="majorBidi"/>
          <w:b/>
          <w:bCs/>
          <w:sz w:val="24"/>
          <w:szCs w:val="24"/>
          <w:shd w:val="clear" w:color="auto" w:fill="FFFFFF"/>
        </w:rPr>
      </w:pPr>
      <w:r>
        <w:rPr>
          <w:rFonts w:asciiTheme="majorBidi" w:hAnsiTheme="majorBidi" w:cstheme="majorBidi"/>
          <w:b/>
          <w:bCs/>
          <w:sz w:val="24"/>
          <w:szCs w:val="24"/>
          <w:shd w:val="clear" w:color="auto" w:fill="FFFFFF"/>
        </w:rPr>
        <w:t>Gambar 2.5 Kerangka pemikiran</w:t>
      </w:r>
    </w:p>
    <w:p w:rsidR="00455A60" w:rsidRDefault="00FB5CEB" w:rsidP="00F958BC">
      <w:pPr>
        <w:tabs>
          <w:tab w:val="left" w:pos="5317"/>
        </w:tabs>
        <w:spacing w:after="0"/>
        <w:jc w:val="center"/>
        <w:rPr>
          <w:rFonts w:asciiTheme="majorBidi" w:hAnsiTheme="majorBidi" w:cstheme="majorBidi"/>
          <w:b/>
          <w:bCs/>
          <w:sz w:val="24"/>
          <w:szCs w:val="24"/>
        </w:rPr>
      </w:pPr>
      <w:r>
        <w:rPr>
          <w:rFonts w:asciiTheme="majorBidi" w:hAnsiTheme="majorBidi" w:cstheme="majorBidi"/>
          <w:b/>
          <w:bCs/>
          <w:sz w:val="24"/>
          <w:szCs w:val="24"/>
        </w:rPr>
        <w:t>Sumber :</w:t>
      </w:r>
      <w:r w:rsidR="00455A60" w:rsidRPr="00455A60">
        <w:rPr>
          <w:rFonts w:asciiTheme="majorBidi" w:hAnsiTheme="majorBidi" w:cstheme="majorBidi"/>
          <w:b/>
          <w:bCs/>
          <w:sz w:val="24"/>
          <w:szCs w:val="24"/>
        </w:rPr>
        <w:t xml:space="preserve"> Pengolahan Data, 2018.</w:t>
      </w:r>
    </w:p>
    <w:p w:rsidR="00F958BC" w:rsidRPr="00077B1E" w:rsidRDefault="00F958BC" w:rsidP="00F958BC">
      <w:pPr>
        <w:tabs>
          <w:tab w:val="left" w:pos="5317"/>
        </w:tabs>
        <w:spacing w:after="0"/>
        <w:jc w:val="center"/>
        <w:rPr>
          <w:rFonts w:asciiTheme="majorBidi" w:hAnsiTheme="majorBidi" w:cstheme="majorBidi"/>
          <w:b/>
          <w:bCs/>
          <w:sz w:val="24"/>
          <w:szCs w:val="24"/>
        </w:rPr>
      </w:pPr>
    </w:p>
    <w:p w:rsidR="00757D47" w:rsidRPr="00B7650E" w:rsidRDefault="00757D47" w:rsidP="00757D47">
      <w:pPr>
        <w:pStyle w:val="ListParagraph"/>
        <w:spacing w:line="480" w:lineRule="auto"/>
        <w:ind w:left="0"/>
        <w:jc w:val="both"/>
        <w:rPr>
          <w:rFonts w:asciiTheme="majorBidi" w:hAnsiTheme="majorBidi" w:cstheme="majorBidi"/>
          <w:sz w:val="24"/>
          <w:szCs w:val="24"/>
          <w:shd w:val="clear" w:color="auto" w:fill="FFFFFF"/>
        </w:rPr>
      </w:pPr>
      <w:r>
        <w:rPr>
          <w:rFonts w:asciiTheme="majorBidi" w:hAnsiTheme="majorBidi" w:cstheme="majorBidi"/>
          <w:iCs/>
          <w:noProof/>
          <w:color w:val="000000" w:themeColor="text1"/>
          <w:sz w:val="24"/>
          <w:szCs w:val="24"/>
        </w:rPr>
        <w:lastRenderedPageBreak/>
        <mc:AlternateContent>
          <mc:Choice Requires="wps">
            <w:drawing>
              <wp:anchor distT="0" distB="0" distL="114300" distR="114300" simplePos="0" relativeHeight="251680768" behindDoc="0" locked="0" layoutInCell="1" allowOverlap="1" wp14:anchorId="3407A893" wp14:editId="24DAD5B0">
                <wp:simplePos x="0" y="0"/>
                <wp:positionH relativeFrom="column">
                  <wp:posOffset>-58641</wp:posOffset>
                </wp:positionH>
                <wp:positionV relativeFrom="paragraph">
                  <wp:posOffset>122500</wp:posOffset>
                </wp:positionV>
                <wp:extent cx="1986455" cy="2763078"/>
                <wp:effectExtent l="0" t="0" r="13970" b="18415"/>
                <wp:wrapNone/>
                <wp:docPr id="21" name="Rectangle 21"/>
                <wp:cNvGraphicFramePr/>
                <a:graphic xmlns:a="http://schemas.openxmlformats.org/drawingml/2006/main">
                  <a:graphicData uri="http://schemas.microsoft.com/office/word/2010/wordprocessingShape">
                    <wps:wsp>
                      <wps:cNvSpPr/>
                      <wps:spPr>
                        <a:xfrm>
                          <a:off x="0" y="0"/>
                          <a:ext cx="1986455" cy="2763078"/>
                        </a:xfrm>
                        <a:prstGeom prst="rect">
                          <a:avLst/>
                        </a:prstGeom>
                      </wps:spPr>
                      <wps:style>
                        <a:lnRef idx="2">
                          <a:schemeClr val="dk1"/>
                        </a:lnRef>
                        <a:fillRef idx="1">
                          <a:schemeClr val="lt1"/>
                        </a:fillRef>
                        <a:effectRef idx="0">
                          <a:schemeClr val="dk1"/>
                        </a:effectRef>
                        <a:fontRef idx="minor">
                          <a:schemeClr val="dk1"/>
                        </a:fontRef>
                      </wps:style>
                      <wps:txbx>
                        <w:txbxContent>
                          <w:p w:rsidR="00C87E69" w:rsidRDefault="00C87E69" w:rsidP="00757D47">
                            <w:pPr>
                              <w:spacing w:line="276" w:lineRule="auto"/>
                              <w:ind w:firstLine="284"/>
                              <w:jc w:val="both"/>
                              <w:rPr>
                                <w:rFonts w:asciiTheme="majorBidi" w:hAnsiTheme="majorBidi" w:cstheme="majorBidi"/>
                                <w:b/>
                                <w:bCs/>
                                <w:sz w:val="24"/>
                                <w:szCs w:val="24"/>
                                <w:u w:val="single"/>
                                <w:shd w:val="clear" w:color="auto" w:fill="FFFFFF"/>
                              </w:rPr>
                            </w:pPr>
                            <w:r>
                              <w:rPr>
                                <w:rFonts w:asciiTheme="majorBidi" w:hAnsiTheme="majorBidi" w:cstheme="majorBidi"/>
                                <w:b/>
                                <w:bCs/>
                                <w:sz w:val="24"/>
                                <w:szCs w:val="24"/>
                                <w:shd w:val="clear" w:color="auto" w:fill="FFFFFF"/>
                              </w:rPr>
                              <w:t xml:space="preserve">     </w:t>
                            </w:r>
                            <w:r w:rsidRPr="008F7978">
                              <w:rPr>
                                <w:rFonts w:asciiTheme="majorBidi" w:hAnsiTheme="majorBidi" w:cstheme="majorBidi"/>
                                <w:b/>
                                <w:bCs/>
                                <w:sz w:val="24"/>
                                <w:szCs w:val="24"/>
                                <w:u w:val="single"/>
                                <w:shd w:val="clear" w:color="auto" w:fill="FFFFFF"/>
                              </w:rPr>
                              <w:t>Kualitas Produk</w:t>
                            </w:r>
                          </w:p>
                          <w:p w:rsidR="00C87E69" w:rsidRPr="008F7978" w:rsidRDefault="00C87E69" w:rsidP="00757D47">
                            <w:pPr>
                              <w:spacing w:line="276" w:lineRule="auto"/>
                              <w:jc w:val="both"/>
                              <w:rPr>
                                <w:rFonts w:asciiTheme="majorBidi" w:hAnsiTheme="majorBidi" w:cstheme="majorBidi"/>
                                <w:b/>
                                <w:bCs/>
                                <w:sz w:val="24"/>
                                <w:szCs w:val="24"/>
                                <w:u w:val="single"/>
                                <w:shd w:val="clear" w:color="auto" w:fill="FFFFFF"/>
                              </w:rPr>
                            </w:pPr>
                            <w:r>
                              <w:rPr>
                                <w:rFonts w:asciiTheme="majorBidi" w:hAnsiTheme="majorBidi" w:cstheme="majorBidi"/>
                                <w:sz w:val="24"/>
                                <w:szCs w:val="24"/>
                                <w:shd w:val="clear" w:color="auto" w:fill="FFFFFF"/>
                              </w:rPr>
                              <w:t>Menurut Kotler dan Amstrong (2012:283</w:t>
                            </w:r>
                            <w:r w:rsidRPr="00F12994">
                              <w:rPr>
                                <w:rFonts w:asciiTheme="majorBidi" w:hAnsiTheme="majorBidi" w:cstheme="majorBidi"/>
                                <w:sz w:val="24"/>
                                <w:szCs w:val="24"/>
                                <w:shd w:val="clear" w:color="auto" w:fill="FFFFFF"/>
                              </w:rPr>
                              <w:t>).</w:t>
                            </w:r>
                          </w:p>
                          <w:p w:rsidR="00C87E69" w:rsidRPr="006C23D2" w:rsidRDefault="00C87E69" w:rsidP="0034185F">
                            <w:pPr>
                              <w:pStyle w:val="ListParagraph"/>
                              <w:numPr>
                                <w:ilvl w:val="2"/>
                                <w:numId w:val="12"/>
                              </w:numPr>
                              <w:spacing w:line="360" w:lineRule="auto"/>
                              <w:ind w:left="284" w:hanging="284"/>
                              <w:jc w:val="both"/>
                              <w:rPr>
                                <w:rFonts w:asciiTheme="majorBidi" w:hAnsiTheme="majorBidi" w:cstheme="majorBidi"/>
                                <w:i/>
                                <w:iCs/>
                                <w:sz w:val="24"/>
                                <w:szCs w:val="24"/>
                                <w:shd w:val="clear" w:color="auto" w:fill="FFFFFF"/>
                              </w:rPr>
                            </w:pPr>
                            <w:r w:rsidRPr="006C23D2">
                              <w:rPr>
                                <w:rFonts w:asciiTheme="majorBidi" w:hAnsiTheme="majorBidi" w:cstheme="majorBidi"/>
                                <w:i/>
                                <w:iCs/>
                                <w:sz w:val="24"/>
                                <w:szCs w:val="24"/>
                                <w:shd w:val="clear" w:color="auto" w:fill="FFFFFF"/>
                              </w:rPr>
                              <w:t>Durabilitas,</w:t>
                            </w:r>
                          </w:p>
                          <w:p w:rsidR="00C87E69" w:rsidRPr="006C23D2" w:rsidRDefault="00C87E69" w:rsidP="0034185F">
                            <w:pPr>
                              <w:pStyle w:val="ListParagraph"/>
                              <w:numPr>
                                <w:ilvl w:val="2"/>
                                <w:numId w:val="12"/>
                              </w:numPr>
                              <w:spacing w:line="360" w:lineRule="auto"/>
                              <w:ind w:left="284" w:hanging="284"/>
                              <w:jc w:val="both"/>
                              <w:rPr>
                                <w:rFonts w:asciiTheme="majorBidi" w:hAnsiTheme="majorBidi" w:cstheme="majorBidi"/>
                                <w:i/>
                                <w:iCs/>
                                <w:sz w:val="24"/>
                                <w:szCs w:val="24"/>
                                <w:shd w:val="clear" w:color="auto" w:fill="FFFFFF"/>
                              </w:rPr>
                            </w:pPr>
                            <w:r w:rsidRPr="006C23D2">
                              <w:rPr>
                                <w:rFonts w:asciiTheme="majorBidi" w:hAnsiTheme="majorBidi" w:cstheme="majorBidi"/>
                                <w:i/>
                                <w:iCs/>
                                <w:sz w:val="24"/>
                                <w:szCs w:val="24"/>
                                <w:shd w:val="clear" w:color="auto" w:fill="FFFFFF"/>
                              </w:rPr>
                              <w:t>Reliabilitas,</w:t>
                            </w:r>
                          </w:p>
                          <w:p w:rsidR="00C87E69" w:rsidRDefault="00C87E69" w:rsidP="0034185F">
                            <w:pPr>
                              <w:pStyle w:val="ListParagraph"/>
                              <w:numPr>
                                <w:ilvl w:val="2"/>
                                <w:numId w:val="12"/>
                              </w:numPr>
                              <w:spacing w:line="360" w:lineRule="auto"/>
                              <w:ind w:left="284" w:hanging="284"/>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Ketepatan,</w:t>
                            </w:r>
                          </w:p>
                          <w:p w:rsidR="00C87E69" w:rsidRDefault="00C87E69" w:rsidP="0034185F">
                            <w:pPr>
                              <w:pStyle w:val="ListParagraph"/>
                              <w:numPr>
                                <w:ilvl w:val="2"/>
                                <w:numId w:val="12"/>
                              </w:numPr>
                              <w:spacing w:line="360" w:lineRule="auto"/>
                              <w:ind w:left="284" w:hanging="284"/>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Kemudahan pengoperasian,</w:t>
                            </w:r>
                          </w:p>
                          <w:p w:rsidR="00C87E69" w:rsidRDefault="00C87E69" w:rsidP="0034185F">
                            <w:pPr>
                              <w:pStyle w:val="ListParagraph"/>
                              <w:numPr>
                                <w:ilvl w:val="2"/>
                                <w:numId w:val="12"/>
                              </w:numPr>
                              <w:spacing w:line="360" w:lineRule="auto"/>
                              <w:ind w:left="284" w:hanging="284"/>
                              <w:jc w:val="both"/>
                              <w:rPr>
                                <w:rFonts w:asciiTheme="majorBidi" w:hAnsiTheme="majorBidi" w:cstheme="majorBidi"/>
                                <w:sz w:val="24"/>
                                <w:szCs w:val="24"/>
                                <w:shd w:val="clear" w:color="auto" w:fill="FFFFFF"/>
                              </w:rPr>
                            </w:pPr>
                            <w:r w:rsidRPr="00F12994">
                              <w:rPr>
                                <w:rFonts w:asciiTheme="majorBidi" w:hAnsiTheme="majorBidi" w:cstheme="majorBidi"/>
                                <w:sz w:val="24"/>
                                <w:szCs w:val="24"/>
                                <w:shd w:val="clear" w:color="auto" w:fill="FFFFFF"/>
                              </w:rPr>
                              <w:t xml:space="preserve">Reparasi produk, dan </w:t>
                            </w:r>
                          </w:p>
                          <w:p w:rsidR="00C87E69" w:rsidRDefault="00C87E69" w:rsidP="0034185F">
                            <w:pPr>
                              <w:pStyle w:val="ListParagraph"/>
                              <w:numPr>
                                <w:ilvl w:val="2"/>
                                <w:numId w:val="12"/>
                              </w:numPr>
                              <w:spacing w:line="360" w:lineRule="auto"/>
                              <w:ind w:left="284" w:hanging="284"/>
                              <w:jc w:val="both"/>
                              <w:rPr>
                                <w:rFonts w:asciiTheme="majorBidi" w:hAnsiTheme="majorBidi" w:cstheme="majorBidi"/>
                                <w:sz w:val="24"/>
                                <w:szCs w:val="24"/>
                                <w:shd w:val="clear" w:color="auto" w:fill="FFFFFF"/>
                              </w:rPr>
                            </w:pPr>
                            <w:r w:rsidRPr="00F12994">
                              <w:rPr>
                                <w:rFonts w:asciiTheme="majorBidi" w:hAnsiTheme="majorBidi" w:cstheme="majorBidi"/>
                                <w:sz w:val="24"/>
                                <w:szCs w:val="24"/>
                                <w:shd w:val="clear" w:color="auto" w:fill="FFFFFF"/>
                              </w:rPr>
                              <w:t>Atr</w:t>
                            </w:r>
                            <w:r>
                              <w:rPr>
                                <w:rFonts w:asciiTheme="majorBidi" w:hAnsiTheme="majorBidi" w:cstheme="majorBidi"/>
                                <w:sz w:val="24"/>
                                <w:szCs w:val="24"/>
                                <w:shd w:val="clear" w:color="auto" w:fill="FFFFFF"/>
                              </w:rPr>
                              <w:t xml:space="preserve">ibut produk lainnya. </w:t>
                            </w:r>
                          </w:p>
                          <w:p w:rsidR="00C87E69" w:rsidRDefault="00C87E69" w:rsidP="00757D4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39A28B" id="Rectangle 21" o:spid="_x0000_s1082" style="position:absolute;left:0;text-align:left;margin-left:-4.6pt;margin-top:9.65pt;width:156.4pt;height:217.5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" fillcolor="white [3201]" strokecolor="black [3200]" strokeweight="1pt">
                <v:textbox>
                  <w:txbxContent>
                    <w:p w:rsidR="00C87E69" w:rsidRDefault="00C87E69" w:rsidP="00757D47">
                      <w:pPr>
                        <w:spacing w:line="276" w:lineRule="auto"/>
                        <w:ind w:firstLine="284"/>
                        <w:jc w:val="both"/>
                        <w:rPr>
                          <w:rFonts w:asciiTheme="majorBidi" w:hAnsiTheme="majorBidi" w:cstheme="majorBidi"/>
                          <w:b/>
                          <w:bCs/>
                          <w:sz w:val="24"/>
                          <w:szCs w:val="24"/>
                          <w:u w:val="single"/>
                          <w:shd w:val="clear" w:color="auto" w:fill="FFFFFF"/>
                        </w:rPr>
                      </w:pPr>
                      <w:r>
                        <w:rPr>
                          <w:rFonts w:asciiTheme="majorBidi" w:hAnsiTheme="majorBidi" w:cstheme="majorBidi"/>
                          <w:b/>
                          <w:bCs/>
                          <w:sz w:val="24"/>
                          <w:szCs w:val="24"/>
                          <w:shd w:val="clear" w:color="auto" w:fill="FFFFFF"/>
                        </w:rPr>
                        <w:t xml:space="preserve">     </w:t>
                      </w:r>
                      <w:r w:rsidRPr="008F7978">
                        <w:rPr>
                          <w:rFonts w:asciiTheme="majorBidi" w:hAnsiTheme="majorBidi" w:cstheme="majorBidi"/>
                          <w:b/>
                          <w:bCs/>
                          <w:sz w:val="24"/>
                          <w:szCs w:val="24"/>
                          <w:u w:val="single"/>
                          <w:shd w:val="clear" w:color="auto" w:fill="FFFFFF"/>
                        </w:rPr>
                        <w:t>Kualitas Produk</w:t>
                      </w:r>
                    </w:p>
                    <w:p w:rsidR="00C87E69" w:rsidRPr="008F7978" w:rsidRDefault="00C87E69" w:rsidP="00757D47">
                      <w:pPr>
                        <w:spacing w:line="276" w:lineRule="auto"/>
                        <w:jc w:val="both"/>
                        <w:rPr>
                          <w:rFonts w:asciiTheme="majorBidi" w:hAnsiTheme="majorBidi" w:cstheme="majorBidi"/>
                          <w:b/>
                          <w:bCs/>
                          <w:sz w:val="24"/>
                          <w:szCs w:val="24"/>
                          <w:u w:val="single"/>
                          <w:shd w:val="clear" w:color="auto" w:fill="FFFFFF"/>
                        </w:rPr>
                      </w:pPr>
                      <w:r>
                        <w:rPr>
                          <w:rFonts w:asciiTheme="majorBidi" w:hAnsiTheme="majorBidi" w:cstheme="majorBidi"/>
                          <w:sz w:val="24"/>
                          <w:szCs w:val="24"/>
                          <w:shd w:val="clear" w:color="auto" w:fill="FFFFFF"/>
                        </w:rPr>
                        <w:t>Menurut Kotler dan Amstrong (2012:283</w:t>
                      </w:r>
                      <w:r w:rsidRPr="00F12994">
                        <w:rPr>
                          <w:rFonts w:asciiTheme="majorBidi" w:hAnsiTheme="majorBidi" w:cstheme="majorBidi"/>
                          <w:sz w:val="24"/>
                          <w:szCs w:val="24"/>
                          <w:shd w:val="clear" w:color="auto" w:fill="FFFFFF"/>
                        </w:rPr>
                        <w:t>).</w:t>
                      </w:r>
                    </w:p>
                    <w:p w:rsidR="00C87E69" w:rsidRPr="006C23D2" w:rsidRDefault="00C87E69" w:rsidP="0034185F">
                      <w:pPr>
                        <w:pStyle w:val="ListParagraph"/>
                        <w:numPr>
                          <w:ilvl w:val="2"/>
                          <w:numId w:val="12"/>
                        </w:numPr>
                        <w:spacing w:line="360" w:lineRule="auto"/>
                        <w:ind w:left="284" w:hanging="284"/>
                        <w:jc w:val="both"/>
                        <w:rPr>
                          <w:rFonts w:asciiTheme="majorBidi" w:hAnsiTheme="majorBidi" w:cstheme="majorBidi"/>
                          <w:i/>
                          <w:iCs/>
                          <w:sz w:val="24"/>
                          <w:szCs w:val="24"/>
                          <w:shd w:val="clear" w:color="auto" w:fill="FFFFFF"/>
                        </w:rPr>
                      </w:pPr>
                      <w:r w:rsidRPr="006C23D2">
                        <w:rPr>
                          <w:rFonts w:asciiTheme="majorBidi" w:hAnsiTheme="majorBidi" w:cstheme="majorBidi"/>
                          <w:i/>
                          <w:iCs/>
                          <w:sz w:val="24"/>
                          <w:szCs w:val="24"/>
                          <w:shd w:val="clear" w:color="auto" w:fill="FFFFFF"/>
                        </w:rPr>
                        <w:t>Durabilitas,</w:t>
                      </w:r>
                    </w:p>
                    <w:p w:rsidR="00C87E69" w:rsidRPr="006C23D2" w:rsidRDefault="00C87E69" w:rsidP="0034185F">
                      <w:pPr>
                        <w:pStyle w:val="ListParagraph"/>
                        <w:numPr>
                          <w:ilvl w:val="2"/>
                          <w:numId w:val="12"/>
                        </w:numPr>
                        <w:spacing w:line="360" w:lineRule="auto"/>
                        <w:ind w:left="284" w:hanging="284"/>
                        <w:jc w:val="both"/>
                        <w:rPr>
                          <w:rFonts w:asciiTheme="majorBidi" w:hAnsiTheme="majorBidi" w:cstheme="majorBidi"/>
                          <w:i/>
                          <w:iCs/>
                          <w:sz w:val="24"/>
                          <w:szCs w:val="24"/>
                          <w:shd w:val="clear" w:color="auto" w:fill="FFFFFF"/>
                        </w:rPr>
                      </w:pPr>
                      <w:r w:rsidRPr="006C23D2">
                        <w:rPr>
                          <w:rFonts w:asciiTheme="majorBidi" w:hAnsiTheme="majorBidi" w:cstheme="majorBidi"/>
                          <w:i/>
                          <w:iCs/>
                          <w:sz w:val="24"/>
                          <w:szCs w:val="24"/>
                          <w:shd w:val="clear" w:color="auto" w:fill="FFFFFF"/>
                        </w:rPr>
                        <w:t>Reliabilitas,</w:t>
                      </w:r>
                    </w:p>
                    <w:p w:rsidR="00C87E69" w:rsidRDefault="00C87E69" w:rsidP="0034185F">
                      <w:pPr>
                        <w:pStyle w:val="ListParagraph"/>
                        <w:numPr>
                          <w:ilvl w:val="2"/>
                          <w:numId w:val="12"/>
                        </w:numPr>
                        <w:spacing w:line="360" w:lineRule="auto"/>
                        <w:ind w:left="284" w:hanging="284"/>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Ketepatan,</w:t>
                      </w:r>
                    </w:p>
                    <w:p w:rsidR="00C87E69" w:rsidRDefault="00C87E69" w:rsidP="0034185F">
                      <w:pPr>
                        <w:pStyle w:val="ListParagraph"/>
                        <w:numPr>
                          <w:ilvl w:val="2"/>
                          <w:numId w:val="12"/>
                        </w:numPr>
                        <w:spacing w:line="360" w:lineRule="auto"/>
                        <w:ind w:left="284" w:hanging="284"/>
                        <w:jc w:val="both"/>
                        <w:rPr>
                          <w:rFonts w:asciiTheme="majorBidi" w:hAnsiTheme="majorBidi" w:cstheme="majorBidi"/>
                          <w:sz w:val="24"/>
                          <w:szCs w:val="24"/>
                          <w:shd w:val="clear" w:color="auto" w:fill="FFFFFF"/>
                        </w:rPr>
                      </w:pPr>
                      <w:r>
                        <w:rPr>
                          <w:rFonts w:asciiTheme="majorBidi" w:hAnsiTheme="majorBidi" w:cstheme="majorBidi"/>
                          <w:sz w:val="24"/>
                          <w:szCs w:val="24"/>
                          <w:shd w:val="clear" w:color="auto" w:fill="FFFFFF"/>
                        </w:rPr>
                        <w:t>Kemudahan pengoperasian,</w:t>
                      </w:r>
                    </w:p>
                    <w:p w:rsidR="00C87E69" w:rsidRDefault="00C87E69" w:rsidP="0034185F">
                      <w:pPr>
                        <w:pStyle w:val="ListParagraph"/>
                        <w:numPr>
                          <w:ilvl w:val="2"/>
                          <w:numId w:val="12"/>
                        </w:numPr>
                        <w:spacing w:line="360" w:lineRule="auto"/>
                        <w:ind w:left="284" w:hanging="284"/>
                        <w:jc w:val="both"/>
                        <w:rPr>
                          <w:rFonts w:asciiTheme="majorBidi" w:hAnsiTheme="majorBidi" w:cstheme="majorBidi"/>
                          <w:sz w:val="24"/>
                          <w:szCs w:val="24"/>
                          <w:shd w:val="clear" w:color="auto" w:fill="FFFFFF"/>
                        </w:rPr>
                      </w:pPr>
                      <w:r w:rsidRPr="00F12994">
                        <w:rPr>
                          <w:rFonts w:asciiTheme="majorBidi" w:hAnsiTheme="majorBidi" w:cstheme="majorBidi"/>
                          <w:sz w:val="24"/>
                          <w:szCs w:val="24"/>
                          <w:shd w:val="clear" w:color="auto" w:fill="FFFFFF"/>
                        </w:rPr>
                        <w:t xml:space="preserve">Reparasi produk, dan </w:t>
                      </w:r>
                    </w:p>
                    <w:p w:rsidR="00C87E69" w:rsidRDefault="00C87E69" w:rsidP="0034185F">
                      <w:pPr>
                        <w:pStyle w:val="ListParagraph"/>
                        <w:numPr>
                          <w:ilvl w:val="2"/>
                          <w:numId w:val="12"/>
                        </w:numPr>
                        <w:spacing w:line="360" w:lineRule="auto"/>
                        <w:ind w:left="284" w:hanging="284"/>
                        <w:jc w:val="both"/>
                        <w:rPr>
                          <w:rFonts w:asciiTheme="majorBidi" w:hAnsiTheme="majorBidi" w:cstheme="majorBidi"/>
                          <w:sz w:val="24"/>
                          <w:szCs w:val="24"/>
                          <w:shd w:val="clear" w:color="auto" w:fill="FFFFFF"/>
                        </w:rPr>
                      </w:pPr>
                      <w:r w:rsidRPr="00F12994">
                        <w:rPr>
                          <w:rFonts w:asciiTheme="majorBidi" w:hAnsiTheme="majorBidi" w:cstheme="majorBidi"/>
                          <w:sz w:val="24"/>
                          <w:szCs w:val="24"/>
                          <w:shd w:val="clear" w:color="auto" w:fill="FFFFFF"/>
                        </w:rPr>
                        <w:t>Atr</w:t>
                      </w:r>
                      <w:r>
                        <w:rPr>
                          <w:rFonts w:asciiTheme="majorBidi" w:hAnsiTheme="majorBidi" w:cstheme="majorBidi"/>
                          <w:sz w:val="24"/>
                          <w:szCs w:val="24"/>
                          <w:shd w:val="clear" w:color="auto" w:fill="FFFFFF"/>
                        </w:rPr>
                        <w:t xml:space="preserve">ibut produk lainnya. </w:t>
                      </w:r>
                    </w:p>
                    <w:p w:rsidR="00C87E69" w:rsidRDefault="00C87E69" w:rsidP="00757D47">
                      <w:pPr>
                        <w:jc w:val="center"/>
                      </w:pPr>
                    </w:p>
                  </w:txbxContent>
                </v:textbox>
              </v:rect>
            </w:pict>
          </mc:Fallback>
        </mc:AlternateContent>
      </w:r>
    </w:p>
    <w:p w:rsidR="00757D47" w:rsidRPr="007A34C4" w:rsidRDefault="00757D47" w:rsidP="00757D47">
      <w:pPr>
        <w:spacing w:line="480" w:lineRule="auto"/>
        <w:rPr>
          <w:rFonts w:asciiTheme="majorBidi" w:hAnsiTheme="majorBidi" w:cstheme="majorBidi"/>
          <w:sz w:val="24"/>
          <w:szCs w:val="24"/>
          <w:shd w:val="clear" w:color="auto" w:fill="FFFFFF"/>
        </w:rPr>
      </w:pPr>
    </w:p>
    <w:p w:rsidR="00757D47" w:rsidRDefault="00757D47" w:rsidP="00757D47">
      <w:pPr>
        <w:pStyle w:val="ListParagraph"/>
        <w:widowControl w:val="0"/>
        <w:tabs>
          <w:tab w:val="left" w:pos="0"/>
        </w:tabs>
        <w:autoSpaceDE w:val="0"/>
        <w:autoSpaceDN w:val="0"/>
        <w:spacing w:after="0" w:line="480" w:lineRule="auto"/>
        <w:ind w:left="0" w:right="49"/>
        <w:jc w:val="both"/>
        <w:rPr>
          <w:rFonts w:asciiTheme="majorBidi" w:hAnsiTheme="majorBidi" w:cstheme="majorBidi"/>
          <w:iCs/>
          <w:color w:val="000000" w:themeColor="text1"/>
          <w:sz w:val="24"/>
          <w:szCs w:val="24"/>
        </w:rPr>
      </w:pPr>
      <w:r>
        <w:rPr>
          <w:rFonts w:asciiTheme="majorBidi" w:hAnsiTheme="majorBidi" w:cstheme="majorBidi"/>
          <w:iCs/>
          <w:noProof/>
          <w:color w:val="000000" w:themeColor="text1"/>
          <w:sz w:val="24"/>
          <w:szCs w:val="24"/>
        </w:rPr>
        <mc:AlternateContent>
          <mc:Choice Requires="wps">
            <w:drawing>
              <wp:anchor distT="0" distB="0" distL="114300" distR="114300" simplePos="0" relativeHeight="251681792" behindDoc="0" locked="0" layoutInCell="1" allowOverlap="1" wp14:anchorId="7A4482F2" wp14:editId="31607F17">
                <wp:simplePos x="0" y="0"/>
                <wp:positionH relativeFrom="column">
                  <wp:posOffset>1933641</wp:posOffset>
                </wp:positionH>
                <wp:positionV relativeFrom="paragraph">
                  <wp:posOffset>622191</wp:posOffset>
                </wp:positionV>
                <wp:extent cx="1197741" cy="1523430"/>
                <wp:effectExtent l="0" t="0" r="21590" b="19685"/>
                <wp:wrapNone/>
                <wp:docPr id="22" name="Straight Connector 22"/>
                <wp:cNvGraphicFramePr/>
                <a:graphic xmlns:a="http://schemas.openxmlformats.org/drawingml/2006/main">
                  <a:graphicData uri="http://schemas.microsoft.com/office/word/2010/wordprocessingShape">
                    <wps:wsp>
                      <wps:cNvCnPr/>
                      <wps:spPr>
                        <a:xfrm>
                          <a:off x="0" y="0"/>
                          <a:ext cx="1197741" cy="152343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1E336D0" id="Straight Connector 22"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2.25pt,49pt" to="246.55pt,16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" strokecolor="black [3200]" strokeweight="1.5pt">
                <v:stroke joinstyle="miter"/>
              </v:line>
            </w:pict>
          </mc:Fallback>
        </mc:AlternateContent>
      </w:r>
      <w:r>
        <w:rPr>
          <w:rFonts w:asciiTheme="majorBidi" w:hAnsiTheme="majorBidi" w:cstheme="majorBidi"/>
          <w:iCs/>
          <w:noProof/>
          <w:color w:val="000000" w:themeColor="text1"/>
          <w:sz w:val="24"/>
          <w:szCs w:val="24"/>
        </w:rPr>
        <mc:AlternateContent>
          <mc:Choice Requires="wps">
            <w:drawing>
              <wp:anchor distT="0" distB="0" distL="114300" distR="114300" simplePos="0" relativeHeight="251682816" behindDoc="0" locked="0" layoutInCell="1" allowOverlap="1" wp14:anchorId="5DF874E3" wp14:editId="1FA91902">
                <wp:simplePos x="0" y="0"/>
                <wp:positionH relativeFrom="column">
                  <wp:posOffset>1975682</wp:posOffset>
                </wp:positionH>
                <wp:positionV relativeFrom="paragraph">
                  <wp:posOffset>2156700</wp:posOffset>
                </wp:positionV>
                <wp:extent cx="1155700" cy="1618549"/>
                <wp:effectExtent l="0" t="0" r="25400" b="20320"/>
                <wp:wrapNone/>
                <wp:docPr id="23" name="Straight Connector 23"/>
                <wp:cNvGraphicFramePr/>
                <a:graphic xmlns:a="http://schemas.openxmlformats.org/drawingml/2006/main">
                  <a:graphicData uri="http://schemas.microsoft.com/office/word/2010/wordprocessingShape">
                    <wps:wsp>
                      <wps:cNvCnPr/>
                      <wps:spPr>
                        <a:xfrm flipH="1">
                          <a:off x="0" y="0"/>
                          <a:ext cx="1155700" cy="1618549"/>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279EA16" id="Straight Connector 23"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55.55pt,169.8pt" to="246.55pt,29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" strokecolor="black [3200]" strokeweight="1.5pt">
                <v:stroke joinstyle="miter"/>
              </v:line>
            </w:pict>
          </mc:Fallback>
        </mc:AlternateContent>
      </w:r>
    </w:p>
    <w:p w:rsidR="00757D47" w:rsidRPr="002C0498" w:rsidRDefault="00757D47" w:rsidP="00757D47"/>
    <w:p w:rsidR="00757D47" w:rsidRPr="002C0498" w:rsidRDefault="00757D47" w:rsidP="00757D47">
      <w:r>
        <w:rPr>
          <w:rFonts w:asciiTheme="majorBidi" w:hAnsiTheme="majorBidi" w:cstheme="majorBidi"/>
          <w:iCs/>
          <w:noProof/>
          <w:color w:val="000000" w:themeColor="text1"/>
          <w:sz w:val="24"/>
          <w:szCs w:val="24"/>
        </w:rPr>
        <mc:AlternateContent>
          <mc:Choice Requires="wps">
            <w:drawing>
              <wp:anchor distT="0" distB="0" distL="114300" distR="114300" simplePos="0" relativeHeight="251679744" behindDoc="0" locked="0" layoutInCell="1" allowOverlap="1" wp14:anchorId="353134D3" wp14:editId="3BC446FD">
                <wp:simplePos x="0" y="0"/>
                <wp:positionH relativeFrom="margin">
                  <wp:posOffset>3121881</wp:posOffset>
                </wp:positionH>
                <wp:positionV relativeFrom="paragraph">
                  <wp:posOffset>261703</wp:posOffset>
                </wp:positionV>
                <wp:extent cx="2216426" cy="2584174"/>
                <wp:effectExtent l="0" t="0" r="12700" b="26035"/>
                <wp:wrapNone/>
                <wp:docPr id="93" name="Rectangle 93"/>
                <wp:cNvGraphicFramePr/>
                <a:graphic xmlns:a="http://schemas.openxmlformats.org/drawingml/2006/main">
                  <a:graphicData uri="http://schemas.microsoft.com/office/word/2010/wordprocessingShape">
                    <wps:wsp>
                      <wps:cNvSpPr/>
                      <wps:spPr>
                        <a:xfrm>
                          <a:off x="0" y="0"/>
                          <a:ext cx="2216426" cy="2584174"/>
                        </a:xfrm>
                        <a:prstGeom prst="rect">
                          <a:avLst/>
                        </a:prstGeom>
                      </wps:spPr>
                      <wps:style>
                        <a:lnRef idx="2">
                          <a:schemeClr val="dk1"/>
                        </a:lnRef>
                        <a:fillRef idx="1">
                          <a:schemeClr val="lt1"/>
                        </a:fillRef>
                        <a:effectRef idx="0">
                          <a:schemeClr val="dk1"/>
                        </a:effectRef>
                        <a:fontRef idx="minor">
                          <a:schemeClr val="dk1"/>
                        </a:fontRef>
                      </wps:style>
                      <wps:txbx>
                        <w:txbxContent>
                          <w:p w:rsidR="00C87E69" w:rsidRPr="003B2FC7" w:rsidRDefault="00C87E69" w:rsidP="00041BAB">
                            <w:pPr>
                              <w:jc w:val="center"/>
                              <w:rPr>
                                <w:rFonts w:ascii="Times New Roman" w:hAnsi="Times New Roman" w:cs="Times New Roman"/>
                                <w:sz w:val="24"/>
                                <w:szCs w:val="24"/>
                              </w:rPr>
                            </w:pPr>
                            <w:r w:rsidRPr="006C23D2">
                              <w:rPr>
                                <w:rFonts w:asciiTheme="majorBidi" w:hAnsiTheme="majorBidi" w:cstheme="majorBidi"/>
                                <w:b/>
                                <w:bCs/>
                                <w:sz w:val="24"/>
                                <w:szCs w:val="24"/>
                                <w:u w:val="single"/>
                              </w:rPr>
                              <w:t xml:space="preserve">Keputusan Pembelian                 </w:t>
                            </w:r>
                            <w:r>
                              <w:rPr>
                                <w:rFonts w:ascii="Times New Roman" w:hAnsi="Times New Roman"/>
                                <w:color w:val="000000"/>
                                <w:sz w:val="24"/>
                                <w:szCs w:val="24"/>
                              </w:rPr>
                              <w:t>Swastha</w:t>
                            </w:r>
                            <w:r w:rsidRPr="003B2FC7">
                              <w:rPr>
                                <w:rFonts w:ascii="Times New Roman" w:hAnsi="Times New Roman"/>
                                <w:color w:val="000000"/>
                                <w:sz w:val="24"/>
                                <w:szCs w:val="24"/>
                              </w:rPr>
                              <w:t xml:space="preserve"> dan Handoko (2013:102)</w:t>
                            </w:r>
                          </w:p>
                          <w:p w:rsidR="00C87E69" w:rsidRPr="006C23D2"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6C23D2">
                              <w:rPr>
                                <w:rFonts w:ascii="Times New Roman" w:hAnsi="Times New Roman" w:cs="Times New Roman"/>
                                <w:sz w:val="24"/>
                                <w:szCs w:val="24"/>
                              </w:rPr>
                              <w:t xml:space="preserve">Merek (merek produk apa yang akan dipilih), </w:t>
                            </w:r>
                          </w:p>
                          <w:p w:rsidR="00C87E69" w:rsidRPr="006C23D2"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6C23D2">
                              <w:rPr>
                                <w:rFonts w:ascii="Times New Roman" w:hAnsi="Times New Roman" w:cs="Times New Roman"/>
                                <w:i/>
                                <w:iCs/>
                                <w:sz w:val="24"/>
                                <w:szCs w:val="24"/>
                              </w:rPr>
                              <w:t>dealer</w:t>
                            </w:r>
                            <w:r w:rsidRPr="006C23D2">
                              <w:rPr>
                                <w:rFonts w:ascii="Times New Roman" w:hAnsi="Times New Roman" w:cs="Times New Roman"/>
                                <w:sz w:val="24"/>
                                <w:szCs w:val="24"/>
                              </w:rPr>
                              <w:t xml:space="preserve"> (penyalur), </w:t>
                            </w:r>
                          </w:p>
                          <w:p w:rsidR="00C87E69" w:rsidRPr="006C23D2"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6C23D2">
                              <w:rPr>
                                <w:rFonts w:ascii="Times New Roman" w:hAnsi="Times New Roman" w:cs="Times New Roman"/>
                                <w:sz w:val="24"/>
                                <w:szCs w:val="24"/>
                              </w:rPr>
                              <w:t xml:space="preserve">kuantitas (berapa banyak produk yang akan dibeli), </w:t>
                            </w:r>
                          </w:p>
                          <w:p w:rsidR="00C87E69" w:rsidRPr="006C23D2"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6C23D2">
                              <w:rPr>
                                <w:rFonts w:ascii="Times New Roman" w:hAnsi="Times New Roman" w:cs="Times New Roman"/>
                                <w:sz w:val="24"/>
                                <w:szCs w:val="24"/>
                              </w:rPr>
                              <w:t>waktu (kapan akan melakukan pembelian),</w:t>
                            </w:r>
                          </w:p>
                          <w:p w:rsidR="00C87E69" w:rsidRPr="006C23D2"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6C23D2">
                              <w:rPr>
                                <w:rFonts w:ascii="Times New Roman" w:hAnsi="Times New Roman" w:cs="Times New Roman"/>
                                <w:sz w:val="24"/>
                                <w:szCs w:val="24"/>
                              </w:rPr>
                              <w:t>metode pembayaran (keputusan tentang cara dan prosedur pembelian).</w:t>
                            </w:r>
                          </w:p>
                          <w:p w:rsidR="00C87E69" w:rsidRDefault="00C87E69" w:rsidP="00757D47">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7B042D" id="Rectangle 93" o:spid="_x0000_s1083" style="position:absolute;margin-left:245.8pt;margin-top:20.6pt;width:174.5pt;height:203.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" fillcolor="white [3201]" strokecolor="black [3200]" strokeweight="1pt">
                <v:textbox>
                  <w:txbxContent>
                    <w:p w:rsidR="00C87E69" w:rsidRPr="003B2FC7" w:rsidRDefault="00C87E69" w:rsidP="00041BAB">
                      <w:pPr>
                        <w:jc w:val="center"/>
                        <w:rPr>
                          <w:rFonts w:ascii="Times New Roman" w:hAnsi="Times New Roman" w:cs="Times New Roman"/>
                          <w:sz w:val="24"/>
                          <w:szCs w:val="24"/>
                        </w:rPr>
                      </w:pPr>
                      <w:r w:rsidRPr="006C23D2">
                        <w:rPr>
                          <w:rFonts w:asciiTheme="majorBidi" w:hAnsiTheme="majorBidi" w:cstheme="majorBidi"/>
                          <w:b/>
                          <w:bCs/>
                          <w:sz w:val="24"/>
                          <w:szCs w:val="24"/>
                          <w:u w:val="single"/>
                        </w:rPr>
                        <w:t xml:space="preserve">Keputusan Pembelian                 </w:t>
                      </w:r>
                      <w:r>
                        <w:rPr>
                          <w:rFonts w:ascii="Times New Roman" w:hAnsi="Times New Roman"/>
                          <w:color w:val="000000"/>
                          <w:sz w:val="24"/>
                          <w:szCs w:val="24"/>
                        </w:rPr>
                        <w:t>Swastha</w:t>
                      </w:r>
                      <w:r w:rsidRPr="003B2FC7">
                        <w:rPr>
                          <w:rFonts w:ascii="Times New Roman" w:hAnsi="Times New Roman"/>
                          <w:color w:val="000000"/>
                          <w:sz w:val="24"/>
                          <w:szCs w:val="24"/>
                        </w:rPr>
                        <w:t xml:space="preserve"> dan Handoko (2013:102)</w:t>
                      </w:r>
                    </w:p>
                    <w:p w:rsidR="00C87E69" w:rsidRPr="006C23D2"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6C23D2">
                        <w:rPr>
                          <w:rFonts w:ascii="Times New Roman" w:hAnsi="Times New Roman" w:cs="Times New Roman"/>
                          <w:sz w:val="24"/>
                          <w:szCs w:val="24"/>
                        </w:rPr>
                        <w:t xml:space="preserve">Merek (merek produk apa yang akan dipilih), </w:t>
                      </w:r>
                    </w:p>
                    <w:p w:rsidR="00C87E69" w:rsidRPr="006C23D2"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6C23D2">
                        <w:rPr>
                          <w:rFonts w:ascii="Times New Roman" w:hAnsi="Times New Roman" w:cs="Times New Roman"/>
                          <w:i/>
                          <w:iCs/>
                          <w:sz w:val="24"/>
                          <w:szCs w:val="24"/>
                        </w:rPr>
                        <w:t>dealer</w:t>
                      </w:r>
                      <w:r w:rsidRPr="006C23D2">
                        <w:rPr>
                          <w:rFonts w:ascii="Times New Roman" w:hAnsi="Times New Roman" w:cs="Times New Roman"/>
                          <w:sz w:val="24"/>
                          <w:szCs w:val="24"/>
                        </w:rPr>
                        <w:t xml:space="preserve"> (penyalur), </w:t>
                      </w:r>
                    </w:p>
                    <w:p w:rsidR="00C87E69" w:rsidRPr="006C23D2"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6C23D2">
                        <w:rPr>
                          <w:rFonts w:ascii="Times New Roman" w:hAnsi="Times New Roman" w:cs="Times New Roman"/>
                          <w:sz w:val="24"/>
                          <w:szCs w:val="24"/>
                        </w:rPr>
                        <w:t xml:space="preserve">kuantitas (berapa banyak produk yang akan dibeli), </w:t>
                      </w:r>
                    </w:p>
                    <w:p w:rsidR="00C87E69" w:rsidRPr="006C23D2"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r w:rsidRPr="006C23D2">
                        <w:rPr>
                          <w:rFonts w:ascii="Times New Roman" w:hAnsi="Times New Roman" w:cs="Times New Roman"/>
                          <w:sz w:val="24"/>
                          <w:szCs w:val="24"/>
                        </w:rPr>
                        <w:t>waktu (kapan akan melakukan pembelian),</w:t>
                      </w:r>
                    </w:p>
                    <w:p w:rsidR="00C87E69" w:rsidRPr="006C23D2" w:rsidRDefault="00C87E69" w:rsidP="0034185F">
                      <w:pPr>
                        <w:pStyle w:val="ListParagraph"/>
                        <w:numPr>
                          <w:ilvl w:val="0"/>
                          <w:numId w:val="21"/>
                        </w:numPr>
                        <w:autoSpaceDE w:val="0"/>
                        <w:autoSpaceDN w:val="0"/>
                        <w:adjustRightInd w:val="0"/>
                        <w:spacing w:after="0" w:line="276" w:lineRule="auto"/>
                        <w:ind w:left="142" w:hanging="142"/>
                        <w:jc w:val="both"/>
                        <w:rPr>
                          <w:rFonts w:ascii="Times New Roman" w:hAnsi="Times New Roman" w:cs="Times New Roman"/>
                          <w:sz w:val="24"/>
                          <w:szCs w:val="24"/>
                        </w:rPr>
                      </w:pPr>
                      <w:proofErr w:type="gramStart"/>
                      <w:r w:rsidRPr="006C23D2">
                        <w:rPr>
                          <w:rFonts w:ascii="Times New Roman" w:hAnsi="Times New Roman" w:cs="Times New Roman"/>
                          <w:sz w:val="24"/>
                          <w:szCs w:val="24"/>
                        </w:rPr>
                        <w:t>metode</w:t>
                      </w:r>
                      <w:proofErr w:type="gramEnd"/>
                      <w:r w:rsidRPr="006C23D2">
                        <w:rPr>
                          <w:rFonts w:ascii="Times New Roman" w:hAnsi="Times New Roman" w:cs="Times New Roman"/>
                          <w:sz w:val="24"/>
                          <w:szCs w:val="24"/>
                        </w:rPr>
                        <w:t xml:space="preserve"> pembayaran (keputusan tentang cara dan prosedur pembelian).</w:t>
                      </w:r>
                    </w:p>
                    <w:p w:rsidR="00C87E69" w:rsidRDefault="00C87E69" w:rsidP="00757D47">
                      <w:pPr>
                        <w:jc w:val="center"/>
                      </w:pPr>
                    </w:p>
                  </w:txbxContent>
                </v:textbox>
                <w10:wrap anchorx="margin"/>
              </v:rect>
            </w:pict>
          </mc:Fallback>
        </mc:AlternateContent>
      </w:r>
    </w:p>
    <w:p w:rsidR="00757D47" w:rsidRPr="002C0498" w:rsidRDefault="00757D47" w:rsidP="00757D47"/>
    <w:p w:rsidR="00757D47" w:rsidRPr="002C0498" w:rsidRDefault="00757D47" w:rsidP="00757D47"/>
    <w:p w:rsidR="00757D47" w:rsidRPr="002C0498" w:rsidRDefault="00757D47" w:rsidP="00757D47"/>
    <w:p w:rsidR="00757D47" w:rsidRPr="002C0498" w:rsidRDefault="00757D47" w:rsidP="00757D47"/>
    <w:p w:rsidR="00757D47" w:rsidRPr="002C0498" w:rsidRDefault="00757D47" w:rsidP="00757D47"/>
    <w:p w:rsidR="00757D47" w:rsidRPr="002C0498" w:rsidRDefault="00757D47" w:rsidP="00757D47"/>
    <w:p w:rsidR="00757D47" w:rsidRPr="002C0498" w:rsidRDefault="00757D47" w:rsidP="00757D47"/>
    <w:p w:rsidR="00757D47" w:rsidRPr="002C0498" w:rsidRDefault="00757D47" w:rsidP="00757D47">
      <w:r w:rsidRPr="00B7650E">
        <w:rPr>
          <w:b/>
          <w:bCs/>
          <w:noProof/>
        </w:rPr>
        <mc:AlternateContent>
          <mc:Choice Requires="wps">
            <w:drawing>
              <wp:anchor distT="0" distB="0" distL="114300" distR="114300" simplePos="0" relativeHeight="251678720" behindDoc="0" locked="0" layoutInCell="1" allowOverlap="1" wp14:anchorId="73E4248F" wp14:editId="125B7B30">
                <wp:simplePos x="0" y="0"/>
                <wp:positionH relativeFrom="column">
                  <wp:posOffset>18801</wp:posOffset>
                </wp:positionH>
                <wp:positionV relativeFrom="paragraph">
                  <wp:posOffset>18029</wp:posOffset>
                </wp:positionV>
                <wp:extent cx="1944413" cy="2154621"/>
                <wp:effectExtent l="0" t="0" r="17780" b="17145"/>
                <wp:wrapNone/>
                <wp:docPr id="94" name="Rectangle 94"/>
                <wp:cNvGraphicFramePr/>
                <a:graphic xmlns:a="http://schemas.openxmlformats.org/drawingml/2006/main">
                  <a:graphicData uri="http://schemas.microsoft.com/office/word/2010/wordprocessingShape">
                    <wps:wsp>
                      <wps:cNvSpPr/>
                      <wps:spPr>
                        <a:xfrm>
                          <a:off x="0" y="0"/>
                          <a:ext cx="1944413" cy="2154621"/>
                        </a:xfrm>
                        <a:prstGeom prst="rect">
                          <a:avLst/>
                        </a:prstGeom>
                      </wps:spPr>
                      <wps:style>
                        <a:lnRef idx="2">
                          <a:schemeClr val="dk1"/>
                        </a:lnRef>
                        <a:fillRef idx="1">
                          <a:schemeClr val="lt1"/>
                        </a:fillRef>
                        <a:effectRef idx="0">
                          <a:schemeClr val="dk1"/>
                        </a:effectRef>
                        <a:fontRef idx="minor">
                          <a:schemeClr val="dk1"/>
                        </a:fontRef>
                      </wps:style>
                      <wps:txbx>
                        <w:txbxContent>
                          <w:p w:rsidR="00C87E69" w:rsidRDefault="00C87E69" w:rsidP="00757D47">
                            <w:pPr>
                              <w:spacing w:line="360" w:lineRule="auto"/>
                              <w:ind w:left="284"/>
                              <w:jc w:val="both"/>
                              <w:rPr>
                                <w:rFonts w:asciiTheme="majorBidi" w:hAnsiTheme="majorBidi" w:cstheme="majorBidi"/>
                                <w:b/>
                                <w:bCs/>
                                <w:sz w:val="24"/>
                                <w:szCs w:val="24"/>
                                <w:u w:val="single"/>
                                <w:shd w:val="clear" w:color="auto" w:fill="FFFFFF"/>
                              </w:rPr>
                            </w:pPr>
                            <w:r>
                              <w:rPr>
                                <w:rFonts w:asciiTheme="majorBidi" w:hAnsiTheme="majorBidi" w:cstheme="majorBidi"/>
                                <w:sz w:val="24"/>
                                <w:szCs w:val="24"/>
                                <w:shd w:val="clear" w:color="auto" w:fill="FFFFFF"/>
                              </w:rPr>
                              <w:t xml:space="preserve">   </w:t>
                            </w:r>
                            <w:r w:rsidRPr="008F7978">
                              <w:rPr>
                                <w:rFonts w:asciiTheme="majorBidi" w:hAnsiTheme="majorBidi" w:cstheme="majorBidi"/>
                                <w:b/>
                                <w:bCs/>
                                <w:sz w:val="24"/>
                                <w:szCs w:val="24"/>
                                <w:u w:val="single"/>
                                <w:shd w:val="clear" w:color="auto" w:fill="FFFFFF"/>
                              </w:rPr>
                              <w:t>Saluran Distribusi.</w:t>
                            </w:r>
                          </w:p>
                          <w:p w:rsidR="00C87E69" w:rsidRPr="003B2FC7" w:rsidRDefault="00C87E69" w:rsidP="00757D47">
                            <w:pPr>
                              <w:spacing w:line="360" w:lineRule="auto"/>
                              <w:ind w:left="284"/>
                              <w:jc w:val="both"/>
                              <w:rPr>
                                <w:rFonts w:asciiTheme="majorBidi" w:hAnsiTheme="majorBidi" w:cstheme="majorBidi"/>
                                <w:b/>
                                <w:bCs/>
                                <w:sz w:val="24"/>
                                <w:szCs w:val="24"/>
                                <w:u w:val="single"/>
                                <w:shd w:val="clear" w:color="auto" w:fill="FFFFFF"/>
                              </w:rPr>
                            </w:pPr>
                            <w:r w:rsidRPr="003B2FC7">
                              <w:rPr>
                                <w:rFonts w:ascii="Times New Roman" w:hAnsi="Times New Roman"/>
                                <w:sz w:val="24"/>
                                <w:szCs w:val="24"/>
                              </w:rPr>
                              <w:t xml:space="preserve">Gitosudarmo (2014:313) </w:t>
                            </w:r>
                            <w:r w:rsidRPr="003B2FC7">
                              <w:rPr>
                                <w:rFonts w:ascii="Times New Roman" w:hAnsi="Times New Roman"/>
                                <w:color w:val="000000"/>
                                <w:sz w:val="24"/>
                                <w:szCs w:val="24"/>
                              </w:rPr>
                              <w:t xml:space="preserve">  </w:t>
                            </w:r>
                          </w:p>
                          <w:p w:rsidR="00C87E69" w:rsidRPr="008F7978" w:rsidRDefault="00C87E69" w:rsidP="0034185F">
                            <w:pPr>
                              <w:pStyle w:val="ListParagraph"/>
                              <w:numPr>
                                <w:ilvl w:val="0"/>
                                <w:numId w:val="15"/>
                              </w:numPr>
                              <w:spacing w:line="360" w:lineRule="auto"/>
                              <w:ind w:left="284" w:hanging="284"/>
                              <w:jc w:val="both"/>
                              <w:rPr>
                                <w:rFonts w:asciiTheme="majorBidi" w:hAnsiTheme="majorBidi" w:cstheme="majorBidi"/>
                                <w:sz w:val="24"/>
                                <w:szCs w:val="24"/>
                                <w:shd w:val="clear" w:color="auto" w:fill="FFFFFF"/>
                              </w:rPr>
                            </w:pPr>
                            <w:r w:rsidRPr="008F7978">
                              <w:rPr>
                                <w:rFonts w:asciiTheme="majorBidi" w:hAnsiTheme="majorBidi" w:cstheme="majorBidi"/>
                                <w:sz w:val="24"/>
                                <w:szCs w:val="24"/>
                                <w:shd w:val="clear" w:color="auto" w:fill="FFFFFF"/>
                              </w:rPr>
                              <w:t xml:space="preserve">Kemudahan mendapatkan produk </w:t>
                            </w:r>
                          </w:p>
                          <w:p w:rsidR="00C87E69" w:rsidRPr="008F7978" w:rsidRDefault="00C87E69" w:rsidP="0034185F">
                            <w:pPr>
                              <w:pStyle w:val="ListParagraph"/>
                              <w:numPr>
                                <w:ilvl w:val="0"/>
                                <w:numId w:val="15"/>
                              </w:numPr>
                              <w:tabs>
                                <w:tab w:val="left" w:pos="284"/>
                              </w:tabs>
                              <w:spacing w:line="360" w:lineRule="auto"/>
                              <w:ind w:hanging="720"/>
                              <w:jc w:val="both"/>
                              <w:rPr>
                                <w:rFonts w:asciiTheme="majorBidi" w:hAnsiTheme="majorBidi" w:cstheme="majorBidi"/>
                                <w:sz w:val="24"/>
                                <w:szCs w:val="24"/>
                                <w:shd w:val="clear" w:color="auto" w:fill="FFFFFF"/>
                              </w:rPr>
                            </w:pPr>
                            <w:r w:rsidRPr="008F7978">
                              <w:rPr>
                                <w:rFonts w:asciiTheme="majorBidi" w:hAnsiTheme="majorBidi" w:cstheme="majorBidi"/>
                                <w:sz w:val="24"/>
                                <w:szCs w:val="24"/>
                                <w:shd w:val="clear" w:color="auto" w:fill="FFFFFF"/>
                              </w:rPr>
                              <w:t xml:space="preserve">Lokasi pembelian </w:t>
                            </w:r>
                          </w:p>
                          <w:p w:rsidR="00C87E69" w:rsidRDefault="00C87E69" w:rsidP="0034185F">
                            <w:pPr>
                              <w:pStyle w:val="ListParagraph"/>
                              <w:numPr>
                                <w:ilvl w:val="0"/>
                                <w:numId w:val="15"/>
                              </w:numPr>
                              <w:spacing w:line="360" w:lineRule="auto"/>
                              <w:ind w:left="284" w:hanging="284"/>
                            </w:pPr>
                            <w:r w:rsidRPr="008F7978">
                              <w:rPr>
                                <w:rFonts w:asciiTheme="majorBidi" w:hAnsiTheme="majorBidi" w:cstheme="majorBidi"/>
                                <w:sz w:val="24"/>
                                <w:szCs w:val="24"/>
                                <w:shd w:val="clear" w:color="auto" w:fill="FFFFFF"/>
                              </w:rPr>
                              <w:t>Lokasi mudah dijangkau</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2A37AF" id="Rectangle 94" o:spid="_x0000_s1084" style="position:absolute;margin-left:1.5pt;margin-top:1.4pt;width:153.1pt;height:169.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" fillcolor="white [3201]" strokecolor="black [3200]" strokeweight="1pt">
                <v:textbox>
                  <w:txbxContent>
                    <w:p w:rsidR="00C87E69" w:rsidRDefault="00C87E69" w:rsidP="00757D47">
                      <w:pPr>
                        <w:spacing w:line="360" w:lineRule="auto"/>
                        <w:ind w:left="284"/>
                        <w:jc w:val="both"/>
                        <w:rPr>
                          <w:rFonts w:asciiTheme="majorBidi" w:hAnsiTheme="majorBidi" w:cstheme="majorBidi"/>
                          <w:b/>
                          <w:bCs/>
                          <w:sz w:val="24"/>
                          <w:szCs w:val="24"/>
                          <w:u w:val="single"/>
                          <w:shd w:val="clear" w:color="auto" w:fill="FFFFFF"/>
                        </w:rPr>
                      </w:pPr>
                      <w:r>
                        <w:rPr>
                          <w:rFonts w:asciiTheme="majorBidi" w:hAnsiTheme="majorBidi" w:cstheme="majorBidi"/>
                          <w:sz w:val="24"/>
                          <w:szCs w:val="24"/>
                          <w:shd w:val="clear" w:color="auto" w:fill="FFFFFF"/>
                        </w:rPr>
                        <w:t xml:space="preserve">   </w:t>
                      </w:r>
                      <w:r w:rsidRPr="008F7978">
                        <w:rPr>
                          <w:rFonts w:asciiTheme="majorBidi" w:hAnsiTheme="majorBidi" w:cstheme="majorBidi"/>
                          <w:b/>
                          <w:bCs/>
                          <w:sz w:val="24"/>
                          <w:szCs w:val="24"/>
                          <w:u w:val="single"/>
                          <w:shd w:val="clear" w:color="auto" w:fill="FFFFFF"/>
                        </w:rPr>
                        <w:t>Saluran Distribusi.</w:t>
                      </w:r>
                    </w:p>
                    <w:p w:rsidR="00C87E69" w:rsidRPr="003B2FC7" w:rsidRDefault="00C87E69" w:rsidP="00757D47">
                      <w:pPr>
                        <w:spacing w:line="360" w:lineRule="auto"/>
                        <w:ind w:left="284"/>
                        <w:jc w:val="both"/>
                        <w:rPr>
                          <w:rFonts w:asciiTheme="majorBidi" w:hAnsiTheme="majorBidi" w:cstheme="majorBidi"/>
                          <w:b/>
                          <w:bCs/>
                          <w:sz w:val="24"/>
                          <w:szCs w:val="24"/>
                          <w:u w:val="single"/>
                          <w:shd w:val="clear" w:color="auto" w:fill="FFFFFF"/>
                        </w:rPr>
                      </w:pPr>
                      <w:r w:rsidRPr="003B2FC7">
                        <w:rPr>
                          <w:rFonts w:ascii="Times New Roman" w:hAnsi="Times New Roman"/>
                          <w:sz w:val="24"/>
                          <w:szCs w:val="24"/>
                        </w:rPr>
                        <w:t xml:space="preserve">Gitosudarmo (2014:313) </w:t>
                      </w:r>
                      <w:r w:rsidRPr="003B2FC7">
                        <w:rPr>
                          <w:rFonts w:ascii="Times New Roman" w:hAnsi="Times New Roman"/>
                          <w:color w:val="000000"/>
                          <w:sz w:val="24"/>
                          <w:szCs w:val="24"/>
                        </w:rPr>
                        <w:t xml:space="preserve">  </w:t>
                      </w:r>
                    </w:p>
                    <w:p w:rsidR="00C87E69" w:rsidRPr="008F7978" w:rsidRDefault="00C87E69" w:rsidP="0034185F">
                      <w:pPr>
                        <w:pStyle w:val="ListParagraph"/>
                        <w:numPr>
                          <w:ilvl w:val="0"/>
                          <w:numId w:val="15"/>
                        </w:numPr>
                        <w:spacing w:line="360" w:lineRule="auto"/>
                        <w:ind w:left="284" w:hanging="284"/>
                        <w:jc w:val="both"/>
                        <w:rPr>
                          <w:rFonts w:asciiTheme="majorBidi" w:hAnsiTheme="majorBidi" w:cstheme="majorBidi"/>
                          <w:sz w:val="24"/>
                          <w:szCs w:val="24"/>
                          <w:shd w:val="clear" w:color="auto" w:fill="FFFFFF"/>
                        </w:rPr>
                      </w:pPr>
                      <w:r w:rsidRPr="008F7978">
                        <w:rPr>
                          <w:rFonts w:asciiTheme="majorBidi" w:hAnsiTheme="majorBidi" w:cstheme="majorBidi"/>
                          <w:sz w:val="24"/>
                          <w:szCs w:val="24"/>
                          <w:shd w:val="clear" w:color="auto" w:fill="FFFFFF"/>
                        </w:rPr>
                        <w:t xml:space="preserve">Kemudahan mendapatkan produk </w:t>
                      </w:r>
                    </w:p>
                    <w:p w:rsidR="00C87E69" w:rsidRPr="008F7978" w:rsidRDefault="00C87E69" w:rsidP="0034185F">
                      <w:pPr>
                        <w:pStyle w:val="ListParagraph"/>
                        <w:numPr>
                          <w:ilvl w:val="0"/>
                          <w:numId w:val="15"/>
                        </w:numPr>
                        <w:tabs>
                          <w:tab w:val="left" w:pos="284"/>
                        </w:tabs>
                        <w:spacing w:line="360" w:lineRule="auto"/>
                        <w:ind w:hanging="720"/>
                        <w:jc w:val="both"/>
                        <w:rPr>
                          <w:rFonts w:asciiTheme="majorBidi" w:hAnsiTheme="majorBidi" w:cstheme="majorBidi"/>
                          <w:sz w:val="24"/>
                          <w:szCs w:val="24"/>
                          <w:shd w:val="clear" w:color="auto" w:fill="FFFFFF"/>
                        </w:rPr>
                      </w:pPr>
                      <w:r w:rsidRPr="008F7978">
                        <w:rPr>
                          <w:rFonts w:asciiTheme="majorBidi" w:hAnsiTheme="majorBidi" w:cstheme="majorBidi"/>
                          <w:sz w:val="24"/>
                          <w:szCs w:val="24"/>
                          <w:shd w:val="clear" w:color="auto" w:fill="FFFFFF"/>
                        </w:rPr>
                        <w:t xml:space="preserve">Lokasi pembelian </w:t>
                      </w:r>
                    </w:p>
                    <w:p w:rsidR="00C87E69" w:rsidRDefault="00C87E69" w:rsidP="0034185F">
                      <w:pPr>
                        <w:pStyle w:val="ListParagraph"/>
                        <w:numPr>
                          <w:ilvl w:val="0"/>
                          <w:numId w:val="15"/>
                        </w:numPr>
                        <w:spacing w:line="360" w:lineRule="auto"/>
                        <w:ind w:left="284" w:hanging="284"/>
                      </w:pPr>
                      <w:r w:rsidRPr="008F7978">
                        <w:rPr>
                          <w:rFonts w:asciiTheme="majorBidi" w:hAnsiTheme="majorBidi" w:cstheme="majorBidi"/>
                          <w:sz w:val="24"/>
                          <w:szCs w:val="24"/>
                          <w:shd w:val="clear" w:color="auto" w:fill="FFFFFF"/>
                        </w:rPr>
                        <w:t>Lokasi mudah dijangkau</w:t>
                      </w:r>
                    </w:p>
                  </w:txbxContent>
                </v:textbox>
              </v:rect>
            </w:pict>
          </mc:Fallback>
        </mc:AlternateContent>
      </w:r>
    </w:p>
    <w:p w:rsidR="00757D47" w:rsidRDefault="00757D47" w:rsidP="00757D47"/>
    <w:p w:rsidR="00757D47" w:rsidRDefault="00757D47" w:rsidP="00757D47">
      <w:pPr>
        <w:tabs>
          <w:tab w:val="left" w:pos="5317"/>
        </w:tabs>
      </w:pPr>
      <w:r>
        <w:tab/>
      </w:r>
    </w:p>
    <w:p w:rsidR="00757D47" w:rsidRDefault="00757D47" w:rsidP="00757D47">
      <w:pPr>
        <w:tabs>
          <w:tab w:val="left" w:pos="5317"/>
        </w:tabs>
      </w:pPr>
    </w:p>
    <w:p w:rsidR="00757D47" w:rsidRDefault="00757D47" w:rsidP="00757D47">
      <w:pPr>
        <w:tabs>
          <w:tab w:val="left" w:pos="5317"/>
        </w:tabs>
      </w:pPr>
    </w:p>
    <w:p w:rsidR="00757D47" w:rsidRDefault="00757D47" w:rsidP="00757D47">
      <w:pPr>
        <w:tabs>
          <w:tab w:val="left" w:pos="5317"/>
        </w:tabs>
      </w:pPr>
    </w:p>
    <w:p w:rsidR="00757D47" w:rsidRDefault="00757D47" w:rsidP="00757D47">
      <w:pPr>
        <w:tabs>
          <w:tab w:val="left" w:pos="5317"/>
        </w:tabs>
      </w:pPr>
    </w:p>
    <w:p w:rsidR="00757D47" w:rsidRDefault="00757D47" w:rsidP="00757D47">
      <w:pPr>
        <w:tabs>
          <w:tab w:val="left" w:pos="5317"/>
        </w:tabs>
      </w:pPr>
    </w:p>
    <w:p w:rsidR="00F958BC" w:rsidRPr="00F958BC" w:rsidRDefault="00F958BC" w:rsidP="00F958BC">
      <w:pPr>
        <w:tabs>
          <w:tab w:val="left" w:pos="5317"/>
        </w:tabs>
        <w:spacing w:after="0" w:line="360" w:lineRule="auto"/>
        <w:jc w:val="center"/>
        <w:rPr>
          <w:rFonts w:asciiTheme="majorBidi" w:hAnsiTheme="majorBidi" w:cstheme="majorBidi"/>
          <w:sz w:val="24"/>
          <w:szCs w:val="24"/>
        </w:rPr>
      </w:pPr>
      <w:r>
        <w:rPr>
          <w:rFonts w:asciiTheme="majorBidi" w:hAnsiTheme="majorBidi" w:cstheme="majorBidi"/>
          <w:b/>
          <w:bCs/>
          <w:sz w:val="24"/>
          <w:szCs w:val="24"/>
        </w:rPr>
        <w:t>Gambar 2.6</w:t>
      </w:r>
      <w:r>
        <w:rPr>
          <w:rFonts w:asciiTheme="majorBidi" w:hAnsiTheme="majorBidi" w:cstheme="majorBidi"/>
          <w:sz w:val="24"/>
          <w:szCs w:val="24"/>
        </w:rPr>
        <w:t xml:space="preserve"> </w:t>
      </w:r>
      <w:r w:rsidRPr="00E708A0">
        <w:rPr>
          <w:rFonts w:asciiTheme="majorBidi" w:hAnsiTheme="majorBidi" w:cstheme="majorBidi"/>
          <w:b/>
          <w:bCs/>
          <w:sz w:val="24"/>
          <w:szCs w:val="24"/>
        </w:rPr>
        <w:t>Paradigma Penelitian</w:t>
      </w:r>
    </w:p>
    <w:p w:rsidR="00757D47" w:rsidRPr="00455A60" w:rsidRDefault="00FB5CEB" w:rsidP="00757D47">
      <w:pPr>
        <w:tabs>
          <w:tab w:val="left" w:pos="5317"/>
        </w:tabs>
        <w:jc w:val="center"/>
        <w:rPr>
          <w:rFonts w:asciiTheme="majorBidi" w:hAnsiTheme="majorBidi" w:cstheme="majorBidi"/>
          <w:b/>
          <w:bCs/>
          <w:sz w:val="24"/>
          <w:szCs w:val="24"/>
        </w:rPr>
      </w:pPr>
      <w:r>
        <w:rPr>
          <w:rFonts w:asciiTheme="majorBidi" w:hAnsiTheme="majorBidi" w:cstheme="majorBidi"/>
          <w:b/>
          <w:bCs/>
          <w:sz w:val="24"/>
          <w:szCs w:val="24"/>
        </w:rPr>
        <w:t>Sumber :</w:t>
      </w:r>
      <w:r w:rsidR="00455A60" w:rsidRPr="00455A60">
        <w:rPr>
          <w:rFonts w:asciiTheme="majorBidi" w:hAnsiTheme="majorBidi" w:cstheme="majorBidi"/>
          <w:b/>
          <w:bCs/>
          <w:sz w:val="24"/>
          <w:szCs w:val="24"/>
        </w:rPr>
        <w:t xml:space="preserve"> Pengolahan Data, 2018.</w:t>
      </w:r>
    </w:p>
    <w:p w:rsidR="00757D47" w:rsidRDefault="00757D47" w:rsidP="00757D47">
      <w:pPr>
        <w:tabs>
          <w:tab w:val="left" w:pos="5317"/>
        </w:tabs>
        <w:jc w:val="center"/>
        <w:rPr>
          <w:rFonts w:asciiTheme="majorBidi" w:hAnsiTheme="majorBidi" w:cstheme="majorBidi"/>
          <w:sz w:val="24"/>
          <w:szCs w:val="24"/>
        </w:rPr>
      </w:pPr>
    </w:p>
    <w:p w:rsidR="00FB5CEB" w:rsidRDefault="00FB5CEB" w:rsidP="00757D47">
      <w:pPr>
        <w:tabs>
          <w:tab w:val="left" w:pos="5317"/>
        </w:tabs>
        <w:jc w:val="center"/>
        <w:rPr>
          <w:rFonts w:asciiTheme="majorBidi" w:hAnsiTheme="majorBidi" w:cstheme="majorBidi"/>
          <w:sz w:val="24"/>
          <w:szCs w:val="24"/>
        </w:rPr>
      </w:pPr>
    </w:p>
    <w:p w:rsidR="00455A60" w:rsidRDefault="00455A60" w:rsidP="00757D47">
      <w:pPr>
        <w:tabs>
          <w:tab w:val="left" w:pos="5317"/>
        </w:tabs>
        <w:jc w:val="center"/>
        <w:rPr>
          <w:rFonts w:asciiTheme="majorBidi" w:hAnsiTheme="majorBidi" w:cstheme="majorBidi"/>
          <w:sz w:val="24"/>
          <w:szCs w:val="24"/>
        </w:rPr>
      </w:pPr>
    </w:p>
    <w:p w:rsidR="00455A60" w:rsidRDefault="00455A60" w:rsidP="00757D47">
      <w:pPr>
        <w:tabs>
          <w:tab w:val="left" w:pos="5317"/>
        </w:tabs>
        <w:jc w:val="center"/>
        <w:rPr>
          <w:rFonts w:asciiTheme="majorBidi" w:hAnsiTheme="majorBidi" w:cstheme="majorBidi"/>
          <w:sz w:val="24"/>
          <w:szCs w:val="24"/>
        </w:rPr>
      </w:pPr>
    </w:p>
    <w:p w:rsidR="00455A60" w:rsidRDefault="00455A60" w:rsidP="00757D47">
      <w:pPr>
        <w:tabs>
          <w:tab w:val="left" w:pos="5317"/>
        </w:tabs>
        <w:jc w:val="center"/>
        <w:rPr>
          <w:rFonts w:asciiTheme="majorBidi" w:hAnsiTheme="majorBidi" w:cstheme="majorBidi"/>
          <w:sz w:val="24"/>
          <w:szCs w:val="24"/>
        </w:rPr>
      </w:pPr>
    </w:p>
    <w:p w:rsidR="00757D47" w:rsidRDefault="00757D47" w:rsidP="00757D47">
      <w:pPr>
        <w:spacing w:line="480" w:lineRule="auto"/>
        <w:jc w:val="both"/>
        <w:rPr>
          <w:rFonts w:asciiTheme="majorBidi" w:hAnsiTheme="majorBidi" w:cstheme="majorBidi"/>
          <w:sz w:val="24"/>
          <w:szCs w:val="24"/>
        </w:rPr>
      </w:pPr>
    </w:p>
    <w:p w:rsidR="00757D47" w:rsidRPr="00BF1C87" w:rsidRDefault="00757D47" w:rsidP="00BF1C87">
      <w:pPr>
        <w:pStyle w:val="Heading2"/>
        <w:spacing w:line="480" w:lineRule="auto"/>
        <w:rPr>
          <w:rFonts w:asciiTheme="majorBidi" w:eastAsia="Calibri" w:hAnsiTheme="majorBidi"/>
          <w:b/>
          <w:bCs/>
          <w:color w:val="000000" w:themeColor="text1"/>
          <w:sz w:val="24"/>
          <w:szCs w:val="24"/>
        </w:rPr>
      </w:pPr>
      <w:bookmarkStart w:id="46" w:name="_Toc520096321"/>
      <w:r w:rsidRPr="00BF1C87">
        <w:rPr>
          <w:rFonts w:asciiTheme="majorBidi" w:eastAsia="Calibri" w:hAnsiTheme="majorBidi"/>
          <w:b/>
          <w:bCs/>
          <w:color w:val="000000" w:themeColor="text1"/>
          <w:sz w:val="24"/>
          <w:szCs w:val="24"/>
        </w:rPr>
        <w:lastRenderedPageBreak/>
        <w:t>2.3</w:t>
      </w:r>
      <w:r w:rsidRPr="00BF1C87">
        <w:rPr>
          <w:rFonts w:asciiTheme="majorBidi" w:eastAsia="Calibri" w:hAnsiTheme="majorBidi"/>
          <w:b/>
          <w:bCs/>
          <w:color w:val="000000" w:themeColor="text1"/>
          <w:sz w:val="24"/>
          <w:szCs w:val="24"/>
        </w:rPr>
        <w:tab/>
      </w:r>
      <w:r w:rsidRPr="00BF1C87">
        <w:rPr>
          <w:rFonts w:asciiTheme="majorBidi" w:hAnsiTheme="majorBidi"/>
          <w:b/>
          <w:bCs/>
          <w:color w:val="000000" w:themeColor="text1"/>
          <w:sz w:val="24"/>
          <w:szCs w:val="24"/>
        </w:rPr>
        <w:t>Hipotesis Penelitian</w:t>
      </w:r>
      <w:bookmarkEnd w:id="46"/>
    </w:p>
    <w:p w:rsidR="00757D47" w:rsidRPr="00DC74B8" w:rsidRDefault="00757D47" w:rsidP="00757D47">
      <w:pPr>
        <w:tabs>
          <w:tab w:val="left" w:pos="709"/>
        </w:tabs>
        <w:spacing w:after="0" w:line="480" w:lineRule="auto"/>
        <w:ind w:firstLine="709"/>
        <w:jc w:val="both"/>
        <w:rPr>
          <w:rFonts w:ascii="Times New Roman" w:eastAsia="Calibri" w:hAnsi="Times New Roman" w:cs="Times New Roman"/>
          <w:sz w:val="24"/>
          <w:szCs w:val="24"/>
        </w:rPr>
      </w:pPr>
      <w:r>
        <w:rPr>
          <w:rFonts w:ascii="Times New Roman" w:hAnsi="Times New Roman" w:cs="Times New Roman"/>
          <w:sz w:val="24"/>
          <w:szCs w:val="24"/>
        </w:rPr>
        <w:tab/>
      </w:r>
      <w:r w:rsidRPr="001656F3">
        <w:rPr>
          <w:rFonts w:ascii="Times New Roman" w:eastAsia="Calibri" w:hAnsi="Times New Roman" w:cs="Times New Roman"/>
          <w:sz w:val="24"/>
          <w:szCs w:val="24"/>
        </w:rPr>
        <w:t xml:space="preserve">Menurut </w:t>
      </w:r>
      <w:r>
        <w:rPr>
          <w:rFonts w:ascii="Times New Roman" w:eastAsia="Times New Roman" w:hAnsi="Times New Roman" w:cs="Times New Roman"/>
          <w:sz w:val="24"/>
          <w:szCs w:val="24"/>
        </w:rPr>
        <w:t>Sugiyono (2015</w:t>
      </w:r>
      <w:r w:rsidRPr="001656F3">
        <w:rPr>
          <w:rFonts w:ascii="Times New Roman" w:eastAsia="Times New Roman" w:hAnsi="Times New Roman" w:cs="Times New Roman"/>
          <w:sz w:val="24"/>
          <w:szCs w:val="24"/>
        </w:rPr>
        <w:t>:96)</w:t>
      </w:r>
      <w:r w:rsidRPr="001656F3">
        <w:rPr>
          <w:rFonts w:ascii="Times New Roman" w:eastAsia="Times New Roman" w:hAnsi="Times New Roman" w:cs="Times New Roman"/>
          <w:b/>
          <w:sz w:val="24"/>
          <w:szCs w:val="24"/>
        </w:rPr>
        <w:t xml:space="preserve"> </w:t>
      </w:r>
      <w:r w:rsidRPr="001656F3">
        <w:rPr>
          <w:rFonts w:ascii="Times New Roman" w:eastAsia="Times New Roman" w:hAnsi="Times New Roman" w:cs="Times New Roman"/>
          <w:sz w:val="24"/>
          <w:szCs w:val="24"/>
        </w:rPr>
        <w:t xml:space="preserve">Hipotesis </w:t>
      </w:r>
      <w:r w:rsidRPr="001656F3">
        <w:rPr>
          <w:rFonts w:ascii="Times New Roman" w:eastAsia="Calibri" w:hAnsi="Times New Roman" w:cs="Times New Roman"/>
          <w:sz w:val="24"/>
          <w:szCs w:val="24"/>
        </w:rPr>
        <w:t xml:space="preserve">merupakan jawaban sementara terhadap rumusan masalah penelitian, dimana rumusan masalah dinyatakan dalam bentuk kalimat pertanyaan. Hal tersebut didukung oleh pernyataan </w:t>
      </w:r>
      <w:r w:rsidRPr="00DC74B8">
        <w:rPr>
          <w:rFonts w:ascii="Times New Roman" w:eastAsia="Calibri" w:hAnsi="Times New Roman" w:cs="Times New Roman"/>
          <w:sz w:val="24"/>
          <w:szCs w:val="24"/>
        </w:rPr>
        <w:t>John</w:t>
      </w:r>
      <w:r>
        <w:rPr>
          <w:rFonts w:ascii="Times New Roman" w:eastAsia="Calibri" w:hAnsi="Times New Roman" w:cs="Times New Roman"/>
          <w:sz w:val="24"/>
          <w:szCs w:val="24"/>
        </w:rPr>
        <w:t>son dan Turner (2016:103) h</w:t>
      </w:r>
      <w:r w:rsidRPr="00DC74B8">
        <w:rPr>
          <w:rFonts w:ascii="Times New Roman" w:eastAsia="Calibri" w:hAnsi="Times New Roman" w:cs="Times New Roman"/>
          <w:sz w:val="24"/>
          <w:szCs w:val="24"/>
        </w:rPr>
        <w:t>ipotesis penelitian adalah hubungan peneliti memprediksi antara variabel-variabel yang diteliti.</w:t>
      </w:r>
    </w:p>
    <w:p w:rsidR="00757D47" w:rsidRPr="00DC74B8" w:rsidRDefault="00757D47" w:rsidP="00757D47">
      <w:pPr>
        <w:spacing w:after="0" w:line="480" w:lineRule="auto"/>
        <w:ind w:firstLine="709"/>
        <w:jc w:val="both"/>
        <w:rPr>
          <w:rFonts w:ascii="Times New Roman" w:eastAsia="Calibri" w:hAnsi="Times New Roman" w:cs="Times New Roman"/>
          <w:sz w:val="24"/>
          <w:szCs w:val="24"/>
        </w:rPr>
      </w:pPr>
      <w:r w:rsidRPr="00DC74B8">
        <w:rPr>
          <w:rFonts w:ascii="Times New Roman" w:eastAsia="Calibri" w:hAnsi="Times New Roman" w:cs="Times New Roman"/>
          <w:sz w:val="24"/>
          <w:szCs w:val="24"/>
        </w:rPr>
        <w:t>Berdasarkan pada berbagai hasil penelitian sebelumnya dan kerangka pemikiran yang diuraikan maka penulis mencoba merumuskan hipotesis dalam penelitian ini sebagai berikut:</w:t>
      </w:r>
    </w:p>
    <w:p w:rsidR="00757D47" w:rsidRPr="00DC74B8" w:rsidRDefault="00757D47" w:rsidP="00757D47">
      <w:pPr>
        <w:spacing w:after="0" w:line="480" w:lineRule="auto"/>
        <w:ind w:left="709" w:hanging="709"/>
        <w:jc w:val="both"/>
        <w:rPr>
          <w:rFonts w:ascii="Times New Roman" w:eastAsia="Calibri" w:hAnsi="Times New Roman" w:cs="Times New Roman"/>
          <w:sz w:val="24"/>
          <w:szCs w:val="24"/>
        </w:rPr>
      </w:pPr>
      <w:r w:rsidRPr="001656F3">
        <w:rPr>
          <w:rFonts w:ascii="Times New Roman" w:eastAsia="Calibri" w:hAnsi="Times New Roman" w:cs="Times New Roman"/>
          <w:sz w:val="24"/>
          <w:szCs w:val="24"/>
        </w:rPr>
        <w:t>H</w:t>
      </w:r>
      <w:r>
        <w:rPr>
          <w:rFonts w:ascii="Times New Roman" w:eastAsia="Calibri" w:hAnsi="Times New Roman" w:cs="Times New Roman"/>
          <w:sz w:val="24"/>
          <w:szCs w:val="24"/>
          <w:vertAlign w:val="subscript"/>
        </w:rPr>
        <w:t>0</w:t>
      </w:r>
      <w:r w:rsidRPr="001656F3">
        <w:rPr>
          <w:rFonts w:ascii="Times New Roman" w:eastAsia="Calibri" w:hAnsi="Times New Roman" w:cs="Times New Roman"/>
          <w:sz w:val="24"/>
          <w:szCs w:val="24"/>
        </w:rPr>
        <w:t xml:space="preserve"> : </w:t>
      </w:r>
      <w:r>
        <w:rPr>
          <w:rFonts w:ascii="Times New Roman" w:eastAsia="Calibri" w:hAnsi="Times New Roman" w:cs="Times New Roman"/>
          <w:sz w:val="24"/>
          <w:szCs w:val="24"/>
        </w:rPr>
        <w:tab/>
      </w:r>
      <w:r>
        <w:rPr>
          <w:rFonts w:ascii="Times New Roman" w:hAnsi="Times New Roman" w:cs="Times New Roman"/>
          <w:sz w:val="24"/>
        </w:rPr>
        <w:t>Kualitas produk dan Saluran distribusi tidak berpengaruh terhadap keputusan pembelian.</w:t>
      </w:r>
    </w:p>
    <w:p w:rsidR="00757D47" w:rsidRDefault="00757D47" w:rsidP="00757D47">
      <w:pPr>
        <w:tabs>
          <w:tab w:val="left" w:pos="709"/>
        </w:tabs>
        <w:autoSpaceDE w:val="0"/>
        <w:autoSpaceDN w:val="0"/>
        <w:adjustRightInd w:val="0"/>
        <w:spacing w:after="0" w:line="480" w:lineRule="auto"/>
        <w:ind w:left="709" w:hanging="709"/>
        <w:jc w:val="both"/>
        <w:rPr>
          <w:rFonts w:ascii="Times New Roman" w:hAnsi="Times New Roman" w:cs="Times New Roman"/>
          <w:sz w:val="24"/>
        </w:rPr>
      </w:pPr>
      <w:r w:rsidRPr="001656F3">
        <w:rPr>
          <w:rFonts w:ascii="Times New Roman" w:eastAsia="Calibri" w:hAnsi="Times New Roman" w:cs="Times New Roman"/>
          <w:sz w:val="24"/>
          <w:szCs w:val="24"/>
        </w:rPr>
        <w:t>H</w:t>
      </w:r>
      <w:r>
        <w:rPr>
          <w:rFonts w:ascii="Times New Roman" w:eastAsia="Calibri" w:hAnsi="Times New Roman" w:cs="Times New Roman"/>
          <w:sz w:val="24"/>
          <w:szCs w:val="24"/>
          <w:vertAlign w:val="subscript"/>
        </w:rPr>
        <w:t>1</w:t>
      </w:r>
      <w:r w:rsidRPr="001656F3">
        <w:rPr>
          <w:rFonts w:ascii="Times New Roman" w:eastAsia="Calibri" w:hAnsi="Times New Roman" w:cs="Times New Roman"/>
          <w:sz w:val="24"/>
          <w:szCs w:val="24"/>
        </w:rPr>
        <w:t xml:space="preserve"> : </w:t>
      </w:r>
      <w:r>
        <w:rPr>
          <w:rFonts w:ascii="Times New Roman" w:eastAsia="Calibri" w:hAnsi="Times New Roman" w:cs="Times New Roman"/>
          <w:sz w:val="24"/>
          <w:szCs w:val="24"/>
        </w:rPr>
        <w:tab/>
      </w:r>
      <w:r>
        <w:rPr>
          <w:rFonts w:ascii="Times New Roman" w:hAnsi="Times New Roman" w:cs="Times New Roman"/>
          <w:sz w:val="24"/>
        </w:rPr>
        <w:t>Kualitas produk dan Saluran distribusi berpengaruh terhadap keputusan pembelian.</w:t>
      </w: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480A46" w:rsidRDefault="00480A46" w:rsidP="00757D47">
      <w:pPr>
        <w:tabs>
          <w:tab w:val="left" w:pos="709"/>
        </w:tabs>
        <w:autoSpaceDE w:val="0"/>
        <w:autoSpaceDN w:val="0"/>
        <w:adjustRightInd w:val="0"/>
        <w:spacing w:after="0" w:line="480" w:lineRule="auto"/>
        <w:ind w:left="709" w:hanging="709"/>
        <w:jc w:val="both"/>
        <w:rPr>
          <w:rFonts w:ascii="Times New Roman" w:eastAsia="Calibri" w:hAnsi="Times New Roman" w:cs="Times New Roman"/>
          <w:b/>
          <w:sz w:val="24"/>
          <w:szCs w:val="24"/>
        </w:rPr>
      </w:pPr>
    </w:p>
    <w:p w:rsidR="00FF73B5" w:rsidRDefault="00FF73B5" w:rsidP="000A3714">
      <w:pPr>
        <w:spacing w:line="480" w:lineRule="auto"/>
        <w:rPr>
          <w:rFonts w:ascii="Times New Roman" w:eastAsia="Calibri" w:hAnsi="Times New Roman" w:cs="Times New Roman"/>
          <w:b/>
          <w:sz w:val="24"/>
          <w:szCs w:val="24"/>
        </w:rPr>
        <w:sectPr w:rsidR="00FF73B5" w:rsidSect="00FF73B5">
          <w:headerReference w:type="even" r:id="rId31"/>
          <w:headerReference w:type="default" r:id="rId32"/>
          <w:headerReference w:type="first" r:id="rId33"/>
          <w:footerReference w:type="first" r:id="rId34"/>
          <w:pgSz w:w="11907" w:h="16839" w:code="9"/>
          <w:pgMar w:top="1701" w:right="1701" w:bottom="1701" w:left="2268" w:header="720" w:footer="720" w:gutter="0"/>
          <w:cols w:space="720"/>
          <w:titlePg/>
          <w:docGrid w:linePitch="360"/>
        </w:sectPr>
      </w:pPr>
    </w:p>
    <w:p w:rsidR="00480A46" w:rsidRPr="003D0221" w:rsidRDefault="00480A46" w:rsidP="000A3714">
      <w:pPr>
        <w:pStyle w:val="Heading1"/>
        <w:spacing w:line="480" w:lineRule="auto"/>
        <w:ind w:left="0"/>
        <w:jc w:val="center"/>
        <w:rPr>
          <w:rFonts w:eastAsia="Calibri"/>
        </w:rPr>
      </w:pPr>
      <w:bookmarkStart w:id="47" w:name="_Toc520096322"/>
      <w:r w:rsidRPr="003D0221">
        <w:rPr>
          <w:rFonts w:eastAsia="Calibri"/>
        </w:rPr>
        <w:lastRenderedPageBreak/>
        <w:t>BAB III</w:t>
      </w:r>
      <w:bookmarkEnd w:id="47"/>
    </w:p>
    <w:p w:rsidR="00480A46" w:rsidRPr="003D0221" w:rsidRDefault="00480A46" w:rsidP="00BF1C87">
      <w:pPr>
        <w:spacing w:after="0" w:line="480" w:lineRule="auto"/>
        <w:jc w:val="center"/>
        <w:rPr>
          <w:rFonts w:ascii="Times New Roman" w:eastAsia="Calibri" w:hAnsi="Times New Roman" w:cs="Times New Roman"/>
          <w:b/>
          <w:sz w:val="24"/>
          <w:szCs w:val="24"/>
        </w:rPr>
      </w:pPr>
      <w:r w:rsidRPr="003D0221">
        <w:rPr>
          <w:rFonts w:ascii="Times New Roman" w:eastAsia="Calibri" w:hAnsi="Times New Roman" w:cs="Times New Roman"/>
          <w:b/>
          <w:sz w:val="24"/>
          <w:szCs w:val="24"/>
        </w:rPr>
        <w:t>OBJEK DAN METODOLOGI PENELITIAN</w:t>
      </w:r>
    </w:p>
    <w:p w:rsidR="00480A46" w:rsidRPr="003D0221" w:rsidRDefault="00480A46" w:rsidP="00F94631">
      <w:pPr>
        <w:spacing w:line="480" w:lineRule="auto"/>
        <w:jc w:val="center"/>
        <w:rPr>
          <w:rFonts w:ascii="Times New Roman" w:eastAsia="Calibri" w:hAnsi="Times New Roman" w:cs="Times New Roman"/>
          <w:b/>
          <w:sz w:val="24"/>
          <w:szCs w:val="24"/>
        </w:rPr>
      </w:pPr>
    </w:p>
    <w:p w:rsidR="00480A46" w:rsidRPr="000A3714" w:rsidRDefault="00480A46" w:rsidP="000A3714">
      <w:pPr>
        <w:pStyle w:val="Heading2"/>
        <w:spacing w:line="480" w:lineRule="auto"/>
        <w:rPr>
          <w:rFonts w:asciiTheme="majorBidi" w:eastAsia="Calibri" w:hAnsiTheme="majorBidi"/>
          <w:b/>
          <w:bCs/>
          <w:color w:val="000000" w:themeColor="text1"/>
          <w:sz w:val="24"/>
          <w:szCs w:val="24"/>
        </w:rPr>
      </w:pPr>
      <w:bookmarkStart w:id="48" w:name="_Toc520096323"/>
      <w:r w:rsidRPr="000A3714">
        <w:rPr>
          <w:rFonts w:asciiTheme="majorBidi" w:eastAsia="Calibri" w:hAnsiTheme="majorBidi"/>
          <w:b/>
          <w:bCs/>
          <w:color w:val="000000" w:themeColor="text1"/>
          <w:sz w:val="24"/>
          <w:szCs w:val="24"/>
        </w:rPr>
        <w:t>3.1</w:t>
      </w:r>
      <w:r w:rsidRPr="000A3714">
        <w:rPr>
          <w:rFonts w:asciiTheme="majorBidi" w:eastAsia="Calibri" w:hAnsiTheme="majorBidi"/>
          <w:b/>
          <w:bCs/>
          <w:color w:val="000000" w:themeColor="text1"/>
          <w:sz w:val="24"/>
          <w:szCs w:val="24"/>
        </w:rPr>
        <w:tab/>
        <w:t>Objek Penelitian</w:t>
      </w:r>
      <w:bookmarkEnd w:id="48"/>
    </w:p>
    <w:p w:rsidR="00480A46" w:rsidRPr="000A3714" w:rsidRDefault="00480A46" w:rsidP="000A3714">
      <w:pPr>
        <w:pStyle w:val="Heading3"/>
        <w:spacing w:line="480" w:lineRule="auto"/>
        <w:rPr>
          <w:rFonts w:asciiTheme="majorBidi" w:eastAsia="Calibri" w:hAnsiTheme="majorBidi"/>
          <w:b/>
          <w:bCs/>
          <w:color w:val="000000" w:themeColor="text1"/>
        </w:rPr>
      </w:pPr>
      <w:bookmarkStart w:id="49" w:name="_Toc520096324"/>
      <w:r w:rsidRPr="000A3714">
        <w:rPr>
          <w:rFonts w:asciiTheme="majorBidi" w:eastAsia="Calibri" w:hAnsiTheme="majorBidi"/>
          <w:b/>
          <w:bCs/>
          <w:color w:val="000000" w:themeColor="text1"/>
        </w:rPr>
        <w:t xml:space="preserve">3.1.1 </w:t>
      </w:r>
      <w:r w:rsidRPr="000A3714">
        <w:rPr>
          <w:rFonts w:asciiTheme="majorBidi" w:eastAsia="Calibri" w:hAnsiTheme="majorBidi"/>
          <w:b/>
          <w:bCs/>
          <w:color w:val="000000" w:themeColor="text1"/>
        </w:rPr>
        <w:tab/>
        <w:t>Objek Penelitian</w:t>
      </w:r>
      <w:bookmarkEnd w:id="49"/>
    </w:p>
    <w:p w:rsidR="00480A46" w:rsidRDefault="00480A46" w:rsidP="00E31137">
      <w:pPr>
        <w:spacing w:after="0" w:line="480" w:lineRule="auto"/>
        <w:jc w:val="both"/>
        <w:rPr>
          <w:rFonts w:ascii="Times New Roman" w:eastAsia="Calibri" w:hAnsi="Times New Roman" w:cs="Times New Roman"/>
          <w:sz w:val="24"/>
          <w:szCs w:val="24"/>
          <w:lang w:val="fr-FR"/>
        </w:rPr>
      </w:pPr>
      <w:r w:rsidRPr="003D0221">
        <w:rPr>
          <w:rFonts w:ascii="Times New Roman" w:eastAsia="Calibri" w:hAnsi="Times New Roman" w:cs="Times New Roman"/>
          <w:sz w:val="24"/>
          <w:szCs w:val="24"/>
        </w:rPr>
        <w:tab/>
      </w:r>
      <w:r>
        <w:rPr>
          <w:rFonts w:ascii="Times New Roman" w:eastAsia="Calibri" w:hAnsi="Times New Roman" w:cs="Times New Roman"/>
          <w:sz w:val="24"/>
          <w:szCs w:val="24"/>
          <w:lang w:val="fr-FR"/>
        </w:rPr>
        <w:t>Menurut Sugiyono (2017:13</w:t>
      </w:r>
      <w:r w:rsidRPr="003D0221">
        <w:rPr>
          <w:rFonts w:ascii="Times New Roman" w:eastAsia="Calibri" w:hAnsi="Times New Roman" w:cs="Times New Roman"/>
          <w:sz w:val="24"/>
          <w:szCs w:val="24"/>
          <w:lang w:val="fr-FR"/>
        </w:rPr>
        <w:t>) objek penelitian adalah</w:t>
      </w:r>
      <w:r>
        <w:rPr>
          <w:rFonts w:ascii="Times New Roman" w:eastAsia="Calibri" w:hAnsi="Times New Roman" w:cs="Times New Roman"/>
          <w:sz w:val="24"/>
          <w:szCs w:val="24"/>
          <w:lang w:val="fr-FR"/>
        </w:rPr>
        <w:t xml:space="preserve"> sasaran ilmiah untuk mendapatkan data dengan tujuan dan kegunaan tertentu tentang suatu hal objektif, </w:t>
      </w:r>
      <w:r>
        <w:rPr>
          <w:rFonts w:ascii="Times New Roman" w:eastAsia="Calibri" w:hAnsi="Times New Roman" w:cs="Times New Roman"/>
          <w:i/>
          <w:sz w:val="24"/>
          <w:szCs w:val="24"/>
          <w:lang w:val="fr-FR"/>
        </w:rPr>
        <w:t xml:space="preserve">valid </w:t>
      </w:r>
      <w:r>
        <w:rPr>
          <w:rFonts w:ascii="Times New Roman" w:eastAsia="Calibri" w:hAnsi="Times New Roman" w:cs="Times New Roman"/>
          <w:sz w:val="24"/>
          <w:szCs w:val="24"/>
          <w:lang w:val="fr-FR"/>
        </w:rPr>
        <w:t xml:space="preserve"> dan </w:t>
      </w:r>
      <w:r>
        <w:rPr>
          <w:rFonts w:ascii="Times New Roman" w:eastAsia="Calibri" w:hAnsi="Times New Roman" w:cs="Times New Roman"/>
          <w:i/>
          <w:sz w:val="24"/>
          <w:szCs w:val="24"/>
          <w:lang w:val="fr-FR"/>
        </w:rPr>
        <w:t xml:space="preserve">reliable </w:t>
      </w:r>
      <w:r>
        <w:rPr>
          <w:rFonts w:ascii="Times New Roman" w:eastAsia="Calibri" w:hAnsi="Times New Roman" w:cs="Times New Roman"/>
          <w:sz w:val="24"/>
          <w:szCs w:val="24"/>
          <w:lang w:val="fr-FR"/>
        </w:rPr>
        <w:t>tentang suatu hal (variabel tertentu)</w:t>
      </w:r>
      <w:r w:rsidRPr="003D0221">
        <w:rPr>
          <w:rFonts w:ascii="Times New Roman" w:eastAsia="Calibri" w:hAnsi="Times New Roman" w:cs="Times New Roman"/>
          <w:sz w:val="24"/>
          <w:szCs w:val="24"/>
          <w:lang w:val="fr-FR"/>
        </w:rPr>
        <w:t>.</w:t>
      </w:r>
      <w:r>
        <w:rPr>
          <w:rFonts w:ascii="Times New Roman" w:eastAsia="Calibri" w:hAnsi="Times New Roman" w:cs="Times New Roman"/>
          <w:sz w:val="24"/>
          <w:szCs w:val="24"/>
          <w:lang w:val="fr-FR"/>
        </w:rPr>
        <w:t xml:space="preserve"> Yang menjadi objek penelitian ini adalah Keputusan Pembelian Vans di Bandung</w:t>
      </w:r>
      <w:r w:rsidRPr="00DF4E33">
        <w:rPr>
          <w:rFonts w:asciiTheme="majorBidi" w:hAnsiTheme="majorBidi" w:cstheme="majorBidi"/>
          <w:sz w:val="24"/>
          <w:szCs w:val="24"/>
          <w:shd w:val="clear" w:color="auto" w:fill="FFFFFF"/>
        </w:rPr>
        <w:t>.</w:t>
      </w:r>
      <w:r>
        <w:rPr>
          <w:rFonts w:ascii="Times New Roman" w:eastAsia="Calibri" w:hAnsi="Times New Roman" w:cs="Times New Roman"/>
          <w:sz w:val="24"/>
          <w:szCs w:val="24"/>
          <w:lang w:val="fr-FR"/>
        </w:rPr>
        <w:t xml:space="preserve"> Pengetahuan ini dilakukan untuk mengetahui ada atau tidaknya pengaruh antara saluran distribusi dan kualitas produk terhadap k</w:t>
      </w:r>
      <w:r w:rsidR="00E31137">
        <w:rPr>
          <w:rFonts w:ascii="Times New Roman" w:eastAsia="Calibri" w:hAnsi="Times New Roman" w:cs="Times New Roman"/>
          <w:sz w:val="24"/>
          <w:szCs w:val="24"/>
          <w:lang w:val="fr-FR"/>
        </w:rPr>
        <w:t>eputusan pembelian sepatu Vans.</w:t>
      </w:r>
    </w:p>
    <w:p w:rsidR="00E31137" w:rsidRPr="00E31137" w:rsidRDefault="00E31137" w:rsidP="00E31137">
      <w:pPr>
        <w:spacing w:after="0" w:line="480" w:lineRule="auto"/>
        <w:jc w:val="both"/>
        <w:rPr>
          <w:rFonts w:ascii="Times New Roman" w:eastAsia="Calibri" w:hAnsi="Times New Roman" w:cs="Times New Roman"/>
          <w:sz w:val="24"/>
          <w:szCs w:val="24"/>
          <w:lang w:val="fr-FR"/>
        </w:rPr>
      </w:pPr>
    </w:p>
    <w:p w:rsidR="00480A46" w:rsidRPr="00E31137" w:rsidRDefault="00480A46" w:rsidP="00E31137">
      <w:pPr>
        <w:pStyle w:val="Heading3"/>
        <w:spacing w:line="480" w:lineRule="auto"/>
        <w:rPr>
          <w:rFonts w:asciiTheme="majorBidi" w:hAnsiTheme="majorBidi"/>
          <w:b/>
          <w:color w:val="000000" w:themeColor="text1"/>
        </w:rPr>
      </w:pPr>
      <w:bookmarkStart w:id="50" w:name="_Toc520096325"/>
      <w:r w:rsidRPr="00E31137">
        <w:rPr>
          <w:rFonts w:asciiTheme="majorBidi" w:hAnsiTheme="majorBidi"/>
          <w:b/>
          <w:color w:val="000000" w:themeColor="text1"/>
        </w:rPr>
        <w:t>3.1.2</w:t>
      </w:r>
      <w:r w:rsidRPr="00E31137">
        <w:rPr>
          <w:rFonts w:asciiTheme="majorBidi" w:hAnsiTheme="majorBidi"/>
          <w:b/>
          <w:color w:val="000000" w:themeColor="text1"/>
        </w:rPr>
        <w:tab/>
        <w:t>Gambaran Umum Perusahaan Vans</w:t>
      </w:r>
      <w:bookmarkEnd w:id="50"/>
      <w:r w:rsidRPr="00E31137">
        <w:rPr>
          <w:rFonts w:asciiTheme="majorBidi" w:hAnsiTheme="majorBidi"/>
          <w:b/>
          <w:color w:val="000000" w:themeColor="text1"/>
        </w:rPr>
        <w:t xml:space="preserve"> </w:t>
      </w:r>
    </w:p>
    <w:p w:rsidR="00480A46" w:rsidRPr="00E31137" w:rsidRDefault="00480A46" w:rsidP="00E31137">
      <w:pPr>
        <w:pStyle w:val="Heading4"/>
        <w:spacing w:line="480" w:lineRule="auto"/>
        <w:rPr>
          <w:rFonts w:asciiTheme="majorBidi" w:hAnsiTheme="majorBidi"/>
          <w:b/>
          <w:bCs/>
          <w:i w:val="0"/>
          <w:iCs w:val="0"/>
          <w:color w:val="auto"/>
          <w:sz w:val="24"/>
          <w:szCs w:val="24"/>
        </w:rPr>
      </w:pPr>
      <w:r w:rsidRPr="00E31137">
        <w:rPr>
          <w:rFonts w:asciiTheme="majorBidi" w:hAnsiTheme="majorBidi"/>
          <w:b/>
          <w:bCs/>
          <w:i w:val="0"/>
          <w:iCs w:val="0"/>
          <w:color w:val="auto"/>
          <w:sz w:val="24"/>
          <w:szCs w:val="24"/>
        </w:rPr>
        <w:t>3.1.2.1</w:t>
      </w:r>
      <w:r w:rsidRPr="00E31137">
        <w:rPr>
          <w:rFonts w:asciiTheme="majorBidi" w:hAnsiTheme="majorBidi"/>
          <w:b/>
          <w:bCs/>
          <w:i w:val="0"/>
          <w:iCs w:val="0"/>
          <w:color w:val="auto"/>
          <w:sz w:val="24"/>
          <w:szCs w:val="24"/>
        </w:rPr>
        <w:tab/>
        <w:t>Sejarah Singkat Berdirinya Perusahaan Vans</w:t>
      </w:r>
    </w:p>
    <w:p w:rsidR="00480A46" w:rsidRPr="000D2981" w:rsidRDefault="00480A46" w:rsidP="00480A46">
      <w:pPr>
        <w:spacing w:line="480" w:lineRule="auto"/>
        <w:jc w:val="both"/>
        <w:rPr>
          <w:rFonts w:asciiTheme="majorBidi" w:hAnsiTheme="majorBidi" w:cstheme="majorBidi"/>
          <w:color w:val="000000" w:themeColor="text1"/>
          <w:sz w:val="24"/>
          <w:szCs w:val="24"/>
          <w:shd w:val="clear" w:color="auto" w:fill="FFFFFF"/>
        </w:rPr>
      </w:pPr>
      <w:r>
        <w:rPr>
          <w:rFonts w:ascii="Times New Roman" w:hAnsi="Times New Roman" w:cs="Times New Roman"/>
          <w:b/>
          <w:sz w:val="24"/>
        </w:rPr>
        <w:tab/>
      </w:r>
      <w:r w:rsidRPr="000D2981">
        <w:rPr>
          <w:rFonts w:asciiTheme="majorBidi" w:hAnsiTheme="majorBidi" w:cstheme="majorBidi"/>
          <w:color w:val="000000" w:themeColor="text1"/>
          <w:sz w:val="24"/>
          <w:szCs w:val="24"/>
          <w:shd w:val="clear" w:color="auto" w:fill="FFFFFF"/>
        </w:rPr>
        <w:t xml:space="preserve">Vans merupakan merek sebuah perusahaan sepatu yang dibuat di daerah Southern California oleh Paul Van Doren bersama saudara dan sahabatnya di tahun 1966. Perusahaan ini berdiri dengan nama awal Van Doren Rubber Company yang diambil dari sang pendiri perusahaan tersebut yaitu Mr. Van Doren. Sebelum menciptakan perusahaan sepatu sendiri, Paul Van Doren yang lahir di Boston, 1930 ini adalah seseorang yang telah lama menggeluti dunia sepatu dari sejak dia masih remaja. Beliau telah lama bekerja di sebuah perusahaan sepatu bernama Randy’s selama 20 tahun mulai dari menjadi buruh di perusahaan tersebut sampai menjadi vice presiden di perusahaan tersebut. Sampai pada akhirnya beliau memutuskan untuk berhenti dan pindah ke California hingga mendirikan perusahaan sendiri. </w:t>
      </w:r>
    </w:p>
    <w:p w:rsidR="00480A46" w:rsidRPr="00F0068E" w:rsidRDefault="00480A46" w:rsidP="007A27DD">
      <w:pPr>
        <w:spacing w:after="0" w:line="480" w:lineRule="auto"/>
        <w:ind w:firstLine="720"/>
        <w:jc w:val="both"/>
        <w:rPr>
          <w:rFonts w:asciiTheme="majorBidi" w:hAnsiTheme="majorBidi" w:cstheme="majorBidi"/>
          <w:color w:val="000000" w:themeColor="text1"/>
          <w:sz w:val="24"/>
          <w:szCs w:val="24"/>
          <w:shd w:val="clear" w:color="auto" w:fill="FFFFFF"/>
        </w:rPr>
      </w:pPr>
      <w:r w:rsidRPr="000D2981">
        <w:rPr>
          <w:rFonts w:asciiTheme="majorBidi" w:hAnsiTheme="majorBidi" w:cstheme="majorBidi"/>
          <w:color w:val="000000" w:themeColor="text1"/>
          <w:sz w:val="24"/>
          <w:szCs w:val="24"/>
          <w:shd w:val="clear" w:color="auto" w:fill="FFFFFF"/>
        </w:rPr>
        <w:lastRenderedPageBreak/>
        <w:t>Vans semakin dikenal saat mereka memproduksi sepatu-sepatu untuk sekolah-sekolah, tim olah raga dan cheerleaders di California Selatan. Nah pada masa ini lah sepatu Vans Authentic diluncurkan dan terkenal sampai sekarang. Pada penjualan pertama, sepatu ini sangat sukses karena sepatu ini habis terjual.</w:t>
      </w:r>
      <w:r>
        <w:rPr>
          <w:rFonts w:asciiTheme="majorBidi" w:hAnsiTheme="majorBidi" w:cstheme="majorBidi"/>
          <w:color w:val="000000" w:themeColor="text1"/>
          <w:sz w:val="24"/>
          <w:szCs w:val="24"/>
          <w:shd w:val="clear" w:color="auto" w:fill="FFFFFF"/>
        </w:rPr>
        <w:t xml:space="preserve"> </w:t>
      </w:r>
      <w:r w:rsidRPr="000D2981">
        <w:rPr>
          <w:rFonts w:asciiTheme="majorBidi" w:eastAsia="Times New Roman" w:hAnsiTheme="majorBidi" w:cstheme="majorBidi"/>
          <w:color w:val="000000" w:themeColor="text1"/>
          <w:sz w:val="24"/>
          <w:szCs w:val="24"/>
        </w:rPr>
        <w:t>Kini sepatu Vans tidak saja ada di Amerika, namun sepatu ini sudah dikenal di seluruh dunia. Banyak atlet-atlet dan artis-artis terkenal yang secara tidak langsung juga mempromosikan produk ini. Ya karena mereka memakainya. Di Indonesia pun mereka memiliki banyak penggemar. Biasanya mereka yang menyukai sepatu ini menyebut diri mereka Vanshead. Penggemar ini berkembang hingga membuat suatu komunitas yang identic dengan Vans,Bahkan Penggemar ini sudah sampai ke Indonesia.</w:t>
      </w:r>
    </w:p>
    <w:p w:rsidR="007A27DD" w:rsidRPr="000A3714" w:rsidRDefault="00480A46" w:rsidP="000A3714">
      <w:pPr>
        <w:shd w:val="clear" w:color="auto" w:fill="FFFFFF"/>
        <w:spacing w:after="446" w:line="480" w:lineRule="auto"/>
        <w:ind w:firstLine="720"/>
        <w:jc w:val="both"/>
        <w:textAlignment w:val="baseline"/>
        <w:rPr>
          <w:rFonts w:asciiTheme="majorBidi" w:hAnsiTheme="majorBidi" w:cstheme="majorBidi"/>
          <w:color w:val="000000" w:themeColor="text1"/>
          <w:sz w:val="24"/>
          <w:szCs w:val="24"/>
        </w:rPr>
      </w:pPr>
      <w:r w:rsidRPr="000D2981">
        <w:rPr>
          <w:rFonts w:asciiTheme="majorBidi" w:eastAsia="Times New Roman" w:hAnsiTheme="majorBidi" w:cstheme="majorBidi"/>
          <w:color w:val="000000" w:themeColor="text1"/>
          <w:sz w:val="24"/>
          <w:szCs w:val="24"/>
        </w:rPr>
        <w:t>Target pemasaran dari sepatu ini adalah para remaja 65% laki-laki dan sisanya adalah perempuan dan para remaja atau mereka yang suka bermain skateboard, BMX dan surf. Mereka juga membuat acara Vans Warped Tour dimana acara ini adalah acara musik yang menampilkan musisi-musisi ternama. Kebanyakannya sih band-band yang beraliran keras seperti yang anda kenal saat ini seperti Bring Me The Horizon, Black Veil Brides, Blessthefall dan masih banyak lagi. Bahkan Superman Is Dead juga pernah manggung di acara ini di tahun 2009. Vans juga mengadakan membuat The Vans Triple Crown Skate Contest yang menjadi batu loncatan Tony Hawk sampai jadi skater kaya raya sekarang.</w:t>
      </w:r>
      <w:r w:rsidRPr="00733087">
        <w:rPr>
          <w:rFonts w:asciiTheme="majorBidi" w:hAnsiTheme="majorBidi" w:cstheme="majorBidi"/>
          <w:sz w:val="24"/>
          <w:szCs w:val="24"/>
        </w:rPr>
        <w:t xml:space="preserve"> </w:t>
      </w:r>
      <w:hyperlink r:id="rId35" w:history="1">
        <w:r w:rsidRPr="00206AE5">
          <w:rPr>
            <w:rStyle w:val="Hyperlink"/>
            <w:rFonts w:asciiTheme="majorBidi" w:hAnsiTheme="majorBidi" w:cstheme="majorBidi"/>
            <w:color w:val="000000" w:themeColor="text1"/>
            <w:sz w:val="24"/>
            <w:szCs w:val="24"/>
          </w:rPr>
          <w:t>http://allinderi.blogspot.co.id/2015/08/hai-ketemu-lagi-bersama-saya-di-all.html</w:t>
        </w:r>
      </w:hyperlink>
      <w:r w:rsidRPr="00206AE5">
        <w:rPr>
          <w:rStyle w:val="Hyperlink"/>
          <w:rFonts w:asciiTheme="majorBidi" w:hAnsiTheme="majorBidi" w:cstheme="majorBidi"/>
          <w:color w:val="000000" w:themeColor="text1"/>
          <w:sz w:val="24"/>
          <w:szCs w:val="24"/>
        </w:rPr>
        <w:t xml:space="preserve"> </w:t>
      </w:r>
      <w:r w:rsidR="007A27DD" w:rsidRPr="00206AE5">
        <w:rPr>
          <w:rStyle w:val="Hyperlink"/>
          <w:rFonts w:asciiTheme="majorBidi" w:hAnsiTheme="majorBidi" w:cstheme="majorBidi"/>
          <w:color w:val="000000" w:themeColor="text1"/>
          <w:sz w:val="24"/>
          <w:szCs w:val="24"/>
          <w:u w:val="none"/>
        </w:rPr>
        <w:t>(</w:t>
      </w:r>
      <w:r w:rsidRPr="00206AE5">
        <w:rPr>
          <w:rStyle w:val="Hyperlink"/>
          <w:rFonts w:asciiTheme="majorBidi" w:hAnsiTheme="majorBidi" w:cstheme="majorBidi"/>
          <w:color w:val="000000" w:themeColor="text1"/>
          <w:sz w:val="24"/>
          <w:szCs w:val="24"/>
          <w:u w:val="none"/>
        </w:rPr>
        <w:t>diunduh</w:t>
      </w:r>
      <w:r w:rsidRPr="00206AE5">
        <w:rPr>
          <w:rFonts w:asciiTheme="majorBidi" w:hAnsiTheme="majorBidi" w:cstheme="majorBidi"/>
          <w:sz w:val="24"/>
          <w:szCs w:val="24"/>
        </w:rPr>
        <w:t xml:space="preserve"> </w:t>
      </w:r>
      <w:r w:rsidRPr="00206AE5">
        <w:rPr>
          <w:rFonts w:asciiTheme="majorBidi" w:hAnsiTheme="majorBidi" w:cstheme="majorBidi"/>
          <w:color w:val="000000" w:themeColor="text1"/>
          <w:sz w:val="24"/>
          <w:szCs w:val="24"/>
        </w:rPr>
        <w:t>9 Maret 2018).</w:t>
      </w:r>
    </w:p>
    <w:p w:rsidR="00480A46" w:rsidRPr="00E31137" w:rsidRDefault="00480A46" w:rsidP="00E31137">
      <w:pPr>
        <w:pStyle w:val="Heading4"/>
        <w:spacing w:line="480" w:lineRule="auto"/>
        <w:rPr>
          <w:rFonts w:asciiTheme="majorBidi" w:hAnsiTheme="majorBidi"/>
          <w:b/>
          <w:bCs/>
          <w:i w:val="0"/>
          <w:iCs w:val="0"/>
          <w:color w:val="auto"/>
          <w:sz w:val="24"/>
          <w:szCs w:val="24"/>
          <w:shd w:val="clear" w:color="auto" w:fill="FFFFFF"/>
        </w:rPr>
      </w:pPr>
      <w:r w:rsidRPr="00E31137">
        <w:rPr>
          <w:rFonts w:asciiTheme="majorBidi" w:hAnsiTheme="majorBidi"/>
          <w:b/>
          <w:bCs/>
          <w:i w:val="0"/>
          <w:iCs w:val="0"/>
          <w:color w:val="auto"/>
          <w:sz w:val="24"/>
          <w:szCs w:val="24"/>
          <w:shd w:val="clear" w:color="auto" w:fill="FFFFFF"/>
        </w:rPr>
        <w:lastRenderedPageBreak/>
        <w:t>3.1.2.2</w:t>
      </w:r>
      <w:r w:rsidRPr="00E31137">
        <w:rPr>
          <w:rFonts w:asciiTheme="majorBidi" w:hAnsiTheme="majorBidi"/>
          <w:b/>
          <w:bCs/>
          <w:i w:val="0"/>
          <w:iCs w:val="0"/>
          <w:color w:val="auto"/>
          <w:sz w:val="24"/>
          <w:szCs w:val="24"/>
          <w:shd w:val="clear" w:color="auto" w:fill="FFFFFF"/>
        </w:rPr>
        <w:tab/>
        <w:t>Vans Sampai Di Indonesia</w:t>
      </w:r>
    </w:p>
    <w:p w:rsidR="00480A46" w:rsidRDefault="00480A46" w:rsidP="007A27DD">
      <w:pPr>
        <w:spacing w:after="0" w:line="480" w:lineRule="auto"/>
        <w:jc w:val="both"/>
        <w:rPr>
          <w:rFonts w:asciiTheme="majorBidi" w:hAnsiTheme="majorBidi" w:cstheme="majorBidi"/>
          <w:color w:val="000000" w:themeColor="text1"/>
          <w:sz w:val="24"/>
          <w:szCs w:val="24"/>
          <w:shd w:val="clear" w:color="auto" w:fill="FFFFFF"/>
        </w:rPr>
      </w:pPr>
      <w:r>
        <w:rPr>
          <w:rFonts w:asciiTheme="majorBidi" w:hAnsiTheme="majorBidi" w:cstheme="majorBidi"/>
          <w:b/>
          <w:bCs/>
          <w:color w:val="000000" w:themeColor="text1"/>
          <w:sz w:val="24"/>
          <w:szCs w:val="24"/>
          <w:shd w:val="clear" w:color="auto" w:fill="FFFFFF"/>
        </w:rPr>
        <w:tab/>
      </w:r>
      <w:r w:rsidRPr="00212C14">
        <w:rPr>
          <w:rFonts w:asciiTheme="majorBidi" w:hAnsiTheme="majorBidi" w:cstheme="majorBidi"/>
          <w:color w:val="000000" w:themeColor="text1"/>
          <w:sz w:val="24"/>
          <w:szCs w:val="24"/>
          <w:shd w:val="clear" w:color="auto" w:fill="FFFFFF"/>
        </w:rPr>
        <w:t>Sebelumnya</w:t>
      </w:r>
      <w:r>
        <w:rPr>
          <w:rFonts w:asciiTheme="majorBidi" w:hAnsiTheme="majorBidi" w:cstheme="majorBidi"/>
          <w:color w:val="000000" w:themeColor="text1"/>
          <w:sz w:val="24"/>
          <w:szCs w:val="24"/>
          <w:shd w:val="clear" w:color="auto" w:fill="FFFFFF"/>
        </w:rPr>
        <w:t xml:space="preserve"> Vans adalah sepatu yang diproduksi oleh pabrik yang berdiri di California pada era 60’an. Sepatu ini memang sejak awal sudah ditunjukan untuk kaula muda yang gemar dengan skateboard dan BMX. Setelah jatuh bangun Vans di perindustrian sepatu, akhirnya mereka berpindah kepemilikan, melebarkan sayap dan akhirnya mendirikan pabrik di berbagai Negara salah satunya adalah Cina. Cina menjadi sasaran vans dalam mendirikan pabrik, karena memang Cina merupakan salah satu tempat yang memiliki bahan mentah dan biaya produksi yang paling efisien.</w:t>
      </w:r>
    </w:p>
    <w:p w:rsidR="00480A46" w:rsidRDefault="00480A46" w:rsidP="007A27DD">
      <w:pPr>
        <w:spacing w:after="0" w:line="480" w:lineRule="auto"/>
        <w:jc w:val="both"/>
        <w:rPr>
          <w:rFonts w:asciiTheme="majorBidi" w:hAnsiTheme="majorBidi" w:cstheme="majorBidi"/>
          <w:color w:val="000000" w:themeColor="text1"/>
          <w:sz w:val="24"/>
          <w:szCs w:val="24"/>
          <w:shd w:val="clear" w:color="auto" w:fill="FFFFFF"/>
        </w:rPr>
      </w:pPr>
      <w:r>
        <w:rPr>
          <w:rFonts w:asciiTheme="majorBidi" w:hAnsiTheme="majorBidi" w:cstheme="majorBidi"/>
          <w:color w:val="000000" w:themeColor="text1"/>
          <w:sz w:val="24"/>
          <w:szCs w:val="24"/>
          <w:shd w:val="clear" w:color="auto" w:fill="FFFFFF"/>
        </w:rPr>
        <w:tab/>
        <w:t xml:space="preserve">Semenjak saat itulah Vans mulai melakukan ekspansi sebelum akhirnya Vans Shoes Indonesia hadir. Di Indonesia, khususnya di kota Jakarta macam macam sepatu Vans langsung menjadi </w:t>
      </w:r>
      <w:r w:rsidRPr="00170980">
        <w:rPr>
          <w:rFonts w:asciiTheme="majorBidi" w:hAnsiTheme="majorBidi" w:cstheme="majorBidi"/>
          <w:i/>
          <w:iCs/>
          <w:color w:val="000000" w:themeColor="text1"/>
          <w:sz w:val="24"/>
          <w:szCs w:val="24"/>
          <w:shd w:val="clear" w:color="auto" w:fill="FFFFFF"/>
        </w:rPr>
        <w:t>style</w:t>
      </w:r>
      <w:r>
        <w:rPr>
          <w:rFonts w:asciiTheme="majorBidi" w:hAnsiTheme="majorBidi" w:cstheme="majorBidi"/>
          <w:color w:val="000000" w:themeColor="text1"/>
          <w:sz w:val="24"/>
          <w:szCs w:val="24"/>
          <w:shd w:val="clear" w:color="auto" w:fill="FFFFFF"/>
        </w:rPr>
        <w:t xml:space="preserve"> bagi para anggota komunitas skate maupun para anggota band. Namun tentu saja di awal perkembangannya di Indonesia, sepatu vans masih sulit ditemukan, hal tersebut karena memang masih belum ada store resmi sebagai distributor Vans dalmam penjualan sepatu tersebut. Sehingga konsumen banyak mengambil barang secara import langsung dari Malaysia dan Singapura. Dengan memerlukan biaya yang tidak sedikit hanya untuk mendapatk</w:t>
      </w:r>
      <w:r w:rsidR="008045BB">
        <w:rPr>
          <w:rFonts w:asciiTheme="majorBidi" w:hAnsiTheme="majorBidi" w:cstheme="majorBidi"/>
          <w:color w:val="000000" w:themeColor="text1"/>
          <w:sz w:val="24"/>
          <w:szCs w:val="24"/>
          <w:shd w:val="clear" w:color="auto" w:fill="FFFFFF"/>
        </w:rPr>
        <w:t>an sepatu v</w:t>
      </w:r>
      <w:r>
        <w:rPr>
          <w:rFonts w:asciiTheme="majorBidi" w:hAnsiTheme="majorBidi" w:cstheme="majorBidi"/>
          <w:color w:val="000000" w:themeColor="text1"/>
          <w:sz w:val="24"/>
          <w:szCs w:val="24"/>
          <w:shd w:val="clear" w:color="auto" w:fill="FFFFFF"/>
        </w:rPr>
        <w:t>ans tersebut. Setelah akhirnya Vnas dan PT. Gagan Indonesia resmi menjalin kerja sama sebagai distributor resmi Vans dan membuka store resmi di dua lokasi berbeda pada Mei 2013. Agar mempermudah bagi konsumen untuk mendapatkan produk sepatu tersebut dan tidak perlu lagi memesan dari Malaysia dan Singapura, sekaligus sebagai bentuk pengembangan pemasaran Vans di Indonesia.</w:t>
      </w:r>
    </w:p>
    <w:p w:rsidR="007A27DD" w:rsidRDefault="007A27DD" w:rsidP="007A27DD">
      <w:pPr>
        <w:spacing w:after="0" w:line="480" w:lineRule="auto"/>
        <w:jc w:val="both"/>
        <w:rPr>
          <w:rFonts w:asciiTheme="majorBidi" w:hAnsiTheme="majorBidi" w:cstheme="majorBidi"/>
          <w:color w:val="000000" w:themeColor="text1"/>
          <w:sz w:val="24"/>
          <w:szCs w:val="24"/>
          <w:shd w:val="clear" w:color="auto" w:fill="FFFFFF"/>
        </w:rPr>
      </w:pPr>
    </w:p>
    <w:p w:rsidR="00480A46" w:rsidRPr="005C0B22" w:rsidRDefault="00480A46" w:rsidP="005C0B22">
      <w:pPr>
        <w:pStyle w:val="Heading3"/>
        <w:spacing w:line="480" w:lineRule="auto"/>
        <w:rPr>
          <w:rFonts w:asciiTheme="majorBidi" w:hAnsiTheme="majorBidi"/>
          <w:b/>
          <w:bCs/>
          <w:color w:val="auto"/>
          <w:shd w:val="clear" w:color="auto" w:fill="FFFFFF"/>
        </w:rPr>
      </w:pPr>
      <w:bookmarkStart w:id="51" w:name="_Toc520096326"/>
      <w:r w:rsidRPr="005C0B22">
        <w:rPr>
          <w:rFonts w:asciiTheme="majorBidi" w:hAnsiTheme="majorBidi"/>
          <w:b/>
          <w:bCs/>
          <w:color w:val="auto"/>
          <w:shd w:val="clear" w:color="auto" w:fill="FFFFFF"/>
        </w:rPr>
        <w:lastRenderedPageBreak/>
        <w:t>3.1.3</w:t>
      </w:r>
      <w:r w:rsidRPr="005C0B22">
        <w:rPr>
          <w:rFonts w:asciiTheme="majorBidi" w:hAnsiTheme="majorBidi"/>
          <w:b/>
          <w:bCs/>
          <w:color w:val="auto"/>
          <w:shd w:val="clear" w:color="auto" w:fill="FFFFFF"/>
        </w:rPr>
        <w:tab/>
        <w:t>Profil PT. Gagan Indonesia</w:t>
      </w:r>
      <w:bookmarkEnd w:id="51"/>
    </w:p>
    <w:p w:rsidR="00480A46" w:rsidRPr="00516CBB" w:rsidRDefault="00480A46" w:rsidP="00480A46">
      <w:pPr>
        <w:pStyle w:val="HTMLPreformatted"/>
        <w:shd w:val="clear" w:color="auto" w:fill="FFFFFF"/>
        <w:tabs>
          <w:tab w:val="clear" w:pos="916"/>
          <w:tab w:val="left" w:pos="709"/>
        </w:tabs>
        <w:spacing w:line="480" w:lineRule="auto"/>
        <w:jc w:val="both"/>
        <w:rPr>
          <w:rFonts w:asciiTheme="majorBidi" w:hAnsiTheme="majorBidi" w:cstheme="majorBidi"/>
          <w:color w:val="212121"/>
          <w:sz w:val="24"/>
          <w:szCs w:val="24"/>
          <w:lang w:val="id-ID"/>
        </w:rPr>
      </w:pPr>
      <w:r>
        <w:rPr>
          <w:rFonts w:asciiTheme="majorBidi" w:hAnsiTheme="majorBidi" w:cstheme="majorBidi"/>
          <w:b/>
          <w:bCs/>
          <w:color w:val="000000" w:themeColor="text1"/>
          <w:sz w:val="24"/>
          <w:szCs w:val="24"/>
          <w:shd w:val="clear" w:color="auto" w:fill="FFFFFF"/>
        </w:rPr>
        <w:tab/>
      </w:r>
      <w:r w:rsidR="007A27DD">
        <w:rPr>
          <w:rFonts w:asciiTheme="majorBidi" w:hAnsiTheme="majorBidi" w:cstheme="majorBidi"/>
          <w:color w:val="000000" w:themeColor="text1"/>
          <w:sz w:val="24"/>
          <w:szCs w:val="24"/>
          <w:shd w:val="clear" w:color="auto" w:fill="FFFFFF"/>
        </w:rPr>
        <w:t>PT. Gagan Indonesia merupakan distributor resmi v</w:t>
      </w:r>
      <w:r w:rsidRPr="00516CBB">
        <w:rPr>
          <w:rFonts w:asciiTheme="majorBidi" w:hAnsiTheme="majorBidi" w:cstheme="majorBidi"/>
          <w:color w:val="000000" w:themeColor="text1"/>
          <w:sz w:val="24"/>
          <w:szCs w:val="24"/>
          <w:shd w:val="clear" w:color="auto" w:fill="FFFFFF"/>
        </w:rPr>
        <w:t>ans di Indonesia sebaga</w:t>
      </w:r>
      <w:r w:rsidR="007A27DD">
        <w:rPr>
          <w:rFonts w:asciiTheme="majorBidi" w:hAnsiTheme="majorBidi" w:cstheme="majorBidi"/>
          <w:color w:val="000000" w:themeColor="text1"/>
          <w:sz w:val="24"/>
          <w:szCs w:val="24"/>
          <w:shd w:val="clear" w:color="auto" w:fill="FFFFFF"/>
        </w:rPr>
        <w:t xml:space="preserve">i satu satunya </w:t>
      </w:r>
      <w:r w:rsidR="007A27DD" w:rsidRPr="008045BB">
        <w:rPr>
          <w:rFonts w:asciiTheme="majorBidi" w:hAnsiTheme="majorBidi" w:cstheme="majorBidi"/>
          <w:i/>
          <w:iCs/>
          <w:color w:val="000000" w:themeColor="text1"/>
          <w:sz w:val="24"/>
          <w:szCs w:val="24"/>
          <w:shd w:val="clear" w:color="auto" w:fill="FFFFFF"/>
        </w:rPr>
        <w:t>supplie</w:t>
      </w:r>
      <w:r w:rsidR="007A27DD">
        <w:rPr>
          <w:rFonts w:asciiTheme="majorBidi" w:hAnsiTheme="majorBidi" w:cstheme="majorBidi"/>
          <w:color w:val="000000" w:themeColor="text1"/>
          <w:sz w:val="24"/>
          <w:szCs w:val="24"/>
          <w:shd w:val="clear" w:color="auto" w:fill="FFFFFF"/>
        </w:rPr>
        <w:t>r sepatu v</w:t>
      </w:r>
      <w:r w:rsidRPr="00516CBB">
        <w:rPr>
          <w:rFonts w:asciiTheme="majorBidi" w:hAnsiTheme="majorBidi" w:cstheme="majorBidi"/>
          <w:color w:val="000000" w:themeColor="text1"/>
          <w:sz w:val="24"/>
          <w:szCs w:val="24"/>
          <w:shd w:val="clear" w:color="auto" w:fill="FFFFFF"/>
        </w:rPr>
        <w:t xml:space="preserve">ans original. </w:t>
      </w:r>
      <w:r>
        <w:rPr>
          <w:rFonts w:asciiTheme="majorBidi" w:hAnsiTheme="majorBidi" w:cstheme="majorBidi"/>
          <w:color w:val="212121"/>
          <w:sz w:val="24"/>
          <w:szCs w:val="24"/>
          <w:lang w:val="id-ID"/>
        </w:rPr>
        <w:t>PT. G</w:t>
      </w:r>
      <w:r>
        <w:rPr>
          <w:rFonts w:asciiTheme="majorBidi" w:hAnsiTheme="majorBidi" w:cstheme="majorBidi"/>
          <w:color w:val="212121"/>
          <w:sz w:val="24"/>
          <w:szCs w:val="24"/>
        </w:rPr>
        <w:t>agan</w:t>
      </w:r>
      <w:r w:rsidRPr="00516CBB">
        <w:rPr>
          <w:rFonts w:asciiTheme="majorBidi" w:hAnsiTheme="majorBidi" w:cstheme="majorBidi"/>
          <w:color w:val="212121"/>
          <w:sz w:val="24"/>
          <w:szCs w:val="24"/>
          <w:lang w:val="id-ID"/>
        </w:rPr>
        <w:t xml:space="preserve"> Indonesia adalah afiliasi dari RSH Limited. RSH Limited adalah pemasar, distributor, dan pengecer olahraga, golf, serta gaya hidup aktif dan merek fashion terkemuka di Asia.</w:t>
      </w:r>
    </w:p>
    <w:p w:rsidR="00480A46" w:rsidRPr="00516CBB" w:rsidRDefault="00480A46" w:rsidP="00480A46">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heme="majorBidi" w:eastAsia="Times New Roman" w:hAnsiTheme="majorBidi" w:cstheme="majorBidi"/>
          <w:color w:val="212121"/>
          <w:sz w:val="24"/>
          <w:szCs w:val="24"/>
        </w:rPr>
      </w:pPr>
      <w:r>
        <w:rPr>
          <w:rFonts w:asciiTheme="majorBidi" w:eastAsia="Times New Roman" w:hAnsiTheme="majorBidi" w:cstheme="majorBidi"/>
          <w:color w:val="212121"/>
          <w:sz w:val="24"/>
          <w:szCs w:val="24"/>
        </w:rPr>
        <w:tab/>
      </w:r>
      <w:r w:rsidRPr="00516CBB">
        <w:rPr>
          <w:rFonts w:asciiTheme="majorBidi" w:eastAsia="Times New Roman" w:hAnsiTheme="majorBidi" w:cstheme="majorBidi"/>
          <w:color w:val="212121"/>
          <w:sz w:val="24"/>
          <w:szCs w:val="24"/>
        </w:rPr>
        <w:t>Portofolio RSH Group terdiri dari lebih dari 90 nama merek internasional dan jaringan distribusi yang mencakup Asia Tenggara, Oceania dan Uni Emirat Arab. Saat ini, RSH Limited memiliki jejak ritel lebih dari 500 toko yang berdiri bebas dan 600 toko multi-merek di wilayah tersebut termasuk Singapura, Malaysia, Indonesia, Filipina, Thailand, Hong Kong, Vietnam, Uni Emirat Arab, Australia dan Selandia Baru.</w:t>
      </w:r>
    </w:p>
    <w:p w:rsidR="00480A46" w:rsidRPr="00516CBB" w:rsidRDefault="00480A46" w:rsidP="00480A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heme="majorBidi" w:eastAsia="Times New Roman" w:hAnsiTheme="majorBidi" w:cstheme="majorBidi"/>
          <w:color w:val="212121"/>
          <w:sz w:val="24"/>
          <w:szCs w:val="24"/>
        </w:rPr>
      </w:pPr>
      <w:r>
        <w:rPr>
          <w:rFonts w:asciiTheme="majorBidi" w:eastAsia="Times New Roman" w:hAnsiTheme="majorBidi" w:cstheme="majorBidi"/>
          <w:color w:val="212121"/>
          <w:sz w:val="24"/>
          <w:szCs w:val="24"/>
        </w:rPr>
        <w:tab/>
      </w:r>
      <w:r w:rsidRPr="00516CBB">
        <w:rPr>
          <w:rFonts w:asciiTheme="majorBidi" w:eastAsia="Times New Roman" w:hAnsiTheme="majorBidi" w:cstheme="majorBidi"/>
          <w:color w:val="212121"/>
          <w:sz w:val="24"/>
          <w:szCs w:val="24"/>
        </w:rPr>
        <w:t>PT. Gagan Indonesia memasuki Pasar Indonesia pada bulan September 2006, meluncurkan Merek Internasional seperti: Bebe, Promod, Morgan, &amp; Ted Baker. PT Gagan memperluas portofolionya di seluruh merek olahraga sebagai ADIDAS, merek gaya hidup aktif di luar ruangan seperti Quiksilver, VANS, DC, ROXY, dan Reef.. Grendene group bands - Ipanema, Grendha, Rider diperkenalkan ke Pasar Indonesia untuk memenuhi kebutuhan pantai berselancar super dan hop hipster kasual. Sandal jepit Brasil yang dibuat terkenal oleh kemitraan dengan Supermodel Gisele Bündchen sekarang didistribusikan di toko-toko yang berdiri sendiri dan toko multibrand di seluruh pelosok Indonesia.</w:t>
      </w:r>
    </w:p>
    <w:p w:rsidR="00480A46" w:rsidRPr="00AC54C0" w:rsidRDefault="00480A46" w:rsidP="00480A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heme="majorBidi" w:eastAsia="Times New Roman" w:hAnsiTheme="majorBidi" w:cstheme="majorBidi"/>
          <w:color w:val="212121"/>
          <w:sz w:val="24"/>
          <w:szCs w:val="24"/>
        </w:rPr>
      </w:pPr>
      <w:r>
        <w:rPr>
          <w:rFonts w:asciiTheme="majorBidi" w:eastAsia="Times New Roman" w:hAnsiTheme="majorBidi" w:cstheme="majorBidi"/>
          <w:color w:val="212121"/>
          <w:sz w:val="24"/>
          <w:szCs w:val="24"/>
        </w:rPr>
        <w:tab/>
      </w:r>
      <w:r w:rsidRPr="00516CBB">
        <w:rPr>
          <w:rFonts w:asciiTheme="majorBidi" w:eastAsia="Times New Roman" w:hAnsiTheme="majorBidi" w:cstheme="majorBidi"/>
          <w:color w:val="212121"/>
          <w:sz w:val="24"/>
          <w:szCs w:val="24"/>
        </w:rPr>
        <w:t xml:space="preserve">Perusahaan ini sekarang menjual 12 merek internasional, menjalankan lebih dari 50 toko ritel, dan 90 toko-toko di kota-kota besar di Indonesia. Jejak kaki PT Gagan ditemukan di seluruh kepulauan Indonesia untuk dapat </w:t>
      </w:r>
      <w:r w:rsidRPr="00766264">
        <w:rPr>
          <w:rFonts w:asciiTheme="majorBidi" w:eastAsia="Times New Roman" w:hAnsiTheme="majorBidi" w:cstheme="majorBidi"/>
          <w:color w:val="000000" w:themeColor="text1"/>
          <w:sz w:val="24"/>
          <w:szCs w:val="24"/>
        </w:rPr>
        <w:t>diakses</w:t>
      </w:r>
      <w:r w:rsidRPr="00516CBB">
        <w:rPr>
          <w:rFonts w:asciiTheme="majorBidi" w:eastAsia="Times New Roman" w:hAnsiTheme="majorBidi" w:cstheme="majorBidi"/>
          <w:color w:val="212121"/>
          <w:sz w:val="24"/>
          <w:szCs w:val="24"/>
        </w:rPr>
        <w:t xml:space="preserve"> dengan mudah di lingkungan yang ramah. PT Gagan Indonesia akan melanjutkan </w:t>
      </w:r>
      <w:r w:rsidR="00F94631">
        <w:rPr>
          <w:rFonts w:asciiTheme="majorBidi" w:eastAsia="Times New Roman" w:hAnsiTheme="majorBidi" w:cstheme="majorBidi"/>
          <w:color w:val="212121"/>
          <w:sz w:val="24"/>
          <w:szCs w:val="24"/>
        </w:rPr>
        <w:lastRenderedPageBreak/>
        <w:t>komitmennya untuk memperluas jejak r</w:t>
      </w:r>
      <w:r w:rsidRPr="00516CBB">
        <w:rPr>
          <w:rFonts w:asciiTheme="majorBidi" w:eastAsia="Times New Roman" w:hAnsiTheme="majorBidi" w:cstheme="majorBidi"/>
          <w:color w:val="212121"/>
          <w:sz w:val="24"/>
          <w:szCs w:val="24"/>
        </w:rPr>
        <w:t>itel</w:t>
      </w:r>
      <w:r w:rsidR="00F94631">
        <w:rPr>
          <w:rFonts w:asciiTheme="majorBidi" w:eastAsia="Times New Roman" w:hAnsiTheme="majorBidi" w:cstheme="majorBidi"/>
          <w:color w:val="212121"/>
          <w:sz w:val="24"/>
          <w:szCs w:val="24"/>
        </w:rPr>
        <w:t>nya dengan memperkenalkan merek-merek baru di fashion, o</w:t>
      </w:r>
      <w:r w:rsidRPr="00516CBB">
        <w:rPr>
          <w:rFonts w:asciiTheme="majorBidi" w:eastAsia="Times New Roman" w:hAnsiTheme="majorBidi" w:cstheme="majorBidi"/>
          <w:color w:val="212121"/>
          <w:sz w:val="24"/>
          <w:szCs w:val="24"/>
        </w:rPr>
        <w:t>lahraga, dan gaya hidup aktif.</w:t>
      </w:r>
      <w:r>
        <w:rPr>
          <w:rFonts w:asciiTheme="majorBidi" w:eastAsia="Times New Roman" w:hAnsiTheme="majorBidi" w:cstheme="majorBidi"/>
          <w:color w:val="212121"/>
          <w:sz w:val="24"/>
          <w:szCs w:val="24"/>
        </w:rPr>
        <w:t xml:space="preserve"> </w:t>
      </w:r>
      <w:hyperlink r:id="rId36" w:history="1">
        <w:r w:rsidRPr="00480A46">
          <w:rPr>
            <w:rStyle w:val="Hyperlink"/>
            <w:rFonts w:asciiTheme="majorBidi" w:hAnsiTheme="majorBidi" w:cstheme="majorBidi"/>
            <w:color w:val="000000" w:themeColor="text1"/>
            <w:sz w:val="24"/>
            <w:szCs w:val="24"/>
          </w:rPr>
          <w:t>http://gaganstore.com/about-2/</w:t>
        </w:r>
      </w:hyperlink>
      <w:r w:rsidRPr="00AC54C0">
        <w:rPr>
          <w:rFonts w:asciiTheme="majorBidi" w:hAnsiTheme="majorBidi" w:cstheme="majorBidi"/>
          <w:sz w:val="24"/>
          <w:szCs w:val="24"/>
        </w:rPr>
        <w:t xml:space="preserve"> </w:t>
      </w:r>
      <w:r w:rsidR="007A27DD">
        <w:rPr>
          <w:rFonts w:asciiTheme="majorBidi" w:hAnsiTheme="majorBidi" w:cstheme="majorBidi"/>
          <w:sz w:val="24"/>
          <w:szCs w:val="24"/>
        </w:rPr>
        <w:t xml:space="preserve">(diunduh pada </w:t>
      </w:r>
      <w:r w:rsidRPr="00AC54C0">
        <w:rPr>
          <w:rFonts w:asciiTheme="majorBidi" w:hAnsiTheme="majorBidi" w:cstheme="majorBidi"/>
          <w:sz w:val="24"/>
          <w:szCs w:val="24"/>
        </w:rPr>
        <w:t>30 Maret 2018)</w:t>
      </w:r>
      <w:r w:rsidR="00F94631">
        <w:rPr>
          <w:rFonts w:asciiTheme="majorBidi" w:hAnsiTheme="majorBidi" w:cstheme="majorBidi"/>
          <w:sz w:val="24"/>
          <w:szCs w:val="24"/>
        </w:rPr>
        <w:t>.</w:t>
      </w:r>
    </w:p>
    <w:p w:rsidR="00480A46" w:rsidRDefault="00480A46" w:rsidP="00480A46">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rPr>
          <w:rFonts w:asciiTheme="majorBidi" w:eastAsia="Times New Roman" w:hAnsiTheme="majorBidi" w:cstheme="majorBidi"/>
          <w:color w:val="212121"/>
          <w:sz w:val="24"/>
          <w:szCs w:val="24"/>
        </w:rPr>
      </w:pPr>
    </w:p>
    <w:p w:rsidR="00480A46" w:rsidRPr="005C0B22" w:rsidRDefault="00480A46" w:rsidP="005C0B22">
      <w:pPr>
        <w:pStyle w:val="Heading4"/>
        <w:spacing w:line="480" w:lineRule="auto"/>
        <w:rPr>
          <w:rFonts w:asciiTheme="majorBidi" w:eastAsia="Times New Roman" w:hAnsiTheme="majorBidi"/>
          <w:b/>
          <w:bCs/>
          <w:i w:val="0"/>
          <w:iCs w:val="0"/>
          <w:color w:val="auto"/>
          <w:sz w:val="24"/>
          <w:szCs w:val="24"/>
        </w:rPr>
      </w:pPr>
      <w:r w:rsidRPr="005C0B22">
        <w:rPr>
          <w:rFonts w:asciiTheme="majorBidi" w:eastAsia="Times New Roman" w:hAnsiTheme="majorBidi"/>
          <w:b/>
          <w:bCs/>
          <w:i w:val="0"/>
          <w:iCs w:val="0"/>
          <w:color w:val="auto"/>
          <w:sz w:val="24"/>
          <w:szCs w:val="24"/>
        </w:rPr>
        <w:t>3.1.3.1</w:t>
      </w:r>
      <w:r w:rsidRPr="005C0B22">
        <w:rPr>
          <w:rFonts w:asciiTheme="majorBidi" w:eastAsia="Times New Roman" w:hAnsiTheme="majorBidi"/>
          <w:b/>
          <w:bCs/>
          <w:i w:val="0"/>
          <w:iCs w:val="0"/>
          <w:color w:val="auto"/>
          <w:sz w:val="24"/>
          <w:szCs w:val="24"/>
        </w:rPr>
        <w:tab/>
        <w:t>Daftar Outlet Resmi PT. Gagan Indonesia</w:t>
      </w:r>
    </w:p>
    <w:p w:rsidR="00480A46" w:rsidRPr="00B24837" w:rsidRDefault="00480A46" w:rsidP="00766264">
      <w:pPr>
        <w:shd w:val="clear" w:color="auto" w:fill="FFFFFF"/>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480" w:lineRule="auto"/>
        <w:jc w:val="both"/>
        <w:rPr>
          <w:rFonts w:asciiTheme="majorBidi" w:eastAsia="Times New Roman" w:hAnsiTheme="majorBidi" w:cstheme="majorBidi"/>
          <w:color w:val="212121"/>
          <w:sz w:val="24"/>
          <w:szCs w:val="24"/>
        </w:rPr>
      </w:pPr>
      <w:r>
        <w:rPr>
          <w:rFonts w:asciiTheme="majorBidi" w:eastAsia="Times New Roman" w:hAnsiTheme="majorBidi" w:cstheme="majorBidi"/>
          <w:b/>
          <w:bCs/>
          <w:color w:val="212121"/>
          <w:sz w:val="24"/>
          <w:szCs w:val="24"/>
        </w:rPr>
        <w:tab/>
      </w:r>
      <w:r w:rsidRPr="00B24837">
        <w:rPr>
          <w:rFonts w:asciiTheme="majorBidi" w:eastAsia="Times New Roman" w:hAnsiTheme="majorBidi" w:cstheme="majorBidi"/>
          <w:color w:val="212121"/>
          <w:sz w:val="24"/>
          <w:szCs w:val="24"/>
        </w:rPr>
        <w:t>PT. Gagan Indonesia selaku distributor resmi penjualan Vans di Indonesia membuka beberapa store resmi di berbagai lokasi berbeda yang tersebar di beberapa kota besar yang ada di Indonesia, dapat dilihat alamat store tersebut pada tabel di bawah ini :</w:t>
      </w:r>
      <w:r w:rsidRPr="00B24837">
        <w:rPr>
          <w:rFonts w:asciiTheme="majorBidi" w:eastAsia="Times New Roman" w:hAnsiTheme="majorBidi" w:cstheme="majorBidi"/>
          <w:color w:val="212121"/>
          <w:sz w:val="24"/>
          <w:szCs w:val="24"/>
        </w:rPr>
        <w:tab/>
      </w:r>
    </w:p>
    <w:p w:rsidR="00480A46" w:rsidRPr="00F140CA" w:rsidRDefault="00480A46" w:rsidP="00480A46">
      <w:pPr>
        <w:spacing w:line="360" w:lineRule="auto"/>
        <w:ind w:firstLine="360"/>
        <w:jc w:val="center"/>
        <w:rPr>
          <w:rFonts w:asciiTheme="majorBidi" w:hAnsiTheme="majorBidi" w:cstheme="majorBidi"/>
          <w:b/>
          <w:bCs/>
          <w:color w:val="000000" w:themeColor="text1"/>
          <w:sz w:val="24"/>
          <w:szCs w:val="24"/>
          <w:shd w:val="clear" w:color="auto" w:fill="FFFFFF"/>
        </w:rPr>
      </w:pPr>
      <w:r w:rsidRPr="00F140CA">
        <w:rPr>
          <w:rFonts w:asciiTheme="majorBidi" w:hAnsiTheme="majorBidi" w:cstheme="majorBidi"/>
          <w:b/>
          <w:bCs/>
          <w:color w:val="000000" w:themeColor="text1"/>
          <w:sz w:val="24"/>
          <w:szCs w:val="24"/>
          <w:shd w:val="clear" w:color="auto" w:fill="FFFFFF"/>
        </w:rPr>
        <w:t>Tabel 3.1 Daftar Alamat Gerai Resmi Vans Di tiap Kota</w:t>
      </w:r>
    </w:p>
    <w:tbl>
      <w:tblPr>
        <w:tblStyle w:val="TableGridLight"/>
        <w:tblW w:w="7719" w:type="dxa"/>
        <w:tblInd w:w="215" w:type="dxa"/>
        <w:tblLook w:val="04A0" w:firstRow="1" w:lastRow="0" w:firstColumn="1" w:lastColumn="0" w:noHBand="0" w:noVBand="1"/>
      </w:tblPr>
      <w:tblGrid>
        <w:gridCol w:w="1342"/>
        <w:gridCol w:w="6377"/>
      </w:tblGrid>
      <w:tr w:rsidR="00480A46" w:rsidTr="00480A46">
        <w:trPr>
          <w:trHeight w:val="200"/>
        </w:trPr>
        <w:tc>
          <w:tcPr>
            <w:tcW w:w="1342" w:type="dxa"/>
          </w:tcPr>
          <w:p w:rsidR="00480A46" w:rsidRPr="00B24837" w:rsidRDefault="00480A46" w:rsidP="00480A46">
            <w:pPr>
              <w:spacing w:line="360" w:lineRule="auto"/>
              <w:jc w:val="center"/>
              <w:rPr>
                <w:rFonts w:asciiTheme="majorBidi" w:hAnsiTheme="majorBidi" w:cstheme="majorBidi"/>
                <w:color w:val="000000" w:themeColor="text1"/>
                <w:sz w:val="24"/>
                <w:szCs w:val="24"/>
                <w:shd w:val="clear" w:color="auto" w:fill="FFFFFF"/>
              </w:rPr>
            </w:pPr>
            <w:r w:rsidRPr="00B24837">
              <w:rPr>
                <w:rFonts w:asciiTheme="majorBidi" w:hAnsiTheme="majorBidi" w:cstheme="majorBidi"/>
                <w:color w:val="000000" w:themeColor="text1"/>
                <w:sz w:val="24"/>
                <w:szCs w:val="24"/>
                <w:shd w:val="clear" w:color="auto" w:fill="FFFFFF"/>
              </w:rPr>
              <w:t>Kota</w:t>
            </w:r>
          </w:p>
        </w:tc>
        <w:tc>
          <w:tcPr>
            <w:tcW w:w="6377" w:type="dxa"/>
          </w:tcPr>
          <w:p w:rsidR="00480A46" w:rsidRPr="00B24837" w:rsidRDefault="00480A46" w:rsidP="00480A46">
            <w:pPr>
              <w:spacing w:line="360" w:lineRule="auto"/>
              <w:jc w:val="center"/>
              <w:rPr>
                <w:rFonts w:asciiTheme="majorBidi" w:hAnsiTheme="majorBidi" w:cstheme="majorBidi"/>
                <w:color w:val="000000" w:themeColor="text1"/>
                <w:sz w:val="24"/>
                <w:szCs w:val="24"/>
                <w:shd w:val="clear" w:color="auto" w:fill="FFFFFF"/>
              </w:rPr>
            </w:pPr>
            <w:r w:rsidRPr="00B24837">
              <w:rPr>
                <w:rFonts w:asciiTheme="majorBidi" w:hAnsiTheme="majorBidi" w:cstheme="majorBidi"/>
                <w:color w:val="000000" w:themeColor="text1"/>
                <w:sz w:val="24"/>
                <w:szCs w:val="24"/>
                <w:shd w:val="clear" w:color="auto" w:fill="FFFFFF"/>
              </w:rPr>
              <w:t>Alamat</w:t>
            </w:r>
          </w:p>
        </w:tc>
      </w:tr>
      <w:tr w:rsidR="00480A46" w:rsidTr="00480A46">
        <w:trPr>
          <w:trHeight w:val="613"/>
        </w:trPr>
        <w:tc>
          <w:tcPr>
            <w:tcW w:w="1342" w:type="dxa"/>
          </w:tcPr>
          <w:p w:rsidR="00480A46" w:rsidRPr="00B24837" w:rsidRDefault="00480A46" w:rsidP="00480A46">
            <w:pPr>
              <w:spacing w:line="360" w:lineRule="auto"/>
              <w:jc w:val="center"/>
              <w:rPr>
                <w:rFonts w:asciiTheme="majorBidi" w:hAnsiTheme="majorBidi" w:cstheme="majorBidi"/>
                <w:color w:val="000000" w:themeColor="text1"/>
                <w:sz w:val="24"/>
                <w:szCs w:val="24"/>
                <w:shd w:val="clear" w:color="auto" w:fill="FFFFFF"/>
              </w:rPr>
            </w:pPr>
            <w:r w:rsidRPr="00B24837">
              <w:rPr>
                <w:rFonts w:asciiTheme="majorBidi" w:hAnsiTheme="majorBidi" w:cstheme="majorBidi"/>
                <w:color w:val="000000" w:themeColor="text1"/>
                <w:sz w:val="24"/>
                <w:szCs w:val="24"/>
                <w:shd w:val="clear" w:color="auto" w:fill="FFFFFF"/>
              </w:rPr>
              <w:t>Bandung</w:t>
            </w:r>
          </w:p>
        </w:tc>
        <w:tc>
          <w:tcPr>
            <w:tcW w:w="6377" w:type="dxa"/>
          </w:tcPr>
          <w:p w:rsidR="00480A46" w:rsidRPr="00B24837" w:rsidRDefault="00480A46" w:rsidP="0034185F">
            <w:pPr>
              <w:pStyle w:val="ListParagraph"/>
              <w:numPr>
                <w:ilvl w:val="0"/>
                <w:numId w:val="1"/>
              </w:numPr>
              <w:spacing w:line="360" w:lineRule="auto"/>
              <w:ind w:left="317" w:hanging="284"/>
              <w:rPr>
                <w:rFonts w:asciiTheme="majorBidi" w:hAnsiTheme="majorBidi" w:cstheme="majorBidi"/>
                <w:color w:val="000000" w:themeColor="text1"/>
                <w:sz w:val="24"/>
                <w:szCs w:val="24"/>
                <w:shd w:val="clear" w:color="auto" w:fill="FFFFFF"/>
              </w:rPr>
            </w:pPr>
            <w:r w:rsidRPr="00B24837">
              <w:rPr>
                <w:rFonts w:asciiTheme="majorBidi" w:hAnsiTheme="majorBidi" w:cstheme="majorBidi"/>
                <w:color w:val="000000" w:themeColor="text1"/>
                <w:sz w:val="24"/>
                <w:szCs w:val="24"/>
                <w:shd w:val="clear" w:color="auto" w:fill="FFFFFF"/>
              </w:rPr>
              <w:t>Unit RL-B-36. Paris Van Java Resort Lifestyle Place. Jl. Sukajadi No.137-139  Bandung, 40162</w:t>
            </w:r>
            <w:r w:rsidRPr="00B24837">
              <w:rPr>
                <w:rFonts w:asciiTheme="majorBidi" w:hAnsiTheme="majorBidi" w:cstheme="majorBidi"/>
                <w:color w:val="000000" w:themeColor="text1"/>
                <w:sz w:val="24"/>
                <w:szCs w:val="24"/>
              </w:rPr>
              <w:br/>
            </w:r>
            <w:r w:rsidRPr="00B24837">
              <w:rPr>
                <w:rFonts w:asciiTheme="majorBidi" w:hAnsiTheme="majorBidi" w:cstheme="majorBidi"/>
                <w:color w:val="000000" w:themeColor="text1"/>
                <w:sz w:val="24"/>
                <w:szCs w:val="24"/>
                <w:shd w:val="clear" w:color="auto" w:fill="FFFFFF"/>
              </w:rPr>
              <w:t>622282063692</w:t>
            </w:r>
          </w:p>
        </w:tc>
      </w:tr>
      <w:tr w:rsidR="00480A46" w:rsidTr="00480A46">
        <w:trPr>
          <w:trHeight w:val="816"/>
        </w:trPr>
        <w:tc>
          <w:tcPr>
            <w:tcW w:w="1342" w:type="dxa"/>
          </w:tcPr>
          <w:p w:rsidR="00480A46" w:rsidRPr="00B24837" w:rsidRDefault="00480A46" w:rsidP="00480A46">
            <w:pPr>
              <w:spacing w:line="360" w:lineRule="auto"/>
              <w:jc w:val="center"/>
              <w:rPr>
                <w:rFonts w:asciiTheme="majorBidi" w:hAnsiTheme="majorBidi" w:cstheme="majorBidi"/>
                <w:color w:val="000000" w:themeColor="text1"/>
                <w:sz w:val="24"/>
                <w:szCs w:val="24"/>
                <w:shd w:val="clear" w:color="auto" w:fill="FFFFFF"/>
              </w:rPr>
            </w:pPr>
            <w:r w:rsidRPr="00B24837">
              <w:rPr>
                <w:rFonts w:asciiTheme="majorBidi" w:hAnsiTheme="majorBidi" w:cstheme="majorBidi"/>
                <w:color w:val="000000" w:themeColor="text1"/>
                <w:sz w:val="24"/>
                <w:szCs w:val="24"/>
                <w:shd w:val="clear" w:color="auto" w:fill="FFFFFF"/>
              </w:rPr>
              <w:t>Bekasi</w:t>
            </w:r>
          </w:p>
        </w:tc>
        <w:tc>
          <w:tcPr>
            <w:tcW w:w="6377" w:type="dxa"/>
          </w:tcPr>
          <w:p w:rsidR="00480A46" w:rsidRPr="00B24837" w:rsidRDefault="00480A46" w:rsidP="0034185F">
            <w:pPr>
              <w:pStyle w:val="ListParagraph"/>
              <w:numPr>
                <w:ilvl w:val="0"/>
                <w:numId w:val="1"/>
              </w:numPr>
              <w:spacing w:line="360" w:lineRule="auto"/>
              <w:ind w:left="317" w:hanging="284"/>
              <w:rPr>
                <w:rFonts w:asciiTheme="majorBidi" w:hAnsiTheme="majorBidi" w:cstheme="majorBidi"/>
                <w:color w:val="000000" w:themeColor="text1"/>
                <w:sz w:val="24"/>
                <w:szCs w:val="24"/>
                <w:shd w:val="clear" w:color="auto" w:fill="FFFFFF"/>
              </w:rPr>
            </w:pPr>
            <w:r w:rsidRPr="00B24837">
              <w:rPr>
                <w:rFonts w:asciiTheme="majorBidi" w:hAnsiTheme="majorBidi" w:cstheme="majorBidi"/>
                <w:color w:val="000000" w:themeColor="text1"/>
                <w:sz w:val="24"/>
                <w:szCs w:val="24"/>
                <w:shd w:val="clear" w:color="auto" w:fill="FFFFFF"/>
              </w:rPr>
              <w:t>Unit 1F-123, Jl. Bulevard Ahmad Yani Block M Sentra Summarecon. Bekasi 17142</w:t>
            </w:r>
            <w:r w:rsidRPr="00B24837">
              <w:rPr>
                <w:rFonts w:asciiTheme="majorBidi" w:hAnsiTheme="majorBidi" w:cstheme="majorBidi"/>
                <w:color w:val="000000" w:themeColor="text1"/>
                <w:sz w:val="24"/>
                <w:szCs w:val="24"/>
              </w:rPr>
              <w:t xml:space="preserve">  </w:t>
            </w:r>
            <w:r w:rsidRPr="00B24837">
              <w:rPr>
                <w:rFonts w:asciiTheme="majorBidi" w:hAnsiTheme="majorBidi" w:cstheme="majorBidi"/>
                <w:color w:val="000000" w:themeColor="text1"/>
                <w:sz w:val="24"/>
                <w:szCs w:val="24"/>
                <w:shd w:val="clear" w:color="auto" w:fill="FFFFFF"/>
              </w:rPr>
              <w:t>Bekasi, 17142</w:t>
            </w:r>
            <w:r w:rsidRPr="00B24837">
              <w:rPr>
                <w:rFonts w:asciiTheme="majorBidi" w:hAnsiTheme="majorBidi" w:cstheme="majorBidi"/>
                <w:color w:val="000000" w:themeColor="text1"/>
                <w:sz w:val="24"/>
                <w:szCs w:val="24"/>
              </w:rPr>
              <w:br/>
            </w:r>
            <w:r w:rsidRPr="00B24837">
              <w:rPr>
                <w:rFonts w:asciiTheme="majorBidi" w:hAnsiTheme="majorBidi" w:cstheme="majorBidi"/>
                <w:color w:val="000000" w:themeColor="text1"/>
                <w:sz w:val="24"/>
                <w:szCs w:val="24"/>
                <w:shd w:val="clear" w:color="auto" w:fill="FFFFFF"/>
              </w:rPr>
              <w:t>622129572345</w:t>
            </w:r>
          </w:p>
        </w:tc>
      </w:tr>
      <w:tr w:rsidR="00480A46" w:rsidTr="00480A46">
        <w:trPr>
          <w:trHeight w:val="2255"/>
        </w:trPr>
        <w:tc>
          <w:tcPr>
            <w:tcW w:w="1342" w:type="dxa"/>
          </w:tcPr>
          <w:p w:rsidR="00480A46" w:rsidRPr="00B24837" w:rsidRDefault="00480A46" w:rsidP="00480A46">
            <w:pPr>
              <w:spacing w:line="360" w:lineRule="auto"/>
              <w:jc w:val="center"/>
              <w:rPr>
                <w:rFonts w:asciiTheme="majorBidi" w:hAnsiTheme="majorBidi" w:cstheme="majorBidi"/>
                <w:color w:val="000000" w:themeColor="text1"/>
                <w:sz w:val="24"/>
                <w:szCs w:val="24"/>
                <w:shd w:val="clear" w:color="auto" w:fill="FFFFFF"/>
              </w:rPr>
            </w:pPr>
          </w:p>
          <w:p w:rsidR="00480A46" w:rsidRPr="00B24837" w:rsidRDefault="00480A46" w:rsidP="00480A46">
            <w:pPr>
              <w:spacing w:line="360" w:lineRule="auto"/>
              <w:jc w:val="center"/>
              <w:rPr>
                <w:rFonts w:asciiTheme="majorBidi" w:hAnsiTheme="majorBidi" w:cstheme="majorBidi"/>
                <w:color w:val="000000" w:themeColor="text1"/>
                <w:sz w:val="24"/>
                <w:szCs w:val="24"/>
                <w:shd w:val="clear" w:color="auto" w:fill="FFFFFF"/>
              </w:rPr>
            </w:pPr>
            <w:r w:rsidRPr="00B24837">
              <w:rPr>
                <w:rFonts w:asciiTheme="majorBidi" w:hAnsiTheme="majorBidi" w:cstheme="majorBidi"/>
                <w:color w:val="000000" w:themeColor="text1"/>
                <w:sz w:val="24"/>
                <w:szCs w:val="24"/>
                <w:shd w:val="clear" w:color="auto" w:fill="FFFFFF"/>
              </w:rPr>
              <w:t>Jakarta</w:t>
            </w:r>
          </w:p>
        </w:tc>
        <w:tc>
          <w:tcPr>
            <w:tcW w:w="6377" w:type="dxa"/>
          </w:tcPr>
          <w:p w:rsidR="00480A46" w:rsidRPr="00B24837" w:rsidRDefault="00480A46" w:rsidP="0034185F">
            <w:pPr>
              <w:pStyle w:val="ListParagraph"/>
              <w:numPr>
                <w:ilvl w:val="0"/>
                <w:numId w:val="1"/>
              </w:numPr>
              <w:shd w:val="clear" w:color="auto" w:fill="FFFFFF"/>
              <w:spacing w:line="480" w:lineRule="atLeast"/>
              <w:ind w:left="318" w:hanging="284"/>
              <w:rPr>
                <w:rFonts w:asciiTheme="majorBidi" w:eastAsia="Times New Roman" w:hAnsiTheme="majorBidi" w:cstheme="majorBidi"/>
                <w:color w:val="000000" w:themeColor="text1"/>
                <w:sz w:val="24"/>
                <w:szCs w:val="24"/>
              </w:rPr>
            </w:pPr>
            <w:r w:rsidRPr="00B24837">
              <w:rPr>
                <w:rFonts w:asciiTheme="majorBidi" w:eastAsia="Times New Roman" w:hAnsiTheme="majorBidi" w:cstheme="majorBidi"/>
                <w:color w:val="000000" w:themeColor="text1"/>
                <w:sz w:val="24"/>
                <w:szCs w:val="24"/>
              </w:rPr>
              <w:t>1st Floor Unit L.1-167. Jl Casablanka kav.88. Jakarta Selatan 12870  Jakarta, 12870</w:t>
            </w:r>
            <w:r w:rsidRPr="00B24837">
              <w:rPr>
                <w:rFonts w:asciiTheme="majorBidi" w:eastAsia="Times New Roman" w:hAnsiTheme="majorBidi" w:cstheme="majorBidi"/>
                <w:color w:val="000000" w:themeColor="text1"/>
                <w:sz w:val="24"/>
                <w:szCs w:val="24"/>
              </w:rPr>
              <w:br/>
              <w:t>622129488740</w:t>
            </w:r>
          </w:p>
          <w:p w:rsidR="00480A46" w:rsidRPr="00B24837" w:rsidRDefault="00480A46" w:rsidP="0034185F">
            <w:pPr>
              <w:pStyle w:val="ListParagraph"/>
              <w:numPr>
                <w:ilvl w:val="0"/>
                <w:numId w:val="1"/>
              </w:numPr>
              <w:shd w:val="clear" w:color="auto" w:fill="FFFFFF"/>
              <w:spacing w:line="480" w:lineRule="atLeast"/>
              <w:ind w:left="318" w:hanging="284"/>
              <w:rPr>
                <w:rFonts w:asciiTheme="majorBidi" w:eastAsia="Times New Roman" w:hAnsiTheme="majorBidi" w:cstheme="majorBidi"/>
                <w:color w:val="000000" w:themeColor="text1"/>
                <w:sz w:val="24"/>
                <w:szCs w:val="24"/>
              </w:rPr>
            </w:pPr>
            <w:r w:rsidRPr="00B24837">
              <w:rPr>
                <w:rFonts w:asciiTheme="majorBidi" w:eastAsia="Times New Roman" w:hAnsiTheme="majorBidi" w:cstheme="majorBidi"/>
                <w:color w:val="000000" w:themeColor="text1"/>
                <w:sz w:val="24"/>
                <w:szCs w:val="24"/>
              </w:rPr>
              <w:t>Unit 12A, Upper Ground Kemang Village 36. Jl. Pangeran Antasari. Jakarta Selatan 12150 Jakarta, 12150</w:t>
            </w:r>
            <w:r w:rsidRPr="00B24837">
              <w:rPr>
                <w:rFonts w:asciiTheme="majorBidi" w:eastAsia="Times New Roman" w:hAnsiTheme="majorBidi" w:cstheme="majorBidi"/>
                <w:color w:val="000000" w:themeColor="text1"/>
                <w:sz w:val="24"/>
                <w:szCs w:val="24"/>
              </w:rPr>
              <w:br/>
              <w:t>622129056584</w:t>
            </w:r>
          </w:p>
        </w:tc>
      </w:tr>
    </w:tbl>
    <w:p w:rsidR="00480A46" w:rsidRPr="008045BB" w:rsidRDefault="00480A46" w:rsidP="00480A46">
      <w:pPr>
        <w:spacing w:line="360" w:lineRule="auto"/>
        <w:ind w:firstLine="360"/>
        <w:jc w:val="center"/>
        <w:rPr>
          <w:rStyle w:val="Hyperlink"/>
          <w:rFonts w:asciiTheme="majorBidi" w:hAnsiTheme="majorBidi" w:cstheme="majorBidi"/>
          <w:color w:val="auto"/>
          <w:sz w:val="24"/>
          <w:szCs w:val="24"/>
        </w:rPr>
      </w:pPr>
      <w:r w:rsidRPr="008045BB">
        <w:rPr>
          <w:rFonts w:asciiTheme="majorBidi" w:hAnsiTheme="majorBidi" w:cstheme="majorBidi"/>
          <w:b/>
          <w:bCs/>
          <w:sz w:val="24"/>
          <w:szCs w:val="24"/>
          <w:shd w:val="clear" w:color="auto" w:fill="FFFFFF"/>
        </w:rPr>
        <w:t>Sumber</w:t>
      </w:r>
      <w:r w:rsidR="00FB5CEB" w:rsidRPr="008045BB">
        <w:rPr>
          <w:rFonts w:asciiTheme="majorBidi" w:hAnsiTheme="majorBidi" w:cstheme="majorBidi"/>
          <w:b/>
          <w:bCs/>
          <w:sz w:val="24"/>
          <w:szCs w:val="24"/>
          <w:shd w:val="clear" w:color="auto" w:fill="FFFFFF"/>
        </w:rPr>
        <w:t xml:space="preserve"> :</w:t>
      </w:r>
      <w:r w:rsidRPr="008045BB">
        <w:rPr>
          <w:rFonts w:asciiTheme="majorBidi" w:hAnsiTheme="majorBidi" w:cstheme="majorBidi"/>
          <w:b/>
          <w:bCs/>
          <w:sz w:val="24"/>
          <w:szCs w:val="24"/>
          <w:shd w:val="clear" w:color="auto" w:fill="FFFFFF"/>
        </w:rPr>
        <w:t xml:space="preserve"> </w:t>
      </w:r>
      <w:hyperlink r:id="rId37" w:history="1">
        <w:r w:rsidRPr="008045BB">
          <w:rPr>
            <w:rStyle w:val="Hyperlink"/>
            <w:rFonts w:asciiTheme="majorBidi" w:hAnsiTheme="majorBidi" w:cstheme="majorBidi"/>
            <w:b/>
            <w:bCs/>
            <w:color w:val="auto"/>
            <w:sz w:val="24"/>
            <w:szCs w:val="24"/>
            <w:u w:val="none"/>
          </w:rPr>
          <w:t>http://www.sneakersholic.com</w:t>
        </w:r>
      </w:hyperlink>
    </w:p>
    <w:p w:rsidR="00480A46" w:rsidRDefault="00480A46" w:rsidP="00480A46">
      <w:pPr>
        <w:spacing w:line="480" w:lineRule="auto"/>
        <w:jc w:val="both"/>
        <w:rPr>
          <w:rFonts w:asciiTheme="majorBidi" w:hAnsiTheme="majorBidi" w:cstheme="majorBidi"/>
          <w:b/>
          <w:bCs/>
          <w:color w:val="000000" w:themeColor="text1"/>
          <w:sz w:val="24"/>
          <w:szCs w:val="24"/>
          <w:shd w:val="clear" w:color="auto" w:fill="FFFFFF"/>
        </w:rPr>
      </w:pPr>
    </w:p>
    <w:p w:rsidR="007A27DD" w:rsidRPr="00F0068E" w:rsidRDefault="007A27DD" w:rsidP="00480A46">
      <w:pPr>
        <w:spacing w:line="480" w:lineRule="auto"/>
        <w:jc w:val="both"/>
        <w:rPr>
          <w:rFonts w:asciiTheme="majorBidi" w:hAnsiTheme="majorBidi" w:cstheme="majorBidi"/>
          <w:b/>
          <w:bCs/>
          <w:color w:val="000000" w:themeColor="text1"/>
          <w:sz w:val="24"/>
          <w:szCs w:val="24"/>
          <w:shd w:val="clear" w:color="auto" w:fill="FFFFFF"/>
        </w:rPr>
      </w:pPr>
    </w:p>
    <w:p w:rsidR="00480A46" w:rsidRPr="000A3714" w:rsidRDefault="00480A46" w:rsidP="000A3714">
      <w:pPr>
        <w:pStyle w:val="Heading2"/>
        <w:spacing w:line="480" w:lineRule="auto"/>
        <w:rPr>
          <w:rFonts w:asciiTheme="majorBidi" w:eastAsia="Calibri" w:hAnsiTheme="majorBidi"/>
          <w:b/>
          <w:bCs/>
          <w:color w:val="000000" w:themeColor="text1"/>
          <w:sz w:val="24"/>
          <w:szCs w:val="24"/>
        </w:rPr>
      </w:pPr>
      <w:bookmarkStart w:id="52" w:name="_Toc520096327"/>
      <w:r w:rsidRPr="000A3714">
        <w:rPr>
          <w:rFonts w:asciiTheme="majorBidi" w:eastAsia="Calibri" w:hAnsiTheme="majorBidi"/>
          <w:b/>
          <w:bCs/>
          <w:color w:val="000000" w:themeColor="text1"/>
          <w:sz w:val="24"/>
          <w:szCs w:val="24"/>
        </w:rPr>
        <w:lastRenderedPageBreak/>
        <w:t xml:space="preserve">3.2 </w:t>
      </w:r>
      <w:r w:rsidRPr="000A3714">
        <w:rPr>
          <w:rFonts w:asciiTheme="majorBidi" w:eastAsia="Calibri" w:hAnsiTheme="majorBidi"/>
          <w:b/>
          <w:bCs/>
          <w:color w:val="000000" w:themeColor="text1"/>
          <w:sz w:val="24"/>
          <w:szCs w:val="24"/>
        </w:rPr>
        <w:tab/>
        <w:t>Metode Penelitian</w:t>
      </w:r>
      <w:bookmarkEnd w:id="52"/>
    </w:p>
    <w:p w:rsidR="00480A46" w:rsidRPr="000A3714" w:rsidRDefault="00480A46" w:rsidP="000A3714">
      <w:pPr>
        <w:pStyle w:val="Heading3"/>
        <w:spacing w:line="480" w:lineRule="auto"/>
        <w:rPr>
          <w:rFonts w:asciiTheme="majorBidi" w:eastAsia="Calibri" w:hAnsiTheme="majorBidi"/>
          <w:b/>
          <w:bCs/>
          <w:color w:val="000000" w:themeColor="text1"/>
        </w:rPr>
      </w:pPr>
      <w:bookmarkStart w:id="53" w:name="_Toc520096328"/>
      <w:r w:rsidRPr="000A3714">
        <w:rPr>
          <w:rFonts w:asciiTheme="majorBidi" w:eastAsia="Calibri" w:hAnsiTheme="majorBidi"/>
          <w:b/>
          <w:bCs/>
          <w:color w:val="000000" w:themeColor="text1"/>
        </w:rPr>
        <w:t xml:space="preserve">3.2.1 </w:t>
      </w:r>
      <w:r w:rsidRPr="000A3714">
        <w:rPr>
          <w:rFonts w:asciiTheme="majorBidi" w:eastAsia="Calibri" w:hAnsiTheme="majorBidi"/>
          <w:b/>
          <w:bCs/>
          <w:color w:val="000000" w:themeColor="text1"/>
        </w:rPr>
        <w:tab/>
        <w:t>Metode yang digunakan</w:t>
      </w:r>
      <w:bookmarkEnd w:id="53"/>
    </w:p>
    <w:p w:rsidR="00480A46" w:rsidRPr="003D0221" w:rsidRDefault="00480A46" w:rsidP="007A27DD">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Menurut Sugiyono (2017</w:t>
      </w:r>
      <w:r w:rsidRPr="003D0221">
        <w:rPr>
          <w:rFonts w:ascii="Times New Roman" w:eastAsia="Calibri" w:hAnsi="Times New Roman" w:cs="Times New Roman"/>
          <w:sz w:val="24"/>
          <w:szCs w:val="24"/>
        </w:rPr>
        <w:t>:2) Metodologi Penelitian pada dasarnya merupakan cara ilmiah untuk mendapatkan data dengan tujuan dan kegunaan tertentu. Berdasarkan hal tersebut terdapat empat kata kunci yang perlu diperhatikan yaitu, cara ilmiah, data, tujuan, dan kegunaan.</w:t>
      </w:r>
    </w:p>
    <w:p w:rsidR="00480A46" w:rsidRPr="003D0221" w:rsidRDefault="00480A46" w:rsidP="007A27DD">
      <w:pPr>
        <w:spacing w:after="0" w:line="480" w:lineRule="auto"/>
        <w:ind w:firstLine="720"/>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Dalam penelitian ini, proses yang digunakan adalah metode penelitian kua</w:t>
      </w:r>
      <w:r>
        <w:rPr>
          <w:rFonts w:ascii="Times New Roman" w:eastAsia="Calibri" w:hAnsi="Times New Roman" w:cs="Times New Roman"/>
          <w:sz w:val="24"/>
          <w:szCs w:val="24"/>
        </w:rPr>
        <w:t>ntitatif. Menurut Sugiyono (2017</w:t>
      </w:r>
      <w:r w:rsidRPr="003D0221">
        <w:rPr>
          <w:rFonts w:ascii="Times New Roman" w:eastAsia="Calibri" w:hAnsi="Times New Roman" w:cs="Times New Roman"/>
          <w:sz w:val="24"/>
          <w:szCs w:val="24"/>
        </w:rPr>
        <w:t xml:space="preserve">:7) metode penelitian kuantitatif dinamakan metode tradisional, karena metode ini sudah cukup lama digunakan sehingga sudah mentradisi sebagai metode untuk penelitian. Metode ini juga disebut </w:t>
      </w:r>
      <w:r w:rsidRPr="003D0221">
        <w:rPr>
          <w:rFonts w:ascii="Times New Roman" w:eastAsia="Calibri" w:hAnsi="Times New Roman" w:cs="Times New Roman"/>
          <w:i/>
          <w:sz w:val="24"/>
          <w:szCs w:val="24"/>
        </w:rPr>
        <w:t xml:space="preserve">discover, </w:t>
      </w:r>
      <w:r w:rsidRPr="003D0221">
        <w:rPr>
          <w:rFonts w:ascii="Times New Roman" w:eastAsia="Calibri" w:hAnsi="Times New Roman" w:cs="Times New Roman"/>
          <w:sz w:val="24"/>
          <w:szCs w:val="24"/>
        </w:rPr>
        <w:t xml:space="preserve">karena dengan metode ini dapat ditemukan dan kembangkan berbagai iptek baru. Metode ini disebut kuantitatif karena data penelitian berupa angka-angka dan analisis menggunakan statistik. Terdapat dua macam statistik yang digunakan untuk analisis data dalam penelitian ini yaitu statistik </w:t>
      </w:r>
      <w:r w:rsidRPr="00CB5CF1">
        <w:rPr>
          <w:rFonts w:ascii="Times New Roman" w:eastAsia="Calibri" w:hAnsi="Times New Roman" w:cs="Times New Roman"/>
          <w:sz w:val="24"/>
          <w:szCs w:val="24"/>
        </w:rPr>
        <w:t>deskriptif dan statistik verifikatif.</w:t>
      </w:r>
    </w:p>
    <w:p w:rsidR="00480A46" w:rsidRPr="00F0068E" w:rsidRDefault="00480A46" w:rsidP="00480A46">
      <w:pPr>
        <w:spacing w:after="0" w:line="480" w:lineRule="auto"/>
        <w:ind w:firstLine="720"/>
        <w:jc w:val="both"/>
        <w:rPr>
          <w:rFonts w:ascii="Times New Roman" w:hAnsi="Times New Roman" w:cs="Times New Roman"/>
          <w:sz w:val="24"/>
          <w:szCs w:val="24"/>
        </w:rPr>
      </w:pPr>
      <w:r w:rsidRPr="003D0221">
        <w:rPr>
          <w:rFonts w:ascii="Times New Roman" w:eastAsia="Calibri" w:hAnsi="Times New Roman" w:cs="Times New Roman"/>
          <w:sz w:val="24"/>
          <w:szCs w:val="24"/>
        </w:rPr>
        <w:t xml:space="preserve">Menurut </w:t>
      </w:r>
      <w:r>
        <w:rPr>
          <w:rFonts w:ascii="Times New Roman" w:eastAsia="Calibri" w:hAnsi="Times New Roman" w:cs="Times New Roman"/>
          <w:sz w:val="24"/>
          <w:szCs w:val="24"/>
        </w:rPr>
        <w:t>Sugiyono (2017:147</w:t>
      </w:r>
      <w:r w:rsidRPr="003D022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metode analisis statistik deskriptif adalah metode yang digunakan untuk menganalisis data dengan cara mendeskripsikan atau menggambarkan data yang telah terkumpul sebagaimana adanya tanpa bermaksud membuat kesimpulan yang berlaku untuk umum atau </w:t>
      </w:r>
      <w:r w:rsidRPr="00CB5CF1">
        <w:rPr>
          <w:rFonts w:ascii="Times New Roman" w:eastAsia="Calibri" w:hAnsi="Times New Roman" w:cs="Times New Roman"/>
          <w:i/>
          <w:sz w:val="24"/>
          <w:szCs w:val="24"/>
        </w:rPr>
        <w:t>generalisasi</w:t>
      </w:r>
      <w:r w:rsidRPr="003D0221">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Metode ini digunakan untuk menggambarkan </w:t>
      </w:r>
      <w:r w:rsidR="00324B3C">
        <w:rPr>
          <w:rFonts w:ascii="Times New Roman" w:hAnsi="Times New Roman" w:cs="Times New Roman"/>
          <w:sz w:val="24"/>
          <w:szCs w:val="24"/>
        </w:rPr>
        <w:t xml:space="preserve">Saluran distribusi. </w:t>
      </w:r>
      <w:r>
        <w:rPr>
          <w:rFonts w:ascii="Times New Roman" w:hAnsi="Times New Roman" w:cs="Times New Roman"/>
          <w:sz w:val="24"/>
          <w:szCs w:val="24"/>
        </w:rPr>
        <w:t>Kualitas produk dan  Keputusan pembelian Sepatu Vans.</w:t>
      </w:r>
    </w:p>
    <w:p w:rsidR="00480A46" w:rsidRPr="00374028" w:rsidRDefault="00480A46" w:rsidP="00480A46">
      <w:pPr>
        <w:spacing w:after="0" w:line="480" w:lineRule="auto"/>
        <w:ind w:firstLine="720"/>
        <w:jc w:val="both"/>
        <w:rPr>
          <w:rFonts w:ascii="Times New Roman" w:hAnsi="Times New Roman" w:cs="Times New Roman"/>
          <w:sz w:val="24"/>
          <w:szCs w:val="24"/>
        </w:rPr>
      </w:pPr>
      <w:r w:rsidRPr="00374028">
        <w:rPr>
          <w:rFonts w:ascii="Times New Roman" w:hAnsi="Times New Roman" w:cs="Times New Roman"/>
          <w:sz w:val="24"/>
          <w:szCs w:val="24"/>
        </w:rPr>
        <w:t xml:space="preserve">Menurut Sugiyono (2012:55) Metode penelitian verifikatif merupakan penelitian yang bertujuan untuk mengetahui hubungan antara dua variabel atau lebih. Metode verifikatif digunakan untuk mengetahui pengaruh </w:t>
      </w:r>
      <w:r>
        <w:rPr>
          <w:rFonts w:ascii="Times New Roman" w:hAnsi="Times New Roman" w:cs="Times New Roman"/>
          <w:sz w:val="24"/>
          <w:szCs w:val="24"/>
        </w:rPr>
        <w:t xml:space="preserve">Saluran distribusi </w:t>
      </w:r>
      <w:r>
        <w:rPr>
          <w:rFonts w:ascii="Times New Roman" w:hAnsi="Times New Roman" w:cs="Times New Roman"/>
          <w:sz w:val="24"/>
          <w:szCs w:val="24"/>
        </w:rPr>
        <w:lastRenderedPageBreak/>
        <w:t xml:space="preserve">dan Kualitas produk terhadap Keputusan pembelian Sepatu Vans pada komunitas </w:t>
      </w:r>
      <w:r w:rsidRPr="00AB23E7">
        <w:rPr>
          <w:rFonts w:ascii="Times New Roman" w:hAnsi="Times New Roman" w:cs="Times New Roman"/>
          <w:i/>
          <w:iCs/>
          <w:sz w:val="24"/>
          <w:szCs w:val="24"/>
        </w:rPr>
        <w:t>Skateboard</w:t>
      </w:r>
      <w:r>
        <w:rPr>
          <w:rFonts w:ascii="Times New Roman" w:hAnsi="Times New Roman" w:cs="Times New Roman"/>
          <w:sz w:val="24"/>
          <w:szCs w:val="24"/>
        </w:rPr>
        <w:t xml:space="preserve"> Bandung</w:t>
      </w:r>
      <w:r w:rsidRPr="00374028">
        <w:rPr>
          <w:rFonts w:ascii="Times New Roman" w:hAnsi="Times New Roman" w:cs="Times New Roman"/>
          <w:sz w:val="24"/>
          <w:szCs w:val="24"/>
        </w:rPr>
        <w:t>.</w:t>
      </w:r>
    </w:p>
    <w:p w:rsidR="00480A46" w:rsidRPr="003D0221" w:rsidRDefault="00480A46" w:rsidP="00480A46">
      <w:pPr>
        <w:spacing w:after="0" w:line="480" w:lineRule="auto"/>
        <w:jc w:val="both"/>
        <w:rPr>
          <w:rFonts w:ascii="Times New Roman" w:eastAsia="Calibri" w:hAnsi="Times New Roman" w:cs="Times New Roman"/>
          <w:sz w:val="24"/>
          <w:szCs w:val="24"/>
        </w:rPr>
      </w:pPr>
    </w:p>
    <w:p w:rsidR="00480A46" w:rsidRPr="000A3714" w:rsidRDefault="00480A46" w:rsidP="000A3714">
      <w:pPr>
        <w:pStyle w:val="Heading3"/>
        <w:spacing w:line="480" w:lineRule="auto"/>
        <w:rPr>
          <w:rFonts w:asciiTheme="majorBidi" w:eastAsia="Calibri" w:hAnsiTheme="majorBidi"/>
          <w:b/>
          <w:bCs/>
          <w:color w:val="000000" w:themeColor="text1"/>
        </w:rPr>
      </w:pPr>
      <w:bookmarkStart w:id="54" w:name="_Toc520096329"/>
      <w:r w:rsidRPr="000A3714">
        <w:rPr>
          <w:rFonts w:asciiTheme="majorBidi" w:eastAsia="Calibri" w:hAnsiTheme="majorBidi"/>
          <w:b/>
          <w:bCs/>
          <w:color w:val="000000" w:themeColor="text1"/>
        </w:rPr>
        <w:t xml:space="preserve">3.2.2 </w:t>
      </w:r>
      <w:r w:rsidRPr="000A3714">
        <w:rPr>
          <w:rFonts w:asciiTheme="majorBidi" w:eastAsia="Calibri" w:hAnsiTheme="majorBidi"/>
          <w:b/>
          <w:bCs/>
          <w:color w:val="000000" w:themeColor="text1"/>
        </w:rPr>
        <w:tab/>
        <w:t>Operasional Variabel</w:t>
      </w:r>
      <w:bookmarkEnd w:id="54"/>
    </w:p>
    <w:p w:rsidR="00480A46" w:rsidRPr="009B17AD" w:rsidRDefault="00480A46" w:rsidP="007A27DD">
      <w:pPr>
        <w:spacing w:after="0" w:line="480" w:lineRule="auto"/>
        <w:ind w:firstLine="720"/>
        <w:jc w:val="both"/>
        <w:rPr>
          <w:rFonts w:ascii="Times New Roman" w:eastAsia="Calibri" w:hAnsi="Times New Roman" w:cs="Times New Roman"/>
          <w:bCs/>
          <w:sz w:val="24"/>
          <w:szCs w:val="24"/>
        </w:rPr>
      </w:pPr>
      <w:r w:rsidRPr="009B17AD">
        <w:rPr>
          <w:rFonts w:ascii="Times New Roman" w:eastAsia="Calibri" w:hAnsi="Times New Roman" w:cs="Times New Roman"/>
          <w:bCs/>
          <w:sz w:val="24"/>
          <w:szCs w:val="24"/>
        </w:rPr>
        <w:t xml:space="preserve">Menurut Sugiyono (2017:38) variabel penelitian pada dasarnya adalah segala sesuatu yang berbentuk apa saja yang ditetapkan oleh peneliti untuk dipelajari sehingga diperoleh informasi tentang hal tersebut, kemudian ditarik kesimpulannya. </w:t>
      </w:r>
    </w:p>
    <w:p w:rsidR="00480A46" w:rsidRPr="003D0221" w:rsidRDefault="00480A46" w:rsidP="007A27DD">
      <w:pPr>
        <w:spacing w:after="0" w:line="480" w:lineRule="auto"/>
        <w:ind w:firstLine="720"/>
        <w:jc w:val="both"/>
        <w:rPr>
          <w:rFonts w:ascii="Times New Roman" w:eastAsia="Times New Roman" w:hAnsi="Times New Roman" w:cs="Times New Roman"/>
          <w:sz w:val="24"/>
          <w:szCs w:val="24"/>
        </w:rPr>
      </w:pPr>
      <w:r w:rsidRPr="003D0221">
        <w:rPr>
          <w:rFonts w:ascii="Times New Roman" w:eastAsia="Times New Roman" w:hAnsi="Times New Roman" w:cs="Times New Roman"/>
          <w:sz w:val="24"/>
          <w:szCs w:val="24"/>
        </w:rPr>
        <w:t>Dalam penelitian ini membahas tentang</w:t>
      </w:r>
      <w:r w:rsidRPr="003D0221">
        <w:rPr>
          <w:rFonts w:ascii="Times New Roman" w:eastAsia="Calibri" w:hAnsi="Times New Roman" w:cs="Times New Roman"/>
          <w:sz w:val="24"/>
          <w:szCs w:val="24"/>
        </w:rPr>
        <w:t xml:space="preserve"> </w:t>
      </w:r>
      <w:r>
        <w:rPr>
          <w:rFonts w:ascii="Times New Roman" w:eastAsia="Calibri" w:hAnsi="Times New Roman" w:cs="Times New Roman"/>
          <w:sz w:val="24"/>
          <w:szCs w:val="24"/>
        </w:rPr>
        <w:t>Saluran distribusi dan Kualitas produk terhadap Keputusan pembelian sepatu Vans</w:t>
      </w:r>
      <w:r w:rsidRPr="003D0221">
        <w:rPr>
          <w:rFonts w:ascii="Times New Roman" w:eastAsia="Times New Roman" w:hAnsi="Times New Roman" w:cs="Times New Roman"/>
          <w:sz w:val="24"/>
          <w:szCs w:val="24"/>
        </w:rPr>
        <w:t>, maka variabel dapat dibedakan menjadi dua jenis, yaitu :</w:t>
      </w:r>
    </w:p>
    <w:p w:rsidR="00480A46" w:rsidRPr="003D0221" w:rsidRDefault="00480A46" w:rsidP="0034185F">
      <w:pPr>
        <w:numPr>
          <w:ilvl w:val="0"/>
          <w:numId w:val="48"/>
        </w:numPr>
        <w:shd w:val="clear" w:color="auto" w:fill="FFFFFF"/>
        <w:spacing w:after="0" w:line="480" w:lineRule="auto"/>
        <w:contextualSpacing/>
        <w:jc w:val="both"/>
        <w:textAlignment w:val="baseline"/>
        <w:rPr>
          <w:rFonts w:ascii="Times New Roman" w:eastAsia="Times New Roman" w:hAnsi="Times New Roman" w:cs="Times New Roman"/>
          <w:sz w:val="24"/>
          <w:szCs w:val="24"/>
        </w:rPr>
      </w:pPr>
      <w:r w:rsidRPr="003D0221">
        <w:rPr>
          <w:rFonts w:ascii="Times New Roman" w:eastAsia="Times New Roman" w:hAnsi="Times New Roman" w:cs="Times New Roman"/>
          <w:sz w:val="24"/>
          <w:szCs w:val="24"/>
        </w:rPr>
        <w:t>Variabel Bebas (</w:t>
      </w:r>
      <w:r w:rsidRPr="003D0221">
        <w:rPr>
          <w:rFonts w:ascii="Times New Roman" w:eastAsia="Times New Roman" w:hAnsi="Times New Roman" w:cs="Times New Roman"/>
          <w:i/>
          <w:sz w:val="24"/>
          <w:szCs w:val="24"/>
        </w:rPr>
        <w:t>Independent Variable</w:t>
      </w:r>
      <w:r w:rsidRPr="003D0221">
        <w:rPr>
          <w:rFonts w:ascii="Times New Roman" w:eastAsia="Times New Roman" w:hAnsi="Times New Roman" w:cs="Times New Roman"/>
          <w:sz w:val="24"/>
          <w:szCs w:val="24"/>
        </w:rPr>
        <w:t>)</w:t>
      </w:r>
    </w:p>
    <w:p w:rsidR="00480A46" w:rsidRPr="003D0221" w:rsidRDefault="00480A46" w:rsidP="007A27DD">
      <w:pPr>
        <w:shd w:val="clear" w:color="auto" w:fill="FFFFFF"/>
        <w:spacing w:after="0" w:line="480" w:lineRule="auto"/>
        <w:ind w:left="900"/>
        <w:contextualSpacing/>
        <w:jc w:val="both"/>
        <w:textAlignment w:val="baseline"/>
        <w:rPr>
          <w:rFonts w:ascii="Times New Roman" w:eastAsia="Calibri" w:hAnsi="Times New Roman" w:cs="Times New Roman"/>
          <w:sz w:val="24"/>
          <w:szCs w:val="24"/>
        </w:rPr>
      </w:pPr>
      <w:r w:rsidRPr="003D0221">
        <w:rPr>
          <w:rFonts w:ascii="Times New Roman" w:eastAsia="Calibri" w:hAnsi="Times New Roman" w:cs="Times New Roman"/>
          <w:sz w:val="24"/>
          <w:szCs w:val="24"/>
        </w:rPr>
        <w:t>Variabel b</w:t>
      </w:r>
      <w:r w:rsidRPr="003D0221">
        <w:rPr>
          <w:rFonts w:ascii="Times New Roman" w:eastAsia="Times New Roman" w:hAnsi="Times New Roman" w:cs="Times New Roman"/>
          <w:sz w:val="24"/>
          <w:szCs w:val="24"/>
        </w:rPr>
        <w:t>ebas (</w:t>
      </w:r>
      <w:r w:rsidRPr="003D0221">
        <w:rPr>
          <w:rFonts w:ascii="Times New Roman" w:eastAsia="Times New Roman" w:hAnsi="Times New Roman" w:cs="Times New Roman"/>
          <w:i/>
          <w:sz w:val="24"/>
          <w:szCs w:val="24"/>
        </w:rPr>
        <w:t>independent variable</w:t>
      </w:r>
      <w:r w:rsidRPr="003D0221">
        <w:rPr>
          <w:rFonts w:ascii="Times New Roman" w:eastAsia="Times New Roman" w:hAnsi="Times New Roman" w:cs="Times New Roman"/>
          <w:sz w:val="24"/>
          <w:szCs w:val="24"/>
        </w:rPr>
        <w:t>)</w:t>
      </w:r>
      <w:r w:rsidRPr="003D0221">
        <w:rPr>
          <w:rFonts w:ascii="Times New Roman" w:eastAsia="Calibri" w:hAnsi="Times New Roman" w:cs="Times New Roman"/>
          <w:sz w:val="24"/>
          <w:szCs w:val="24"/>
        </w:rPr>
        <w:t xml:space="preserve"> merupakan variabel yang mempengaruhi atau menjadi sebab perubahan atau timbulnya variabel dependen (variabel terikat). Variabel independen dalam penelitian ini adalah</w:t>
      </w:r>
      <w:r w:rsidRPr="003D0221">
        <w:rPr>
          <w:rFonts w:ascii="Times New Roman" w:eastAsia="Calibri" w:hAnsi="Times New Roman" w:cs="Times New Roman"/>
          <w:sz w:val="24"/>
          <w:szCs w:val="23"/>
        </w:rPr>
        <w:t xml:space="preserve"> </w:t>
      </w:r>
      <w:r>
        <w:rPr>
          <w:rFonts w:ascii="Times New Roman" w:eastAsia="Calibri" w:hAnsi="Times New Roman" w:cs="Times New Roman"/>
          <w:sz w:val="24"/>
          <w:szCs w:val="23"/>
        </w:rPr>
        <w:t xml:space="preserve">Saluran Distribusi </w:t>
      </w:r>
      <w:r w:rsidRPr="003D0221">
        <w:rPr>
          <w:rFonts w:ascii="Times New Roman" w:eastAsia="Times New Roman" w:hAnsi="Times New Roman" w:cs="Times New Roman"/>
          <w:sz w:val="24"/>
          <w:szCs w:val="24"/>
        </w:rPr>
        <w:t>dengan notasi X</w:t>
      </w:r>
      <w:r w:rsidRPr="003D0221">
        <w:rPr>
          <w:rFonts w:ascii="Times New Roman" w:eastAsia="Times New Roman" w:hAnsi="Times New Roman" w:cs="Times New Roman"/>
          <w:sz w:val="24"/>
          <w:szCs w:val="24"/>
          <w:vertAlign w:val="subscript"/>
        </w:rPr>
        <w:t xml:space="preserve">1 </w:t>
      </w:r>
      <w:r>
        <w:rPr>
          <w:rFonts w:ascii="Times New Roman" w:eastAsia="Calibri" w:hAnsi="Times New Roman" w:cs="Times New Roman"/>
          <w:sz w:val="24"/>
          <w:szCs w:val="24"/>
        </w:rPr>
        <w:t>dan</w:t>
      </w:r>
      <w:r w:rsidRPr="003D0221">
        <w:rPr>
          <w:rFonts w:ascii="Times New Roman" w:eastAsia="Calibri" w:hAnsi="Times New Roman" w:cs="Times New Roman"/>
          <w:sz w:val="24"/>
          <w:szCs w:val="24"/>
        </w:rPr>
        <w:t xml:space="preserve"> </w:t>
      </w:r>
      <w:r>
        <w:rPr>
          <w:rFonts w:ascii="Times New Roman" w:eastAsia="Calibri" w:hAnsi="Times New Roman" w:cs="Times New Roman"/>
          <w:sz w:val="24"/>
          <w:szCs w:val="23"/>
        </w:rPr>
        <w:t>Kualitas Produk</w:t>
      </w:r>
      <w:r w:rsidRPr="003D0221">
        <w:rPr>
          <w:rFonts w:ascii="Times New Roman" w:eastAsia="Times New Roman" w:hAnsi="Times New Roman" w:cs="Times New Roman"/>
          <w:sz w:val="24"/>
          <w:szCs w:val="24"/>
        </w:rPr>
        <w:t xml:space="preserve"> </w:t>
      </w:r>
      <w:r w:rsidRPr="003D0221">
        <w:rPr>
          <w:rFonts w:ascii="Times New Roman" w:eastAsia="Calibri" w:hAnsi="Times New Roman" w:cs="Times New Roman"/>
          <w:sz w:val="24"/>
          <w:szCs w:val="24"/>
        </w:rPr>
        <w:t>dengan notasi X</w:t>
      </w:r>
      <w:r w:rsidRPr="003D0221">
        <w:rPr>
          <w:rFonts w:ascii="Times New Roman" w:eastAsia="Calibri" w:hAnsi="Times New Roman" w:cs="Times New Roman"/>
          <w:sz w:val="24"/>
          <w:szCs w:val="24"/>
          <w:vertAlign w:val="subscript"/>
        </w:rPr>
        <w:t>2</w:t>
      </w:r>
      <w:r w:rsidRPr="003D0221">
        <w:rPr>
          <w:rFonts w:ascii="Times New Roman" w:eastAsia="Calibri" w:hAnsi="Times New Roman" w:cs="Times New Roman"/>
          <w:sz w:val="24"/>
          <w:szCs w:val="24"/>
        </w:rPr>
        <w:t>.</w:t>
      </w:r>
    </w:p>
    <w:p w:rsidR="00480A46" w:rsidRPr="003D0221" w:rsidRDefault="00480A46" w:rsidP="0034185F">
      <w:pPr>
        <w:numPr>
          <w:ilvl w:val="0"/>
          <w:numId w:val="48"/>
        </w:numPr>
        <w:shd w:val="clear" w:color="auto" w:fill="FFFFFF"/>
        <w:spacing w:after="0" w:line="480" w:lineRule="auto"/>
        <w:contextualSpacing/>
        <w:jc w:val="both"/>
        <w:textAlignment w:val="baseline"/>
        <w:rPr>
          <w:rFonts w:ascii="Times New Roman" w:eastAsia="Times New Roman" w:hAnsi="Times New Roman" w:cs="Times New Roman"/>
          <w:sz w:val="24"/>
          <w:szCs w:val="24"/>
          <w:vertAlign w:val="subscript"/>
        </w:rPr>
      </w:pPr>
      <w:r w:rsidRPr="003D0221">
        <w:rPr>
          <w:rFonts w:ascii="Times New Roman" w:eastAsia="Times New Roman" w:hAnsi="Times New Roman" w:cs="Times New Roman"/>
          <w:sz w:val="24"/>
          <w:szCs w:val="24"/>
        </w:rPr>
        <w:t>Variabel Terikat (</w:t>
      </w:r>
      <w:r w:rsidRPr="003D0221">
        <w:rPr>
          <w:rFonts w:ascii="Times New Roman" w:eastAsia="Times New Roman" w:hAnsi="Times New Roman" w:cs="Times New Roman"/>
          <w:i/>
          <w:sz w:val="24"/>
          <w:szCs w:val="24"/>
        </w:rPr>
        <w:t>Dependent Variable</w:t>
      </w:r>
      <w:r w:rsidRPr="003D0221">
        <w:rPr>
          <w:rFonts w:ascii="Times New Roman" w:eastAsia="Times New Roman" w:hAnsi="Times New Roman" w:cs="Times New Roman"/>
          <w:sz w:val="24"/>
          <w:szCs w:val="24"/>
        </w:rPr>
        <w:t xml:space="preserve">) </w:t>
      </w:r>
    </w:p>
    <w:p w:rsidR="00480A46" w:rsidRDefault="00480A46" w:rsidP="00480A46">
      <w:pPr>
        <w:shd w:val="clear" w:color="auto" w:fill="FFFFFF"/>
        <w:spacing w:line="480" w:lineRule="auto"/>
        <w:ind w:left="900"/>
        <w:contextualSpacing/>
        <w:jc w:val="both"/>
        <w:textAlignment w:val="baseline"/>
        <w:rPr>
          <w:rFonts w:ascii="Times New Roman" w:eastAsia="Times New Roman" w:hAnsi="Times New Roman" w:cs="Times New Roman"/>
          <w:sz w:val="24"/>
          <w:szCs w:val="24"/>
        </w:rPr>
      </w:pPr>
      <w:r w:rsidRPr="003D0221">
        <w:rPr>
          <w:rFonts w:ascii="Times New Roman" w:eastAsia="Calibri" w:hAnsi="Times New Roman" w:cs="Times New Roman"/>
          <w:sz w:val="24"/>
          <w:szCs w:val="24"/>
        </w:rPr>
        <w:t>Variabel terikat (</w:t>
      </w:r>
      <w:r w:rsidRPr="003D0221">
        <w:rPr>
          <w:rFonts w:ascii="Times New Roman" w:eastAsia="Calibri" w:hAnsi="Times New Roman" w:cs="Times New Roman"/>
          <w:i/>
          <w:sz w:val="24"/>
          <w:szCs w:val="24"/>
        </w:rPr>
        <w:t>dependent variabel</w:t>
      </w:r>
      <w:r w:rsidRPr="003D0221">
        <w:rPr>
          <w:rFonts w:ascii="Times New Roman" w:eastAsia="Calibri" w:hAnsi="Times New Roman" w:cs="Times New Roman"/>
          <w:sz w:val="24"/>
          <w:szCs w:val="24"/>
        </w:rPr>
        <w:t xml:space="preserve">) yaitu variabel yang diamati dan diukur untuk menentukan pengaruh yang disebabkan oleh variabel bebas. Variabel dependen disini adalah </w:t>
      </w:r>
      <w:r>
        <w:rPr>
          <w:rFonts w:ascii="Times New Roman" w:eastAsia="Calibri" w:hAnsi="Times New Roman" w:cs="Times New Roman"/>
          <w:sz w:val="24"/>
          <w:szCs w:val="24"/>
        </w:rPr>
        <w:t>Keputusan pembelian</w:t>
      </w:r>
      <w:r w:rsidRPr="003D0221">
        <w:rPr>
          <w:rFonts w:ascii="Times New Roman" w:eastAsia="Calibri" w:hAnsi="Times New Roman" w:cs="Times New Roman"/>
          <w:sz w:val="24"/>
          <w:szCs w:val="24"/>
        </w:rPr>
        <w:t xml:space="preserve"> dengan notasi Y. </w:t>
      </w:r>
      <w:r w:rsidRPr="003D0221">
        <w:rPr>
          <w:rFonts w:ascii="Times New Roman" w:eastAsia="Times New Roman" w:hAnsi="Times New Roman" w:cs="Times New Roman"/>
          <w:sz w:val="24"/>
          <w:szCs w:val="24"/>
        </w:rPr>
        <w:t>Uraian korelasi variabel-variabel di atas, selanjutnya digambarkan dalam dimensi dan indikator yang dipaparkan pada tabel 3.2.</w:t>
      </w:r>
    </w:p>
    <w:p w:rsidR="00480A46" w:rsidRDefault="00480A46" w:rsidP="00480A46">
      <w:pPr>
        <w:autoSpaceDE w:val="0"/>
        <w:autoSpaceDN w:val="0"/>
        <w:adjustRightInd w:val="0"/>
        <w:spacing w:after="0" w:line="360" w:lineRule="auto"/>
        <w:contextualSpacing/>
        <w:jc w:val="center"/>
        <w:rPr>
          <w:rFonts w:ascii="Times New Roman" w:eastAsia="Calibri" w:hAnsi="Times New Roman" w:cs="Times New Roman"/>
          <w:b/>
          <w:sz w:val="24"/>
          <w:szCs w:val="24"/>
        </w:rPr>
      </w:pPr>
    </w:p>
    <w:p w:rsidR="007A27DD" w:rsidRDefault="007A27DD" w:rsidP="00480A46">
      <w:pPr>
        <w:autoSpaceDE w:val="0"/>
        <w:autoSpaceDN w:val="0"/>
        <w:adjustRightInd w:val="0"/>
        <w:spacing w:after="0" w:line="360" w:lineRule="auto"/>
        <w:contextualSpacing/>
        <w:jc w:val="center"/>
        <w:rPr>
          <w:rFonts w:ascii="Times New Roman" w:eastAsia="Calibri" w:hAnsi="Times New Roman" w:cs="Times New Roman"/>
          <w:b/>
          <w:sz w:val="24"/>
          <w:szCs w:val="24"/>
        </w:rPr>
      </w:pPr>
    </w:p>
    <w:p w:rsidR="00480A46" w:rsidRPr="003D0221" w:rsidRDefault="00480A46" w:rsidP="00480A46">
      <w:pPr>
        <w:autoSpaceDE w:val="0"/>
        <w:autoSpaceDN w:val="0"/>
        <w:adjustRightInd w:val="0"/>
        <w:spacing w:after="0" w:line="360" w:lineRule="auto"/>
        <w:contextualSpacing/>
        <w:jc w:val="center"/>
        <w:rPr>
          <w:rFonts w:ascii="Times New Roman" w:eastAsia="Calibri" w:hAnsi="Times New Roman" w:cs="Times New Roman"/>
          <w:b/>
          <w:sz w:val="24"/>
          <w:szCs w:val="24"/>
        </w:rPr>
      </w:pPr>
      <w:r w:rsidRPr="003D0221">
        <w:rPr>
          <w:rFonts w:ascii="Times New Roman" w:eastAsia="Calibri" w:hAnsi="Times New Roman" w:cs="Times New Roman"/>
          <w:b/>
          <w:sz w:val="24"/>
          <w:szCs w:val="24"/>
        </w:rPr>
        <w:lastRenderedPageBreak/>
        <w:t>Tabel 3.2</w:t>
      </w:r>
    </w:p>
    <w:p w:rsidR="00480A46" w:rsidRDefault="00480A46" w:rsidP="00480A46">
      <w:pPr>
        <w:autoSpaceDE w:val="0"/>
        <w:autoSpaceDN w:val="0"/>
        <w:adjustRightInd w:val="0"/>
        <w:spacing w:after="0" w:line="360" w:lineRule="auto"/>
        <w:contextualSpacing/>
        <w:jc w:val="center"/>
        <w:rPr>
          <w:rFonts w:ascii="Times New Roman" w:eastAsia="Calibri" w:hAnsi="Times New Roman" w:cs="Times New Roman"/>
          <w:b/>
          <w:sz w:val="24"/>
          <w:szCs w:val="24"/>
        </w:rPr>
      </w:pPr>
      <w:r>
        <w:rPr>
          <w:rFonts w:ascii="Times New Roman" w:eastAsia="Calibri" w:hAnsi="Times New Roman" w:cs="Times New Roman"/>
          <w:b/>
          <w:sz w:val="24"/>
          <w:szCs w:val="24"/>
        </w:rPr>
        <w:t>Operasional</w:t>
      </w:r>
      <w:r w:rsidRPr="003D0221">
        <w:rPr>
          <w:rFonts w:ascii="Times New Roman" w:eastAsia="Calibri" w:hAnsi="Times New Roman" w:cs="Times New Roman"/>
          <w:b/>
          <w:sz w:val="24"/>
          <w:szCs w:val="24"/>
        </w:rPr>
        <w:t xml:space="preserve"> Variabel</w:t>
      </w:r>
    </w:p>
    <w:tbl>
      <w:tblPr>
        <w:tblStyle w:val="TableGrid"/>
        <w:tblW w:w="10298" w:type="dxa"/>
        <w:tblInd w:w="-1175" w:type="dxa"/>
        <w:tblLayout w:type="fixed"/>
        <w:tblLook w:val="04A0" w:firstRow="1" w:lastRow="0" w:firstColumn="1" w:lastColumn="0" w:noHBand="0" w:noVBand="1"/>
      </w:tblPr>
      <w:tblGrid>
        <w:gridCol w:w="1312"/>
        <w:gridCol w:w="1838"/>
        <w:gridCol w:w="1564"/>
        <w:gridCol w:w="2216"/>
        <w:gridCol w:w="2340"/>
        <w:gridCol w:w="1028"/>
      </w:tblGrid>
      <w:tr w:rsidR="004F0293" w:rsidTr="00FB5CEB">
        <w:trPr>
          <w:trHeight w:val="642"/>
        </w:trPr>
        <w:tc>
          <w:tcPr>
            <w:tcW w:w="1312" w:type="dxa"/>
          </w:tcPr>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r w:rsidRPr="00FF6A63">
              <w:rPr>
                <w:rFonts w:asciiTheme="majorBidi" w:eastAsia="Times New Roman" w:hAnsiTheme="majorBidi" w:cstheme="majorBidi"/>
                <w:b/>
                <w:bCs/>
                <w:sz w:val="24"/>
                <w:szCs w:val="24"/>
              </w:rPr>
              <w:t>Variabel</w:t>
            </w:r>
          </w:p>
        </w:tc>
        <w:tc>
          <w:tcPr>
            <w:tcW w:w="1838" w:type="dxa"/>
          </w:tcPr>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r w:rsidRPr="00FF6A63">
              <w:rPr>
                <w:rFonts w:asciiTheme="majorBidi" w:eastAsia="Times New Roman" w:hAnsiTheme="majorBidi" w:cstheme="majorBidi"/>
                <w:b/>
                <w:bCs/>
                <w:sz w:val="24"/>
                <w:szCs w:val="24"/>
              </w:rPr>
              <w:t>Definisi</w:t>
            </w:r>
          </w:p>
        </w:tc>
        <w:tc>
          <w:tcPr>
            <w:tcW w:w="1564" w:type="dxa"/>
          </w:tcPr>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r w:rsidRPr="00FF6A63">
              <w:rPr>
                <w:rFonts w:asciiTheme="majorBidi" w:eastAsia="Times New Roman" w:hAnsiTheme="majorBidi" w:cstheme="majorBidi"/>
                <w:b/>
                <w:bCs/>
                <w:sz w:val="24"/>
                <w:szCs w:val="24"/>
              </w:rPr>
              <w:t>Dimensi</w:t>
            </w:r>
          </w:p>
        </w:tc>
        <w:tc>
          <w:tcPr>
            <w:tcW w:w="2216" w:type="dxa"/>
          </w:tcPr>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r w:rsidRPr="00FF6A63">
              <w:rPr>
                <w:rFonts w:asciiTheme="majorBidi" w:eastAsia="Times New Roman" w:hAnsiTheme="majorBidi" w:cstheme="majorBidi"/>
                <w:b/>
                <w:bCs/>
                <w:sz w:val="24"/>
                <w:szCs w:val="24"/>
              </w:rPr>
              <w:t>Indikator</w:t>
            </w:r>
          </w:p>
        </w:tc>
        <w:tc>
          <w:tcPr>
            <w:tcW w:w="2340" w:type="dxa"/>
          </w:tcPr>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r w:rsidRPr="00FF6A63">
              <w:rPr>
                <w:rFonts w:asciiTheme="majorBidi" w:eastAsia="Times New Roman" w:hAnsiTheme="majorBidi" w:cstheme="majorBidi"/>
                <w:b/>
                <w:bCs/>
                <w:sz w:val="24"/>
                <w:szCs w:val="24"/>
              </w:rPr>
              <w:t>Ukuran</w:t>
            </w:r>
          </w:p>
        </w:tc>
        <w:tc>
          <w:tcPr>
            <w:tcW w:w="1028" w:type="dxa"/>
          </w:tcPr>
          <w:p w:rsidR="004F0293" w:rsidRPr="00FF6A63" w:rsidRDefault="004F0293" w:rsidP="00FB5CEB">
            <w:pPr>
              <w:contextualSpacing/>
              <w:jc w:val="center"/>
              <w:textAlignment w:val="baseline"/>
              <w:rPr>
                <w:rFonts w:ascii="Times New Roman" w:eastAsia="Times New Roman" w:hAnsi="Times New Roman" w:cs="Times New Roman"/>
                <w:b/>
                <w:bCs/>
                <w:sz w:val="24"/>
                <w:szCs w:val="24"/>
              </w:rPr>
            </w:pPr>
            <w:r w:rsidRPr="00FF6A63">
              <w:rPr>
                <w:rFonts w:ascii="Times New Roman" w:eastAsia="Times New Roman" w:hAnsi="Times New Roman" w:cs="Times New Roman"/>
                <w:b/>
                <w:bCs/>
                <w:sz w:val="24"/>
                <w:szCs w:val="24"/>
              </w:rPr>
              <w:t>Skala</w:t>
            </w:r>
          </w:p>
        </w:tc>
      </w:tr>
      <w:tr w:rsidR="004F0293" w:rsidTr="00FB5CEB">
        <w:trPr>
          <w:trHeight w:val="642"/>
        </w:trPr>
        <w:tc>
          <w:tcPr>
            <w:tcW w:w="1312" w:type="dxa"/>
            <w:vMerge w:val="restart"/>
          </w:tcPr>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r w:rsidRPr="00FF6A63">
              <w:rPr>
                <w:rFonts w:asciiTheme="majorBidi" w:eastAsia="Times New Roman" w:hAnsiTheme="majorBidi" w:cstheme="majorBidi"/>
                <w:sz w:val="24"/>
                <w:szCs w:val="24"/>
              </w:rPr>
              <w:t>Saluran Distribusi (X1)</w:t>
            </w:r>
          </w:p>
        </w:tc>
        <w:tc>
          <w:tcPr>
            <w:tcW w:w="1838" w:type="dxa"/>
            <w:vMerge w:val="restart"/>
          </w:tcPr>
          <w:p w:rsidR="004F0293" w:rsidRPr="00FF6A63" w:rsidRDefault="004F0293" w:rsidP="00FB5CEB">
            <w:pPr>
              <w:contextualSpacing/>
              <w:jc w:val="both"/>
              <w:textAlignment w:val="baseline"/>
              <w:rPr>
                <w:rFonts w:asciiTheme="majorBidi" w:eastAsia="Times New Roman" w:hAnsiTheme="majorBidi" w:cstheme="majorBidi"/>
                <w:b/>
                <w:bCs/>
                <w:sz w:val="24"/>
                <w:szCs w:val="24"/>
              </w:rPr>
            </w:pPr>
            <w:r w:rsidRPr="00FF6A63">
              <w:rPr>
                <w:rFonts w:asciiTheme="majorBidi" w:eastAsia="Times New Roman" w:hAnsiTheme="majorBidi" w:cstheme="majorBidi"/>
                <w:sz w:val="24"/>
                <w:szCs w:val="24"/>
              </w:rPr>
              <w:t>Saluran distribusi adalah kegiatan penyaluran produk yang dilakukan oleh suatu perusahaan untuk disampaikan pada pembeli, baik secara langsung maupun melalui perantara.</w:t>
            </w:r>
          </w:p>
        </w:tc>
        <w:tc>
          <w:tcPr>
            <w:tcW w:w="1564" w:type="dxa"/>
          </w:tcPr>
          <w:p w:rsidR="004F0293" w:rsidRPr="00FF6A63" w:rsidRDefault="004F0293" w:rsidP="004F0293">
            <w:pPr>
              <w:pStyle w:val="ListParagraph"/>
              <w:numPr>
                <w:ilvl w:val="0"/>
                <w:numId w:val="64"/>
              </w:numPr>
              <w:spacing w:line="276" w:lineRule="auto"/>
              <w:ind w:left="252" w:hanging="252"/>
              <w:rPr>
                <w:rFonts w:asciiTheme="majorBidi" w:hAnsiTheme="majorBidi" w:cstheme="majorBidi"/>
                <w:b/>
                <w:bCs/>
                <w:sz w:val="24"/>
                <w:szCs w:val="24"/>
                <w:u w:val="single"/>
              </w:rPr>
            </w:pPr>
            <w:r w:rsidRPr="00FF6A63">
              <w:rPr>
                <w:rFonts w:asciiTheme="majorBidi" w:hAnsiTheme="majorBidi" w:cstheme="majorBidi"/>
                <w:sz w:val="24"/>
                <w:szCs w:val="24"/>
              </w:rPr>
              <w:t>Kemudahan mendapatkan produk</w:t>
            </w:r>
          </w:p>
        </w:tc>
        <w:tc>
          <w:tcPr>
            <w:tcW w:w="2216" w:type="dxa"/>
          </w:tcPr>
          <w:p w:rsidR="004F0293" w:rsidRPr="00FF6A63" w:rsidRDefault="004F0293" w:rsidP="004F0293">
            <w:pPr>
              <w:pStyle w:val="ListParagraph"/>
              <w:numPr>
                <w:ilvl w:val="0"/>
                <w:numId w:val="80"/>
              </w:numPr>
              <w:ind w:left="223" w:hanging="223"/>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Pencarian Produk</w:t>
            </w:r>
          </w:p>
          <w:p w:rsidR="004F0293" w:rsidRPr="00FF6A63" w:rsidRDefault="004F0293" w:rsidP="004F0293">
            <w:pPr>
              <w:pStyle w:val="ListParagraph"/>
              <w:numPr>
                <w:ilvl w:val="0"/>
                <w:numId w:val="80"/>
              </w:numPr>
              <w:ind w:left="223" w:hanging="223"/>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Ketersediaan Produk</w:t>
            </w:r>
          </w:p>
        </w:tc>
        <w:tc>
          <w:tcPr>
            <w:tcW w:w="2340" w:type="dxa"/>
          </w:tcPr>
          <w:p w:rsidR="004F0293" w:rsidRPr="00FF6A63" w:rsidRDefault="004F0293" w:rsidP="004F0293">
            <w:pPr>
              <w:pStyle w:val="ListParagraph"/>
              <w:numPr>
                <w:ilvl w:val="0"/>
                <w:numId w:val="19"/>
              </w:numPr>
              <w:spacing w:line="276" w:lineRule="auto"/>
              <w:ind w:left="162" w:hanging="180"/>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Kemudahan Pencarian Produk</w:t>
            </w:r>
          </w:p>
          <w:p w:rsidR="004F0293" w:rsidRPr="00FF6A63" w:rsidRDefault="004F0293" w:rsidP="004F0293">
            <w:pPr>
              <w:pStyle w:val="ListParagraph"/>
              <w:numPr>
                <w:ilvl w:val="0"/>
                <w:numId w:val="19"/>
              </w:numPr>
              <w:spacing w:line="276" w:lineRule="auto"/>
              <w:ind w:left="162" w:hanging="180"/>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Ketersediaan Produk</w:t>
            </w:r>
          </w:p>
        </w:tc>
        <w:tc>
          <w:tcPr>
            <w:tcW w:w="1028" w:type="dxa"/>
            <w:vMerge w:val="restart"/>
          </w:tcPr>
          <w:p w:rsidR="004F0293" w:rsidRPr="00FF6A63" w:rsidRDefault="004F0293" w:rsidP="00FB5CEB">
            <w:pPr>
              <w:contextualSpacing/>
              <w:jc w:val="center"/>
              <w:textAlignment w:val="baseline"/>
              <w:rPr>
                <w:rFonts w:ascii="Times New Roman" w:eastAsia="Times New Roman" w:hAnsi="Times New Roman" w:cs="Times New Roman"/>
                <w:sz w:val="24"/>
                <w:szCs w:val="24"/>
              </w:rPr>
            </w:pPr>
            <w:r w:rsidRPr="00FF6A63">
              <w:rPr>
                <w:rFonts w:ascii="Times New Roman" w:eastAsia="Times New Roman" w:hAnsi="Times New Roman" w:cs="Times New Roman"/>
                <w:sz w:val="24"/>
                <w:szCs w:val="24"/>
              </w:rPr>
              <w:t>Ordinal</w:t>
            </w:r>
          </w:p>
        </w:tc>
      </w:tr>
      <w:tr w:rsidR="004F0293" w:rsidTr="00FB5CEB">
        <w:trPr>
          <w:trHeight w:val="642"/>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p>
        </w:tc>
        <w:tc>
          <w:tcPr>
            <w:tcW w:w="1838" w:type="dxa"/>
            <w:vMerge/>
          </w:tcPr>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p>
        </w:tc>
        <w:tc>
          <w:tcPr>
            <w:tcW w:w="1564" w:type="dxa"/>
          </w:tcPr>
          <w:p w:rsidR="004F0293" w:rsidRPr="00FF6A63" w:rsidRDefault="004F0293" w:rsidP="004F0293">
            <w:pPr>
              <w:pStyle w:val="ListParagraph"/>
              <w:numPr>
                <w:ilvl w:val="0"/>
                <w:numId w:val="64"/>
              </w:numPr>
              <w:spacing w:line="276" w:lineRule="auto"/>
              <w:ind w:left="252" w:hanging="252"/>
              <w:rPr>
                <w:rFonts w:asciiTheme="majorBidi" w:hAnsiTheme="majorBidi" w:cstheme="majorBidi"/>
                <w:b/>
                <w:bCs/>
                <w:sz w:val="24"/>
                <w:szCs w:val="24"/>
                <w:u w:val="single"/>
              </w:rPr>
            </w:pPr>
            <w:r w:rsidRPr="00FF6A63">
              <w:rPr>
                <w:rFonts w:asciiTheme="majorBidi" w:hAnsiTheme="majorBidi" w:cstheme="majorBidi"/>
                <w:sz w:val="24"/>
                <w:szCs w:val="24"/>
              </w:rPr>
              <w:t>Lokasi Pembelian</w:t>
            </w:r>
          </w:p>
          <w:p w:rsidR="004F0293" w:rsidRPr="00FF6A63" w:rsidRDefault="004F0293" w:rsidP="00FB5CEB">
            <w:pPr>
              <w:pStyle w:val="ListParagraph"/>
              <w:spacing w:line="276" w:lineRule="auto"/>
              <w:ind w:left="252"/>
              <w:rPr>
                <w:rFonts w:asciiTheme="majorBidi" w:hAnsiTheme="majorBidi" w:cstheme="majorBidi"/>
                <w:sz w:val="24"/>
                <w:szCs w:val="24"/>
              </w:rPr>
            </w:pPr>
          </w:p>
        </w:tc>
        <w:tc>
          <w:tcPr>
            <w:tcW w:w="2216" w:type="dxa"/>
          </w:tcPr>
          <w:p w:rsidR="004F0293" w:rsidRPr="00FF6A63" w:rsidRDefault="004F0293" w:rsidP="004F0293">
            <w:pPr>
              <w:pStyle w:val="ListParagraph"/>
              <w:numPr>
                <w:ilvl w:val="0"/>
                <w:numId w:val="19"/>
              </w:numPr>
              <w:ind w:left="223" w:hanging="223"/>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Pemilihan Lokasi</w:t>
            </w:r>
          </w:p>
          <w:p w:rsidR="004F0293" w:rsidRPr="00FF6A63" w:rsidRDefault="004F0293" w:rsidP="004F0293">
            <w:pPr>
              <w:pStyle w:val="ListParagraph"/>
              <w:numPr>
                <w:ilvl w:val="0"/>
                <w:numId w:val="19"/>
              </w:numPr>
              <w:ind w:left="223" w:hanging="223"/>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Peran lokasi dalam pembelian</w:t>
            </w:r>
          </w:p>
        </w:tc>
        <w:tc>
          <w:tcPr>
            <w:tcW w:w="2340" w:type="dxa"/>
          </w:tcPr>
          <w:p w:rsidR="004F0293" w:rsidRPr="00FF6A63" w:rsidRDefault="004F0293" w:rsidP="004F0293">
            <w:pPr>
              <w:pStyle w:val="ListParagraph"/>
              <w:numPr>
                <w:ilvl w:val="0"/>
                <w:numId w:val="19"/>
              </w:numPr>
              <w:spacing w:line="276" w:lineRule="auto"/>
              <w:ind w:left="162" w:hanging="180"/>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pemilihan lokasi yang strategis</w:t>
            </w:r>
          </w:p>
          <w:p w:rsidR="004F0293" w:rsidRPr="00FF6A63" w:rsidRDefault="004F0293" w:rsidP="004F0293">
            <w:pPr>
              <w:pStyle w:val="ListParagraph"/>
              <w:numPr>
                <w:ilvl w:val="0"/>
                <w:numId w:val="19"/>
              </w:numPr>
              <w:spacing w:line="276" w:lineRule="auto"/>
              <w:ind w:left="162" w:hanging="180"/>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peran lokasi dalam pembelian</w:t>
            </w:r>
          </w:p>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p>
        </w:tc>
        <w:tc>
          <w:tcPr>
            <w:tcW w:w="1028" w:type="dxa"/>
            <w:vMerge/>
          </w:tcPr>
          <w:p w:rsidR="004F0293" w:rsidRPr="00345394" w:rsidRDefault="004F0293" w:rsidP="00FB5CEB">
            <w:pPr>
              <w:contextualSpacing/>
              <w:jc w:val="center"/>
              <w:textAlignment w:val="baseline"/>
              <w:rPr>
                <w:rFonts w:ascii="Times New Roman" w:eastAsia="Times New Roman" w:hAnsi="Times New Roman" w:cs="Times New Roman"/>
                <w:b/>
                <w:bCs/>
              </w:rPr>
            </w:pPr>
          </w:p>
        </w:tc>
      </w:tr>
      <w:tr w:rsidR="004F0293" w:rsidTr="00FB5CEB">
        <w:trPr>
          <w:trHeight w:val="642"/>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p>
        </w:tc>
        <w:tc>
          <w:tcPr>
            <w:tcW w:w="1838" w:type="dxa"/>
            <w:vMerge/>
          </w:tcPr>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p>
        </w:tc>
        <w:tc>
          <w:tcPr>
            <w:tcW w:w="1564" w:type="dxa"/>
          </w:tcPr>
          <w:p w:rsidR="004F0293" w:rsidRPr="00FF6A63" w:rsidRDefault="004F0293" w:rsidP="004F0293">
            <w:pPr>
              <w:pStyle w:val="ListParagraph"/>
              <w:numPr>
                <w:ilvl w:val="0"/>
                <w:numId w:val="64"/>
              </w:numPr>
              <w:spacing w:line="276" w:lineRule="auto"/>
              <w:ind w:left="252" w:hanging="252"/>
              <w:rPr>
                <w:rFonts w:asciiTheme="majorBidi" w:hAnsiTheme="majorBidi" w:cstheme="majorBidi"/>
                <w:b/>
                <w:bCs/>
                <w:sz w:val="24"/>
                <w:szCs w:val="24"/>
                <w:u w:val="single"/>
              </w:rPr>
            </w:pPr>
            <w:r w:rsidRPr="00FF6A63">
              <w:rPr>
                <w:rFonts w:asciiTheme="majorBidi" w:hAnsiTheme="majorBidi" w:cstheme="majorBidi"/>
                <w:sz w:val="24"/>
                <w:szCs w:val="24"/>
              </w:rPr>
              <w:t>Keterjangkauan lokasi</w:t>
            </w:r>
          </w:p>
          <w:p w:rsidR="004F0293" w:rsidRPr="00FF6A63" w:rsidRDefault="004F0293" w:rsidP="00FB5CEB">
            <w:pPr>
              <w:pStyle w:val="ListParagraph"/>
              <w:spacing w:line="276" w:lineRule="auto"/>
              <w:ind w:left="252"/>
              <w:rPr>
                <w:rFonts w:asciiTheme="majorBidi" w:hAnsiTheme="majorBidi" w:cstheme="majorBidi"/>
                <w:sz w:val="24"/>
                <w:szCs w:val="24"/>
              </w:rPr>
            </w:pPr>
          </w:p>
        </w:tc>
        <w:tc>
          <w:tcPr>
            <w:tcW w:w="2216" w:type="dxa"/>
          </w:tcPr>
          <w:p w:rsidR="004F0293" w:rsidRPr="00FF6A63" w:rsidRDefault="004F0293" w:rsidP="004F0293">
            <w:pPr>
              <w:pStyle w:val="ListParagraph"/>
              <w:numPr>
                <w:ilvl w:val="0"/>
                <w:numId w:val="19"/>
              </w:numPr>
              <w:ind w:left="252" w:hanging="252"/>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Keterjangkauan jarak lokasi</w:t>
            </w:r>
          </w:p>
          <w:p w:rsidR="004F0293" w:rsidRPr="00FF6A63" w:rsidRDefault="004F0293" w:rsidP="004F0293">
            <w:pPr>
              <w:pStyle w:val="ListParagraph"/>
              <w:numPr>
                <w:ilvl w:val="0"/>
                <w:numId w:val="19"/>
              </w:numPr>
              <w:ind w:left="252" w:hanging="252"/>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Pencarian Lokasi</w:t>
            </w:r>
          </w:p>
          <w:p w:rsidR="004F0293" w:rsidRPr="00FF6A63" w:rsidRDefault="004F0293" w:rsidP="00FB5CEB">
            <w:pPr>
              <w:contextualSpacing/>
              <w:jc w:val="center"/>
              <w:textAlignment w:val="baseline"/>
              <w:rPr>
                <w:rFonts w:asciiTheme="majorBidi" w:eastAsia="Times New Roman" w:hAnsiTheme="majorBidi" w:cstheme="majorBidi"/>
                <w:b/>
                <w:bCs/>
                <w:sz w:val="24"/>
                <w:szCs w:val="24"/>
              </w:rPr>
            </w:pPr>
          </w:p>
        </w:tc>
        <w:tc>
          <w:tcPr>
            <w:tcW w:w="2340" w:type="dxa"/>
          </w:tcPr>
          <w:p w:rsidR="004F0293" w:rsidRPr="00FF6A63" w:rsidRDefault="004F0293" w:rsidP="004F0293">
            <w:pPr>
              <w:pStyle w:val="ListParagraph"/>
              <w:numPr>
                <w:ilvl w:val="0"/>
                <w:numId w:val="19"/>
              </w:numPr>
              <w:spacing w:line="276" w:lineRule="auto"/>
              <w:ind w:left="162" w:hanging="180"/>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keterjangkauan jarak</w:t>
            </w:r>
          </w:p>
          <w:p w:rsidR="004F0293" w:rsidRPr="00FF6A63" w:rsidRDefault="004F0293" w:rsidP="004F0293">
            <w:pPr>
              <w:pStyle w:val="ListParagraph"/>
              <w:numPr>
                <w:ilvl w:val="0"/>
                <w:numId w:val="19"/>
              </w:numPr>
              <w:spacing w:line="276" w:lineRule="auto"/>
              <w:ind w:left="162" w:hanging="180"/>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kemudahan pencarian lokasi</w:t>
            </w:r>
          </w:p>
        </w:tc>
        <w:tc>
          <w:tcPr>
            <w:tcW w:w="1028" w:type="dxa"/>
            <w:vMerge/>
          </w:tcPr>
          <w:p w:rsidR="004F0293" w:rsidRPr="00345394" w:rsidRDefault="004F0293" w:rsidP="00FB5CEB">
            <w:pPr>
              <w:contextualSpacing/>
              <w:jc w:val="center"/>
              <w:textAlignment w:val="baseline"/>
              <w:rPr>
                <w:rFonts w:ascii="Times New Roman" w:eastAsia="Times New Roman" w:hAnsi="Times New Roman" w:cs="Times New Roman"/>
                <w:b/>
                <w:bCs/>
              </w:rPr>
            </w:pPr>
          </w:p>
        </w:tc>
      </w:tr>
      <w:tr w:rsidR="004F0293" w:rsidTr="00FB5CEB">
        <w:trPr>
          <w:trHeight w:val="626"/>
        </w:trPr>
        <w:tc>
          <w:tcPr>
            <w:tcW w:w="1312" w:type="dxa"/>
            <w:vMerge w:val="restart"/>
          </w:tcPr>
          <w:p w:rsidR="004F0293" w:rsidRPr="00FF6A63" w:rsidRDefault="004F0293" w:rsidP="00FB5CEB">
            <w:pPr>
              <w:contextualSpacing/>
              <w:jc w:val="center"/>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Kualitas Produk (X2)</w:t>
            </w:r>
          </w:p>
        </w:tc>
        <w:tc>
          <w:tcPr>
            <w:tcW w:w="1838" w:type="dxa"/>
            <w:vMerge w:val="restart"/>
          </w:tcPr>
          <w:p w:rsidR="004F0293" w:rsidRPr="00FF6A63" w:rsidRDefault="004F0293" w:rsidP="00FB5CEB">
            <w:pPr>
              <w:jc w:val="both"/>
              <w:rPr>
                <w:rFonts w:asciiTheme="majorBidi" w:hAnsiTheme="majorBidi" w:cstheme="majorBidi"/>
                <w:sz w:val="24"/>
                <w:szCs w:val="24"/>
                <w:shd w:val="clear" w:color="auto" w:fill="FFFFFF"/>
              </w:rPr>
            </w:pPr>
            <w:r w:rsidRPr="00FF6A63">
              <w:rPr>
                <w:rFonts w:asciiTheme="majorBidi" w:hAnsiTheme="majorBidi" w:cstheme="majorBidi"/>
                <w:sz w:val="24"/>
                <w:szCs w:val="24"/>
                <w:shd w:val="clear" w:color="auto" w:fill="FFFFFF"/>
              </w:rPr>
              <w:t>Kualitas produk merupakan suatu kemampuan sebuah produk dalam memberikan hasil atau kinerja dari apa yang di inginkan konsumen dalam memenuhi kebutuhan.</w:t>
            </w:r>
          </w:p>
          <w:p w:rsidR="004F0293" w:rsidRPr="00FF6A63" w:rsidRDefault="004F0293" w:rsidP="00FB5CEB">
            <w:pPr>
              <w:contextualSpacing/>
              <w:jc w:val="both"/>
              <w:textAlignment w:val="baseline"/>
              <w:rPr>
                <w:rFonts w:asciiTheme="majorBidi" w:eastAsia="Times New Roman" w:hAnsiTheme="majorBidi" w:cstheme="majorBidi"/>
                <w:sz w:val="24"/>
                <w:szCs w:val="24"/>
              </w:rPr>
            </w:pPr>
          </w:p>
        </w:tc>
        <w:tc>
          <w:tcPr>
            <w:tcW w:w="1564" w:type="dxa"/>
          </w:tcPr>
          <w:p w:rsidR="004F0293" w:rsidRPr="00FF6A63" w:rsidRDefault="004F0293" w:rsidP="004F0293">
            <w:pPr>
              <w:pStyle w:val="ListParagraph"/>
              <w:numPr>
                <w:ilvl w:val="0"/>
                <w:numId w:val="81"/>
              </w:numPr>
              <w:ind w:left="322" w:hanging="283"/>
              <w:rPr>
                <w:rFonts w:asciiTheme="majorBidi" w:hAnsiTheme="majorBidi" w:cstheme="majorBidi"/>
                <w:b/>
                <w:bCs/>
                <w:sz w:val="24"/>
                <w:szCs w:val="24"/>
                <w:u w:val="single"/>
              </w:rPr>
            </w:pPr>
            <w:r w:rsidRPr="00FF6A63">
              <w:rPr>
                <w:rFonts w:asciiTheme="majorBidi" w:hAnsiTheme="majorBidi" w:cstheme="majorBidi"/>
                <w:sz w:val="24"/>
                <w:szCs w:val="24"/>
                <w:shd w:val="clear" w:color="auto" w:fill="FFFFFF"/>
              </w:rPr>
              <w:t>Daya Tahan</w:t>
            </w:r>
          </w:p>
        </w:tc>
        <w:tc>
          <w:tcPr>
            <w:tcW w:w="2216" w:type="dxa"/>
          </w:tcPr>
          <w:p w:rsidR="004F0293" w:rsidRPr="00FF6A63" w:rsidRDefault="004F0293" w:rsidP="004F0293">
            <w:pPr>
              <w:pStyle w:val="ListParagraph"/>
              <w:numPr>
                <w:ilvl w:val="0"/>
                <w:numId w:val="19"/>
              </w:numPr>
              <w:ind w:left="223" w:hanging="223"/>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Daya Tahan Sol</w:t>
            </w:r>
          </w:p>
          <w:p w:rsidR="004F0293" w:rsidRPr="00FF6A63" w:rsidRDefault="004F0293" w:rsidP="004F0293">
            <w:pPr>
              <w:pStyle w:val="ListParagraph"/>
              <w:numPr>
                <w:ilvl w:val="0"/>
                <w:numId w:val="19"/>
              </w:numPr>
              <w:ind w:left="223" w:hanging="223"/>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Daya Tahan Jahitan</w:t>
            </w:r>
          </w:p>
          <w:p w:rsidR="004F0293" w:rsidRPr="00FF6A63" w:rsidRDefault="004F0293" w:rsidP="004F0293">
            <w:pPr>
              <w:pStyle w:val="ListParagraph"/>
              <w:numPr>
                <w:ilvl w:val="0"/>
                <w:numId w:val="19"/>
              </w:numPr>
              <w:ind w:left="223" w:hanging="223"/>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Daya Tahan Warna sepatu</w:t>
            </w:r>
          </w:p>
        </w:tc>
        <w:tc>
          <w:tcPr>
            <w:tcW w:w="2340" w:type="dxa"/>
          </w:tcPr>
          <w:p w:rsidR="004F0293" w:rsidRPr="00FF6A63" w:rsidRDefault="004F0293" w:rsidP="004F0293">
            <w:pPr>
              <w:pStyle w:val="ListParagraph"/>
              <w:numPr>
                <w:ilvl w:val="0"/>
                <w:numId w:val="19"/>
              </w:numPr>
              <w:spacing w:line="276"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Daya Tahan Sol</w:t>
            </w:r>
          </w:p>
          <w:p w:rsidR="004F0293" w:rsidRPr="00FF6A63" w:rsidRDefault="004F0293" w:rsidP="004F0293">
            <w:pPr>
              <w:pStyle w:val="ListParagraph"/>
              <w:numPr>
                <w:ilvl w:val="0"/>
                <w:numId w:val="19"/>
              </w:numPr>
              <w:spacing w:line="276"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Daya Tahan Jahitan</w:t>
            </w:r>
          </w:p>
          <w:p w:rsidR="004F0293" w:rsidRPr="00FF6A63" w:rsidRDefault="004F0293" w:rsidP="004F0293">
            <w:pPr>
              <w:pStyle w:val="ListParagraph"/>
              <w:numPr>
                <w:ilvl w:val="0"/>
                <w:numId w:val="19"/>
              </w:numPr>
              <w:spacing w:line="276"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Daya Tahan Warna sepatu</w:t>
            </w:r>
          </w:p>
        </w:tc>
        <w:tc>
          <w:tcPr>
            <w:tcW w:w="1028" w:type="dxa"/>
            <w:vMerge w:val="restart"/>
          </w:tcPr>
          <w:p w:rsidR="004F0293" w:rsidRPr="00FF6A63" w:rsidRDefault="004F0293" w:rsidP="00FB5CEB">
            <w:pPr>
              <w:contextualSpacing/>
              <w:jc w:val="center"/>
              <w:textAlignment w:val="baseline"/>
              <w:rPr>
                <w:rFonts w:ascii="Times New Roman" w:eastAsia="Times New Roman" w:hAnsi="Times New Roman" w:cs="Times New Roman"/>
                <w:sz w:val="24"/>
                <w:szCs w:val="24"/>
              </w:rPr>
            </w:pPr>
            <w:r w:rsidRPr="00FF6A63">
              <w:rPr>
                <w:rFonts w:ascii="Times New Roman" w:eastAsia="Times New Roman" w:hAnsi="Times New Roman" w:cs="Times New Roman"/>
                <w:sz w:val="24"/>
                <w:szCs w:val="24"/>
              </w:rPr>
              <w:t>Ordinal</w:t>
            </w:r>
          </w:p>
        </w:tc>
      </w:tr>
      <w:tr w:rsidR="004F0293" w:rsidTr="00FB5CEB">
        <w:trPr>
          <w:trHeight w:val="626"/>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sz w:val="24"/>
                <w:szCs w:val="24"/>
              </w:rPr>
            </w:pPr>
          </w:p>
        </w:tc>
        <w:tc>
          <w:tcPr>
            <w:tcW w:w="1838" w:type="dxa"/>
            <w:vMerge/>
          </w:tcPr>
          <w:p w:rsidR="004F0293" w:rsidRPr="00FF6A63" w:rsidRDefault="004F0293" w:rsidP="00FB5CEB">
            <w:pPr>
              <w:jc w:val="both"/>
              <w:rPr>
                <w:rFonts w:asciiTheme="majorBidi" w:hAnsiTheme="majorBidi" w:cstheme="majorBidi"/>
                <w:sz w:val="24"/>
                <w:szCs w:val="24"/>
                <w:shd w:val="clear" w:color="auto" w:fill="FFFFFF"/>
              </w:rPr>
            </w:pPr>
          </w:p>
        </w:tc>
        <w:tc>
          <w:tcPr>
            <w:tcW w:w="1564" w:type="dxa"/>
          </w:tcPr>
          <w:p w:rsidR="004F0293" w:rsidRPr="00FF6A63" w:rsidRDefault="004F0293" w:rsidP="004F0293">
            <w:pPr>
              <w:pStyle w:val="ListParagraph"/>
              <w:numPr>
                <w:ilvl w:val="0"/>
                <w:numId w:val="81"/>
              </w:numPr>
              <w:ind w:left="322" w:hanging="283"/>
              <w:rPr>
                <w:rFonts w:asciiTheme="majorBidi" w:hAnsiTheme="majorBidi" w:cstheme="majorBidi"/>
                <w:i/>
                <w:sz w:val="24"/>
                <w:szCs w:val="24"/>
                <w:shd w:val="clear" w:color="auto" w:fill="FFFFFF"/>
              </w:rPr>
            </w:pPr>
            <w:r w:rsidRPr="00FF6A63">
              <w:rPr>
                <w:rFonts w:asciiTheme="majorBidi" w:hAnsiTheme="majorBidi" w:cstheme="majorBidi"/>
                <w:iCs/>
                <w:sz w:val="24"/>
                <w:szCs w:val="24"/>
                <w:shd w:val="clear" w:color="auto" w:fill="FFFFFF"/>
              </w:rPr>
              <w:t>Kehandalan</w:t>
            </w:r>
          </w:p>
          <w:p w:rsidR="004F0293" w:rsidRPr="00FF6A63" w:rsidRDefault="004F0293" w:rsidP="00FB5CEB">
            <w:pPr>
              <w:pStyle w:val="ListParagraph"/>
              <w:ind w:left="322"/>
              <w:rPr>
                <w:rFonts w:asciiTheme="majorBidi" w:hAnsiTheme="majorBidi" w:cstheme="majorBidi"/>
                <w:i/>
                <w:sz w:val="24"/>
                <w:szCs w:val="24"/>
                <w:shd w:val="clear" w:color="auto" w:fill="FFFFFF"/>
              </w:rPr>
            </w:pPr>
          </w:p>
        </w:tc>
        <w:tc>
          <w:tcPr>
            <w:tcW w:w="2216" w:type="dxa"/>
          </w:tcPr>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Kehandalan untuk beraktifitas</w:t>
            </w:r>
          </w:p>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Kehandalan dalam fashion</w:t>
            </w:r>
          </w:p>
          <w:p w:rsidR="004F0293" w:rsidRPr="00FF6A63" w:rsidRDefault="004F0293" w:rsidP="00FB5CEB">
            <w:pPr>
              <w:pStyle w:val="ListParagraph"/>
              <w:ind w:left="223"/>
              <w:textAlignment w:val="baseline"/>
              <w:rPr>
                <w:rFonts w:asciiTheme="majorBidi" w:eastAsia="Times New Roman" w:hAnsiTheme="majorBidi" w:cstheme="majorBidi"/>
                <w:sz w:val="24"/>
                <w:szCs w:val="24"/>
              </w:rPr>
            </w:pPr>
          </w:p>
        </w:tc>
        <w:tc>
          <w:tcPr>
            <w:tcW w:w="2340" w:type="dxa"/>
          </w:tcPr>
          <w:p w:rsidR="004F0293" w:rsidRPr="00FF6A63" w:rsidRDefault="004F0293" w:rsidP="004F0293">
            <w:pPr>
              <w:pStyle w:val="ListParagraph"/>
              <w:numPr>
                <w:ilvl w:val="0"/>
                <w:numId w:val="19"/>
              </w:numPr>
              <w:spacing w:line="276"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Kehandalan untuk beraktifitas</w:t>
            </w:r>
          </w:p>
          <w:p w:rsidR="004F0293" w:rsidRPr="00FF6A63" w:rsidRDefault="004F0293" w:rsidP="004F0293">
            <w:pPr>
              <w:pStyle w:val="ListParagraph"/>
              <w:numPr>
                <w:ilvl w:val="0"/>
                <w:numId w:val="19"/>
              </w:numPr>
              <w:spacing w:line="276"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kehandalan dalam fashion</w:t>
            </w:r>
          </w:p>
        </w:tc>
        <w:tc>
          <w:tcPr>
            <w:tcW w:w="1028" w:type="dxa"/>
            <w:vMerge/>
          </w:tcPr>
          <w:p w:rsidR="004F0293" w:rsidRPr="00A577ED" w:rsidRDefault="004F0293" w:rsidP="00FB5CEB">
            <w:pPr>
              <w:contextualSpacing/>
              <w:jc w:val="center"/>
              <w:textAlignment w:val="baseline"/>
              <w:rPr>
                <w:rFonts w:ascii="Times New Roman" w:eastAsia="Times New Roman" w:hAnsi="Times New Roman" w:cs="Times New Roman"/>
              </w:rPr>
            </w:pPr>
          </w:p>
        </w:tc>
      </w:tr>
      <w:tr w:rsidR="004F0293" w:rsidTr="00FB5CEB">
        <w:trPr>
          <w:trHeight w:val="626"/>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sz w:val="24"/>
                <w:szCs w:val="24"/>
              </w:rPr>
            </w:pPr>
          </w:p>
        </w:tc>
        <w:tc>
          <w:tcPr>
            <w:tcW w:w="1838" w:type="dxa"/>
            <w:vMerge/>
          </w:tcPr>
          <w:p w:rsidR="004F0293" w:rsidRPr="00FF6A63" w:rsidRDefault="004F0293" w:rsidP="00FB5CEB">
            <w:pPr>
              <w:jc w:val="both"/>
              <w:rPr>
                <w:rFonts w:asciiTheme="majorBidi" w:hAnsiTheme="majorBidi" w:cstheme="majorBidi"/>
                <w:sz w:val="24"/>
                <w:szCs w:val="24"/>
                <w:shd w:val="clear" w:color="auto" w:fill="FFFFFF"/>
              </w:rPr>
            </w:pPr>
          </w:p>
        </w:tc>
        <w:tc>
          <w:tcPr>
            <w:tcW w:w="1564" w:type="dxa"/>
          </w:tcPr>
          <w:p w:rsidR="004F0293" w:rsidRPr="00FF6A63" w:rsidRDefault="004F0293" w:rsidP="004F0293">
            <w:pPr>
              <w:pStyle w:val="ListParagraph"/>
              <w:numPr>
                <w:ilvl w:val="0"/>
                <w:numId w:val="81"/>
              </w:numPr>
              <w:ind w:left="322" w:hanging="322"/>
              <w:rPr>
                <w:rFonts w:asciiTheme="majorBidi" w:hAnsiTheme="majorBidi" w:cstheme="majorBidi"/>
                <w:iCs/>
                <w:sz w:val="24"/>
                <w:szCs w:val="24"/>
                <w:shd w:val="clear" w:color="auto" w:fill="FFFFFF"/>
              </w:rPr>
            </w:pPr>
            <w:r w:rsidRPr="00FF6A63">
              <w:rPr>
                <w:rFonts w:asciiTheme="majorBidi" w:hAnsiTheme="majorBidi" w:cstheme="majorBidi"/>
                <w:iCs/>
                <w:sz w:val="24"/>
                <w:szCs w:val="24"/>
                <w:shd w:val="clear" w:color="auto" w:fill="FFFFFF"/>
              </w:rPr>
              <w:t>Ketepatan</w:t>
            </w:r>
          </w:p>
        </w:tc>
        <w:tc>
          <w:tcPr>
            <w:tcW w:w="2216" w:type="dxa"/>
          </w:tcPr>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Kesesuaian dengan spesifikasi</w:t>
            </w:r>
          </w:p>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Ketepatan sebagai sepatu Skate</w:t>
            </w:r>
          </w:p>
        </w:tc>
        <w:tc>
          <w:tcPr>
            <w:tcW w:w="2340" w:type="dxa"/>
          </w:tcPr>
          <w:p w:rsidR="004F0293" w:rsidRPr="00FF6A63" w:rsidRDefault="004F0293" w:rsidP="004F0293">
            <w:pPr>
              <w:pStyle w:val="ListParagraph"/>
              <w:numPr>
                <w:ilvl w:val="0"/>
                <w:numId w:val="19"/>
              </w:numPr>
              <w:spacing w:line="276"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kesesuaian dengan spesifikasi</w:t>
            </w:r>
          </w:p>
          <w:p w:rsidR="004F0293" w:rsidRPr="00FF6A63" w:rsidRDefault="004F0293" w:rsidP="00FB5CEB">
            <w:pPr>
              <w:pStyle w:val="ListParagraph"/>
              <w:spacing w:line="276" w:lineRule="auto"/>
              <w:ind w:left="252"/>
              <w:textAlignment w:val="baseline"/>
              <w:rPr>
                <w:rFonts w:asciiTheme="majorBidi" w:eastAsia="Times New Roman" w:hAnsiTheme="majorBidi" w:cstheme="majorBidi"/>
                <w:sz w:val="24"/>
                <w:szCs w:val="24"/>
              </w:rPr>
            </w:pPr>
          </w:p>
          <w:p w:rsidR="004F0293" w:rsidRPr="00FF6A63" w:rsidRDefault="004F0293" w:rsidP="004F0293">
            <w:pPr>
              <w:pStyle w:val="ListParagraph"/>
              <w:numPr>
                <w:ilvl w:val="0"/>
                <w:numId w:val="19"/>
              </w:numPr>
              <w:spacing w:line="276"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ketepatan sebagai sepatu Skate</w:t>
            </w:r>
          </w:p>
        </w:tc>
        <w:tc>
          <w:tcPr>
            <w:tcW w:w="1028" w:type="dxa"/>
            <w:vMerge/>
          </w:tcPr>
          <w:p w:rsidR="004F0293" w:rsidRPr="00A577ED" w:rsidRDefault="004F0293" w:rsidP="00FB5CEB">
            <w:pPr>
              <w:contextualSpacing/>
              <w:jc w:val="center"/>
              <w:textAlignment w:val="baseline"/>
              <w:rPr>
                <w:rFonts w:ascii="Times New Roman" w:eastAsia="Times New Roman" w:hAnsi="Times New Roman" w:cs="Times New Roman"/>
              </w:rPr>
            </w:pPr>
          </w:p>
        </w:tc>
      </w:tr>
      <w:tr w:rsidR="004F0293" w:rsidTr="00FB5CEB">
        <w:trPr>
          <w:trHeight w:val="626"/>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sz w:val="24"/>
                <w:szCs w:val="24"/>
              </w:rPr>
            </w:pPr>
          </w:p>
        </w:tc>
        <w:tc>
          <w:tcPr>
            <w:tcW w:w="1838" w:type="dxa"/>
            <w:vMerge/>
          </w:tcPr>
          <w:p w:rsidR="004F0293" w:rsidRPr="00FF6A63" w:rsidRDefault="004F0293" w:rsidP="00FB5CEB">
            <w:pPr>
              <w:jc w:val="both"/>
              <w:rPr>
                <w:rFonts w:asciiTheme="majorBidi" w:hAnsiTheme="majorBidi" w:cstheme="majorBidi"/>
                <w:sz w:val="24"/>
                <w:szCs w:val="24"/>
                <w:shd w:val="clear" w:color="auto" w:fill="FFFFFF"/>
              </w:rPr>
            </w:pPr>
          </w:p>
        </w:tc>
        <w:tc>
          <w:tcPr>
            <w:tcW w:w="1564" w:type="dxa"/>
          </w:tcPr>
          <w:p w:rsidR="004F0293" w:rsidRPr="00FF6A63" w:rsidRDefault="004F0293" w:rsidP="004F0293">
            <w:pPr>
              <w:pStyle w:val="ListParagraph"/>
              <w:numPr>
                <w:ilvl w:val="0"/>
                <w:numId w:val="81"/>
              </w:numPr>
              <w:ind w:left="322" w:hanging="283"/>
              <w:rPr>
                <w:rFonts w:asciiTheme="majorBidi" w:hAnsiTheme="majorBidi" w:cstheme="majorBidi"/>
                <w:iCs/>
                <w:sz w:val="24"/>
                <w:szCs w:val="24"/>
                <w:shd w:val="clear" w:color="auto" w:fill="FFFFFF"/>
              </w:rPr>
            </w:pPr>
            <w:r w:rsidRPr="00FF6A63">
              <w:rPr>
                <w:rFonts w:asciiTheme="majorBidi" w:hAnsiTheme="majorBidi" w:cstheme="majorBidi"/>
                <w:iCs/>
                <w:sz w:val="24"/>
                <w:szCs w:val="24"/>
                <w:shd w:val="clear" w:color="auto" w:fill="FFFFFF"/>
              </w:rPr>
              <w:t>Pengoperasian Produk</w:t>
            </w:r>
          </w:p>
          <w:p w:rsidR="004F0293" w:rsidRPr="00FF6A63" w:rsidRDefault="004F0293" w:rsidP="00FB5CEB">
            <w:pPr>
              <w:pStyle w:val="ListParagraph"/>
              <w:ind w:left="322"/>
              <w:rPr>
                <w:rFonts w:asciiTheme="majorBidi" w:hAnsiTheme="majorBidi" w:cstheme="majorBidi"/>
                <w:iCs/>
                <w:sz w:val="24"/>
                <w:szCs w:val="24"/>
                <w:shd w:val="clear" w:color="auto" w:fill="FFFFFF"/>
              </w:rPr>
            </w:pPr>
          </w:p>
        </w:tc>
        <w:tc>
          <w:tcPr>
            <w:tcW w:w="2216" w:type="dxa"/>
          </w:tcPr>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 xml:space="preserve">Kemudahan pemakaian </w:t>
            </w:r>
          </w:p>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lastRenderedPageBreak/>
              <w:t>Kenyamanan Pemakaian produk</w:t>
            </w:r>
          </w:p>
        </w:tc>
        <w:tc>
          <w:tcPr>
            <w:tcW w:w="2340" w:type="dxa"/>
          </w:tcPr>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lastRenderedPageBreak/>
              <w:t>Tingkat kemudahan pemakaian sepatu</w:t>
            </w:r>
          </w:p>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lastRenderedPageBreak/>
              <w:t>Tingkat kenyamanan  pemakaian produk</w:t>
            </w:r>
          </w:p>
        </w:tc>
        <w:tc>
          <w:tcPr>
            <w:tcW w:w="1028" w:type="dxa"/>
            <w:vMerge/>
          </w:tcPr>
          <w:p w:rsidR="004F0293" w:rsidRPr="00A577ED" w:rsidRDefault="004F0293" w:rsidP="00FB5CEB">
            <w:pPr>
              <w:contextualSpacing/>
              <w:jc w:val="center"/>
              <w:textAlignment w:val="baseline"/>
              <w:rPr>
                <w:rFonts w:ascii="Times New Roman" w:eastAsia="Times New Roman" w:hAnsi="Times New Roman" w:cs="Times New Roman"/>
              </w:rPr>
            </w:pPr>
          </w:p>
        </w:tc>
      </w:tr>
      <w:tr w:rsidR="004F0293" w:rsidTr="00FB5CEB">
        <w:trPr>
          <w:trHeight w:val="626"/>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sz w:val="24"/>
                <w:szCs w:val="24"/>
              </w:rPr>
            </w:pPr>
          </w:p>
        </w:tc>
        <w:tc>
          <w:tcPr>
            <w:tcW w:w="1838" w:type="dxa"/>
            <w:vMerge/>
          </w:tcPr>
          <w:p w:rsidR="004F0293" w:rsidRPr="00FF6A63" w:rsidRDefault="004F0293" w:rsidP="00FB5CEB">
            <w:pPr>
              <w:jc w:val="both"/>
              <w:rPr>
                <w:rFonts w:asciiTheme="majorBidi" w:hAnsiTheme="majorBidi" w:cstheme="majorBidi"/>
                <w:sz w:val="24"/>
                <w:szCs w:val="24"/>
                <w:shd w:val="clear" w:color="auto" w:fill="FFFFFF"/>
              </w:rPr>
            </w:pPr>
          </w:p>
        </w:tc>
        <w:tc>
          <w:tcPr>
            <w:tcW w:w="1564" w:type="dxa"/>
          </w:tcPr>
          <w:p w:rsidR="004F0293" w:rsidRPr="00FF6A63" w:rsidRDefault="004F0293" w:rsidP="004F0293">
            <w:pPr>
              <w:pStyle w:val="ListParagraph"/>
              <w:numPr>
                <w:ilvl w:val="0"/>
                <w:numId w:val="81"/>
              </w:numPr>
              <w:ind w:left="322" w:hanging="283"/>
              <w:rPr>
                <w:rFonts w:asciiTheme="majorBidi" w:hAnsiTheme="majorBidi" w:cstheme="majorBidi"/>
                <w:iCs/>
                <w:sz w:val="24"/>
                <w:szCs w:val="24"/>
                <w:shd w:val="clear" w:color="auto" w:fill="FFFFFF"/>
              </w:rPr>
            </w:pPr>
            <w:r w:rsidRPr="00FF6A63">
              <w:rPr>
                <w:rFonts w:asciiTheme="majorBidi" w:hAnsiTheme="majorBidi" w:cstheme="majorBidi"/>
                <w:iCs/>
                <w:sz w:val="24"/>
                <w:szCs w:val="24"/>
                <w:shd w:val="clear" w:color="auto" w:fill="FFFFFF"/>
              </w:rPr>
              <w:t>Reparasi produk</w:t>
            </w:r>
          </w:p>
          <w:p w:rsidR="004F0293" w:rsidRPr="00FF6A63" w:rsidRDefault="004F0293" w:rsidP="00FB5CEB">
            <w:pPr>
              <w:pStyle w:val="ListParagraph"/>
              <w:ind w:left="322"/>
              <w:rPr>
                <w:rFonts w:asciiTheme="majorBidi" w:hAnsiTheme="majorBidi" w:cstheme="majorBidi"/>
                <w:iCs/>
                <w:sz w:val="24"/>
                <w:szCs w:val="24"/>
                <w:shd w:val="clear" w:color="auto" w:fill="FFFFFF"/>
              </w:rPr>
            </w:pPr>
          </w:p>
        </w:tc>
        <w:tc>
          <w:tcPr>
            <w:tcW w:w="2216" w:type="dxa"/>
          </w:tcPr>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Reparasi sol jika rusak</w:t>
            </w:r>
          </w:p>
          <w:p w:rsidR="004F0293" w:rsidRDefault="004F0293" w:rsidP="00FB5CEB">
            <w:pPr>
              <w:pStyle w:val="ListParagraph"/>
              <w:ind w:left="252"/>
              <w:textAlignment w:val="baseline"/>
              <w:rPr>
                <w:rFonts w:asciiTheme="majorBidi" w:eastAsia="Times New Roman" w:hAnsiTheme="majorBidi" w:cstheme="majorBidi"/>
                <w:sz w:val="24"/>
                <w:szCs w:val="24"/>
              </w:rPr>
            </w:pPr>
          </w:p>
          <w:p w:rsidR="004F0293" w:rsidRPr="00FF6A63" w:rsidRDefault="004F0293" w:rsidP="00FB5CEB">
            <w:pPr>
              <w:pStyle w:val="ListParagraph"/>
              <w:ind w:left="252"/>
              <w:textAlignment w:val="baseline"/>
              <w:rPr>
                <w:rFonts w:asciiTheme="majorBidi" w:eastAsia="Times New Roman" w:hAnsiTheme="majorBidi" w:cstheme="majorBidi"/>
                <w:sz w:val="24"/>
                <w:szCs w:val="24"/>
              </w:rPr>
            </w:pPr>
          </w:p>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Cat ulang Warna kulit sepatu</w:t>
            </w:r>
          </w:p>
          <w:p w:rsidR="004F0293" w:rsidRPr="00FF6A63" w:rsidRDefault="004F0293" w:rsidP="00FB5CEB">
            <w:pPr>
              <w:pStyle w:val="ListParagraph"/>
              <w:ind w:left="252"/>
              <w:textAlignment w:val="baseline"/>
              <w:rPr>
                <w:rFonts w:asciiTheme="majorBidi" w:eastAsia="Times New Roman" w:hAnsiTheme="majorBidi" w:cstheme="majorBidi"/>
                <w:sz w:val="24"/>
                <w:szCs w:val="24"/>
              </w:rPr>
            </w:pPr>
          </w:p>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Reparasi jahitan jika rusak</w:t>
            </w:r>
          </w:p>
          <w:p w:rsidR="004F0293" w:rsidRPr="00FF6A63" w:rsidRDefault="004F0293" w:rsidP="00FB5CEB">
            <w:pPr>
              <w:pStyle w:val="ListParagraph"/>
              <w:ind w:left="252"/>
              <w:textAlignment w:val="baseline"/>
              <w:rPr>
                <w:rFonts w:asciiTheme="majorBidi" w:eastAsia="Times New Roman" w:hAnsiTheme="majorBidi" w:cstheme="majorBidi"/>
                <w:sz w:val="24"/>
                <w:szCs w:val="24"/>
              </w:rPr>
            </w:pPr>
          </w:p>
        </w:tc>
        <w:tc>
          <w:tcPr>
            <w:tcW w:w="2340" w:type="dxa"/>
          </w:tcPr>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kemudahan reparasi sol jika rusak</w:t>
            </w:r>
          </w:p>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 xml:space="preserve">Tingkat </w:t>
            </w:r>
            <w:r>
              <w:rPr>
                <w:rFonts w:asciiTheme="majorBidi" w:eastAsia="Times New Roman" w:hAnsiTheme="majorBidi" w:cstheme="majorBidi"/>
                <w:sz w:val="24"/>
                <w:szCs w:val="24"/>
              </w:rPr>
              <w:t>kemudahan pengecatan ulang warna</w:t>
            </w:r>
            <w:r w:rsidRPr="00FF6A63">
              <w:rPr>
                <w:rFonts w:asciiTheme="majorBidi" w:eastAsia="Times New Roman" w:hAnsiTheme="majorBidi" w:cstheme="majorBidi"/>
                <w:sz w:val="24"/>
                <w:szCs w:val="24"/>
              </w:rPr>
              <w:t xml:space="preserve"> sepatu</w:t>
            </w:r>
          </w:p>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kemudahan reparasi jahitan saat rusak</w:t>
            </w:r>
          </w:p>
        </w:tc>
        <w:tc>
          <w:tcPr>
            <w:tcW w:w="1028" w:type="dxa"/>
            <w:vMerge/>
          </w:tcPr>
          <w:p w:rsidR="004F0293" w:rsidRPr="00A577ED" w:rsidRDefault="004F0293" w:rsidP="00FB5CEB">
            <w:pPr>
              <w:contextualSpacing/>
              <w:jc w:val="center"/>
              <w:textAlignment w:val="baseline"/>
              <w:rPr>
                <w:rFonts w:ascii="Times New Roman" w:eastAsia="Times New Roman" w:hAnsi="Times New Roman" w:cs="Times New Roman"/>
              </w:rPr>
            </w:pPr>
          </w:p>
        </w:tc>
      </w:tr>
      <w:tr w:rsidR="004F0293" w:rsidTr="00FB5CEB">
        <w:trPr>
          <w:trHeight w:val="626"/>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sz w:val="24"/>
                <w:szCs w:val="24"/>
              </w:rPr>
            </w:pPr>
          </w:p>
        </w:tc>
        <w:tc>
          <w:tcPr>
            <w:tcW w:w="1838" w:type="dxa"/>
            <w:vMerge/>
          </w:tcPr>
          <w:p w:rsidR="004F0293" w:rsidRPr="00FF6A63" w:rsidRDefault="004F0293" w:rsidP="00FB5CEB">
            <w:pPr>
              <w:jc w:val="both"/>
              <w:rPr>
                <w:rFonts w:asciiTheme="majorBidi" w:hAnsiTheme="majorBidi" w:cstheme="majorBidi"/>
                <w:sz w:val="24"/>
                <w:szCs w:val="24"/>
                <w:shd w:val="clear" w:color="auto" w:fill="FFFFFF"/>
              </w:rPr>
            </w:pPr>
          </w:p>
        </w:tc>
        <w:tc>
          <w:tcPr>
            <w:tcW w:w="1564" w:type="dxa"/>
          </w:tcPr>
          <w:p w:rsidR="004F0293" w:rsidRPr="00FF6A63" w:rsidRDefault="004F0293" w:rsidP="004F0293">
            <w:pPr>
              <w:pStyle w:val="ListParagraph"/>
              <w:numPr>
                <w:ilvl w:val="0"/>
                <w:numId w:val="81"/>
              </w:numPr>
              <w:ind w:left="322" w:hanging="283"/>
              <w:jc w:val="both"/>
              <w:rPr>
                <w:rFonts w:asciiTheme="majorBidi" w:hAnsiTheme="majorBidi" w:cstheme="majorBidi"/>
                <w:sz w:val="24"/>
                <w:szCs w:val="24"/>
                <w:shd w:val="clear" w:color="auto" w:fill="FFFFFF"/>
              </w:rPr>
            </w:pPr>
            <w:r w:rsidRPr="00FF6A63">
              <w:rPr>
                <w:rFonts w:asciiTheme="majorBidi" w:hAnsiTheme="majorBidi" w:cstheme="majorBidi"/>
                <w:sz w:val="24"/>
                <w:szCs w:val="24"/>
                <w:shd w:val="clear" w:color="auto" w:fill="FFFFFF"/>
              </w:rPr>
              <w:t xml:space="preserve">Atribut produk lainnya. </w:t>
            </w:r>
          </w:p>
          <w:p w:rsidR="004F0293" w:rsidRPr="00FF6A63" w:rsidRDefault="004F0293" w:rsidP="00FB5CEB">
            <w:pPr>
              <w:pStyle w:val="ListParagraph"/>
              <w:ind w:left="322"/>
              <w:rPr>
                <w:rFonts w:asciiTheme="majorBidi" w:hAnsiTheme="majorBidi" w:cstheme="majorBidi"/>
                <w:iCs/>
                <w:sz w:val="24"/>
                <w:szCs w:val="24"/>
                <w:shd w:val="clear" w:color="auto" w:fill="FFFFFF"/>
              </w:rPr>
            </w:pPr>
          </w:p>
        </w:tc>
        <w:tc>
          <w:tcPr>
            <w:tcW w:w="2216" w:type="dxa"/>
          </w:tcPr>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Motif Sepatu unik</w:t>
            </w:r>
          </w:p>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Logo pada sepatu yang menarik</w:t>
            </w:r>
          </w:p>
        </w:tc>
        <w:tc>
          <w:tcPr>
            <w:tcW w:w="2340" w:type="dxa"/>
          </w:tcPr>
          <w:p w:rsidR="004F0293" w:rsidRPr="00FF6A63" w:rsidRDefault="004F0293" w:rsidP="004F0293">
            <w:pPr>
              <w:pStyle w:val="ListParagraph"/>
              <w:numPr>
                <w:ilvl w:val="0"/>
                <w:numId w:val="19"/>
              </w:numPr>
              <w:ind w:left="228" w:hanging="228"/>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keunikan motif sepatu</w:t>
            </w:r>
          </w:p>
          <w:p w:rsidR="004F0293" w:rsidRPr="00FF6A63" w:rsidRDefault="004F0293" w:rsidP="004F0293">
            <w:pPr>
              <w:pStyle w:val="ListParagraph"/>
              <w:numPr>
                <w:ilvl w:val="0"/>
                <w:numId w:val="19"/>
              </w:numPr>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kemenarikan logo pada sepatu</w:t>
            </w:r>
          </w:p>
        </w:tc>
        <w:tc>
          <w:tcPr>
            <w:tcW w:w="1028" w:type="dxa"/>
            <w:vMerge/>
          </w:tcPr>
          <w:p w:rsidR="004F0293" w:rsidRPr="00A577ED" w:rsidRDefault="004F0293" w:rsidP="00FB5CEB">
            <w:pPr>
              <w:contextualSpacing/>
              <w:jc w:val="center"/>
              <w:textAlignment w:val="baseline"/>
              <w:rPr>
                <w:rFonts w:ascii="Times New Roman" w:eastAsia="Times New Roman" w:hAnsi="Times New Roman" w:cs="Times New Roman"/>
              </w:rPr>
            </w:pPr>
          </w:p>
        </w:tc>
      </w:tr>
      <w:tr w:rsidR="004F0293" w:rsidTr="00FB5CEB">
        <w:trPr>
          <w:trHeight w:val="626"/>
        </w:trPr>
        <w:tc>
          <w:tcPr>
            <w:tcW w:w="1312" w:type="dxa"/>
            <w:vMerge w:val="restart"/>
          </w:tcPr>
          <w:p w:rsidR="004F0293" w:rsidRPr="00FF6A63" w:rsidRDefault="004F0293" w:rsidP="00FB5CEB">
            <w:pPr>
              <w:contextualSpacing/>
              <w:jc w:val="both"/>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Keputusan Pembelian (Y)</w:t>
            </w:r>
          </w:p>
        </w:tc>
        <w:tc>
          <w:tcPr>
            <w:tcW w:w="1838" w:type="dxa"/>
            <w:vMerge w:val="restart"/>
          </w:tcPr>
          <w:p w:rsidR="004F0293" w:rsidRPr="00FF6A63" w:rsidRDefault="004F0293" w:rsidP="00FB5CEB">
            <w:pPr>
              <w:autoSpaceDE w:val="0"/>
              <w:autoSpaceDN w:val="0"/>
              <w:adjustRightInd w:val="0"/>
              <w:spacing w:line="360" w:lineRule="auto"/>
              <w:jc w:val="both"/>
              <w:rPr>
                <w:rFonts w:asciiTheme="majorBidi" w:hAnsiTheme="majorBidi" w:cstheme="majorBidi"/>
                <w:sz w:val="24"/>
                <w:szCs w:val="24"/>
              </w:rPr>
            </w:pPr>
            <w:r w:rsidRPr="00FF6A63">
              <w:rPr>
                <w:rFonts w:asciiTheme="majorBidi" w:hAnsiTheme="majorBidi" w:cstheme="majorBidi"/>
                <w:sz w:val="24"/>
                <w:szCs w:val="24"/>
              </w:rPr>
              <w:t>Keputusan pembelian adalah proses integrasi dengan mana pengetahuan dikombinasikan untuk mengevaluasi dua atau lebih alternatif perilaku kemudian dipilih produk atau jasa yang akan dibeli.</w:t>
            </w:r>
          </w:p>
          <w:p w:rsidR="004F0293" w:rsidRPr="00FF6A63" w:rsidRDefault="004F0293" w:rsidP="00FB5CEB">
            <w:pPr>
              <w:jc w:val="both"/>
              <w:rPr>
                <w:rFonts w:asciiTheme="majorBidi" w:hAnsiTheme="majorBidi" w:cstheme="majorBidi"/>
                <w:sz w:val="24"/>
                <w:szCs w:val="24"/>
                <w:shd w:val="clear" w:color="auto" w:fill="FFFFFF"/>
                <w:lang w:val="id-ID"/>
              </w:rPr>
            </w:pPr>
          </w:p>
        </w:tc>
        <w:tc>
          <w:tcPr>
            <w:tcW w:w="1564" w:type="dxa"/>
          </w:tcPr>
          <w:p w:rsidR="004F0293" w:rsidRPr="00FF6A63" w:rsidRDefault="004F0293" w:rsidP="004F0293">
            <w:pPr>
              <w:pStyle w:val="ListParagraph"/>
              <w:numPr>
                <w:ilvl w:val="0"/>
                <w:numId w:val="67"/>
              </w:numPr>
              <w:autoSpaceDE w:val="0"/>
              <w:autoSpaceDN w:val="0"/>
              <w:adjustRightInd w:val="0"/>
              <w:spacing w:line="360" w:lineRule="auto"/>
              <w:ind w:left="252" w:hanging="252"/>
              <w:jc w:val="both"/>
              <w:rPr>
                <w:rFonts w:asciiTheme="majorBidi" w:hAnsiTheme="majorBidi" w:cstheme="majorBidi"/>
                <w:sz w:val="24"/>
                <w:szCs w:val="24"/>
              </w:rPr>
            </w:pPr>
            <w:r w:rsidRPr="00FF6A63">
              <w:rPr>
                <w:rFonts w:asciiTheme="majorBidi" w:hAnsiTheme="majorBidi" w:cstheme="majorBidi"/>
                <w:sz w:val="24"/>
                <w:szCs w:val="24"/>
              </w:rPr>
              <w:t>Pilihan Produk</w:t>
            </w:r>
          </w:p>
          <w:p w:rsidR="004F0293" w:rsidRPr="00FF6A63" w:rsidRDefault="004F0293" w:rsidP="00FB5CEB">
            <w:pPr>
              <w:pStyle w:val="ListParagraph"/>
              <w:ind w:left="322"/>
              <w:rPr>
                <w:rFonts w:asciiTheme="majorBidi" w:hAnsiTheme="majorBidi" w:cstheme="majorBidi"/>
                <w:iCs/>
                <w:sz w:val="24"/>
                <w:szCs w:val="24"/>
                <w:shd w:val="clear" w:color="auto" w:fill="FFFFFF"/>
              </w:rPr>
            </w:pPr>
          </w:p>
        </w:tc>
        <w:tc>
          <w:tcPr>
            <w:tcW w:w="2216" w:type="dxa"/>
          </w:tcPr>
          <w:p w:rsidR="004F0293" w:rsidRPr="00FF6A63" w:rsidRDefault="004F0293" w:rsidP="00FB5CEB">
            <w:pPr>
              <w:pStyle w:val="ListParagraph"/>
              <w:numPr>
                <w:ilvl w:val="0"/>
                <w:numId w:val="21"/>
              </w:numPr>
              <w:spacing w:line="360"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Kebutuhan terhadap Produk</w:t>
            </w:r>
          </w:p>
          <w:p w:rsidR="004F0293" w:rsidRPr="000A2EDC" w:rsidRDefault="004F0293" w:rsidP="00FB5CEB">
            <w:pPr>
              <w:pStyle w:val="ListParagraph"/>
              <w:numPr>
                <w:ilvl w:val="0"/>
                <w:numId w:val="21"/>
              </w:numPr>
              <w:spacing w:line="360"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Daya Beli terhadap  Produk</w:t>
            </w:r>
          </w:p>
        </w:tc>
        <w:tc>
          <w:tcPr>
            <w:tcW w:w="2340" w:type="dxa"/>
          </w:tcPr>
          <w:p w:rsidR="004F0293" w:rsidRPr="00FF6A6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kebutuhan terhadap produk</w:t>
            </w:r>
          </w:p>
          <w:p w:rsidR="004F0293" w:rsidRPr="000A2EDC"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Daya Beli terhadap Produk</w:t>
            </w:r>
          </w:p>
        </w:tc>
        <w:tc>
          <w:tcPr>
            <w:tcW w:w="1028" w:type="dxa"/>
            <w:vMerge w:val="restart"/>
          </w:tcPr>
          <w:p w:rsidR="004F0293" w:rsidRPr="00FF6A63" w:rsidRDefault="004F0293" w:rsidP="00FB5CEB">
            <w:pPr>
              <w:spacing w:after="200" w:line="480" w:lineRule="auto"/>
              <w:contextualSpacing/>
              <w:jc w:val="center"/>
              <w:textAlignment w:val="baseline"/>
              <w:rPr>
                <w:rFonts w:ascii="Times New Roman" w:eastAsia="Times New Roman" w:hAnsi="Times New Roman" w:cs="Times New Roman"/>
                <w:sz w:val="24"/>
                <w:szCs w:val="24"/>
              </w:rPr>
            </w:pPr>
            <w:r w:rsidRPr="00FF6A63">
              <w:rPr>
                <w:rFonts w:ascii="Times New Roman" w:eastAsia="Times New Roman" w:hAnsi="Times New Roman" w:cs="Times New Roman"/>
                <w:sz w:val="24"/>
                <w:szCs w:val="24"/>
              </w:rPr>
              <w:t>Ordinal</w:t>
            </w:r>
          </w:p>
        </w:tc>
      </w:tr>
      <w:tr w:rsidR="004F0293" w:rsidTr="00FB5CEB">
        <w:trPr>
          <w:trHeight w:val="626"/>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sz w:val="24"/>
                <w:szCs w:val="24"/>
              </w:rPr>
            </w:pPr>
          </w:p>
        </w:tc>
        <w:tc>
          <w:tcPr>
            <w:tcW w:w="1838" w:type="dxa"/>
            <w:vMerge/>
          </w:tcPr>
          <w:p w:rsidR="004F0293" w:rsidRPr="00FF6A63" w:rsidRDefault="004F0293" w:rsidP="00FB5CEB">
            <w:pPr>
              <w:jc w:val="both"/>
              <w:rPr>
                <w:rFonts w:asciiTheme="majorBidi" w:hAnsiTheme="majorBidi" w:cstheme="majorBidi"/>
                <w:sz w:val="24"/>
                <w:szCs w:val="24"/>
                <w:shd w:val="clear" w:color="auto" w:fill="FFFFFF"/>
              </w:rPr>
            </w:pPr>
          </w:p>
        </w:tc>
        <w:tc>
          <w:tcPr>
            <w:tcW w:w="1564" w:type="dxa"/>
          </w:tcPr>
          <w:p w:rsidR="004F0293" w:rsidRPr="00FF6A63" w:rsidRDefault="004F0293" w:rsidP="004F0293">
            <w:pPr>
              <w:pStyle w:val="ListParagraph"/>
              <w:numPr>
                <w:ilvl w:val="0"/>
                <w:numId w:val="67"/>
              </w:numPr>
              <w:autoSpaceDE w:val="0"/>
              <w:autoSpaceDN w:val="0"/>
              <w:adjustRightInd w:val="0"/>
              <w:spacing w:line="360" w:lineRule="auto"/>
              <w:ind w:left="252" w:hanging="252"/>
              <w:jc w:val="both"/>
              <w:rPr>
                <w:rFonts w:asciiTheme="majorBidi" w:hAnsiTheme="majorBidi" w:cstheme="majorBidi"/>
                <w:sz w:val="24"/>
                <w:szCs w:val="24"/>
              </w:rPr>
            </w:pPr>
            <w:r w:rsidRPr="00FF6A63">
              <w:rPr>
                <w:rFonts w:asciiTheme="majorBidi" w:hAnsiTheme="majorBidi" w:cstheme="majorBidi"/>
                <w:sz w:val="24"/>
                <w:szCs w:val="24"/>
              </w:rPr>
              <w:t>Pilihan Merek</w:t>
            </w:r>
          </w:p>
        </w:tc>
        <w:tc>
          <w:tcPr>
            <w:tcW w:w="2216" w:type="dxa"/>
          </w:tcPr>
          <w:p w:rsidR="004F0293" w:rsidRPr="00FF6A63" w:rsidRDefault="004F0293" w:rsidP="004F0293">
            <w:pPr>
              <w:pStyle w:val="ListParagraph"/>
              <w:numPr>
                <w:ilvl w:val="0"/>
                <w:numId w:val="19"/>
              </w:numPr>
              <w:spacing w:line="360" w:lineRule="auto"/>
              <w:ind w:left="223" w:hanging="284"/>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Ketepatan pemilihan merek</w:t>
            </w:r>
          </w:p>
          <w:p w:rsidR="004F0293" w:rsidRPr="00FF6A63" w:rsidRDefault="004F0293" w:rsidP="004F0293">
            <w:pPr>
              <w:pStyle w:val="ListParagraph"/>
              <w:numPr>
                <w:ilvl w:val="0"/>
                <w:numId w:val="19"/>
              </w:numPr>
              <w:spacing w:line="360" w:lineRule="auto"/>
              <w:ind w:left="223" w:hanging="284"/>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Kesesuaian sebagai sepatu Extreme sport</w:t>
            </w:r>
          </w:p>
        </w:tc>
        <w:tc>
          <w:tcPr>
            <w:tcW w:w="2340" w:type="dxa"/>
          </w:tcPr>
          <w:p w:rsidR="004F0293" w:rsidRPr="00FF6A6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ketepatan pemilihan merk</w:t>
            </w:r>
          </w:p>
          <w:p w:rsidR="004F0293" w:rsidRPr="00FF6A6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kesesuaian sebagai sepatu Extreme sport</w:t>
            </w:r>
          </w:p>
        </w:tc>
        <w:tc>
          <w:tcPr>
            <w:tcW w:w="1028" w:type="dxa"/>
            <w:vMerge/>
          </w:tcPr>
          <w:p w:rsidR="004F0293" w:rsidRPr="00A577ED" w:rsidRDefault="004F0293" w:rsidP="00FB5CEB">
            <w:pPr>
              <w:spacing w:after="200" w:line="480" w:lineRule="auto"/>
              <w:contextualSpacing/>
              <w:jc w:val="center"/>
              <w:textAlignment w:val="baseline"/>
              <w:rPr>
                <w:rFonts w:ascii="Times New Roman" w:eastAsia="Times New Roman" w:hAnsi="Times New Roman" w:cs="Times New Roman"/>
              </w:rPr>
            </w:pPr>
          </w:p>
        </w:tc>
      </w:tr>
      <w:tr w:rsidR="004F0293" w:rsidTr="00FB5CEB">
        <w:trPr>
          <w:trHeight w:val="626"/>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sz w:val="24"/>
                <w:szCs w:val="24"/>
              </w:rPr>
            </w:pPr>
          </w:p>
        </w:tc>
        <w:tc>
          <w:tcPr>
            <w:tcW w:w="1838" w:type="dxa"/>
            <w:vMerge/>
          </w:tcPr>
          <w:p w:rsidR="004F0293" w:rsidRPr="00FF6A63" w:rsidRDefault="004F0293" w:rsidP="00FB5CEB">
            <w:pPr>
              <w:jc w:val="both"/>
              <w:rPr>
                <w:rFonts w:asciiTheme="majorBidi" w:hAnsiTheme="majorBidi" w:cstheme="majorBidi"/>
                <w:sz w:val="24"/>
                <w:szCs w:val="24"/>
                <w:shd w:val="clear" w:color="auto" w:fill="FFFFFF"/>
              </w:rPr>
            </w:pPr>
          </w:p>
        </w:tc>
        <w:tc>
          <w:tcPr>
            <w:tcW w:w="1564" w:type="dxa"/>
          </w:tcPr>
          <w:p w:rsidR="004F0293" w:rsidRPr="00FF6A63" w:rsidRDefault="004F0293" w:rsidP="004F0293">
            <w:pPr>
              <w:pStyle w:val="ListParagraph"/>
              <w:numPr>
                <w:ilvl w:val="0"/>
                <w:numId w:val="67"/>
              </w:numPr>
              <w:autoSpaceDE w:val="0"/>
              <w:autoSpaceDN w:val="0"/>
              <w:adjustRightInd w:val="0"/>
              <w:spacing w:line="360" w:lineRule="auto"/>
              <w:ind w:left="252" w:hanging="252"/>
              <w:jc w:val="both"/>
              <w:rPr>
                <w:rFonts w:asciiTheme="majorBidi" w:hAnsiTheme="majorBidi" w:cstheme="majorBidi"/>
                <w:sz w:val="24"/>
                <w:szCs w:val="24"/>
              </w:rPr>
            </w:pPr>
            <w:r w:rsidRPr="00FF6A63">
              <w:rPr>
                <w:rFonts w:asciiTheme="majorBidi" w:hAnsiTheme="majorBidi" w:cstheme="majorBidi"/>
                <w:sz w:val="24"/>
                <w:szCs w:val="24"/>
              </w:rPr>
              <w:t>Pilihan Penyalur</w:t>
            </w:r>
          </w:p>
        </w:tc>
        <w:tc>
          <w:tcPr>
            <w:tcW w:w="2216" w:type="dxa"/>
          </w:tcPr>
          <w:p w:rsidR="004F0293" w:rsidRDefault="004F0293" w:rsidP="00FB5CEB">
            <w:pPr>
              <w:pStyle w:val="ListParagraph"/>
              <w:numPr>
                <w:ilvl w:val="0"/>
                <w:numId w:val="21"/>
              </w:numPr>
              <w:spacing w:line="360"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Pembelian langsung dari  outlet Bandung</w:t>
            </w:r>
          </w:p>
          <w:p w:rsidR="004F0293" w:rsidRPr="00FF6A63" w:rsidRDefault="004F0293" w:rsidP="00FB5CEB">
            <w:pPr>
              <w:pStyle w:val="ListParagraph"/>
              <w:spacing w:line="360" w:lineRule="auto"/>
              <w:ind w:left="252"/>
              <w:textAlignment w:val="baseline"/>
              <w:rPr>
                <w:rFonts w:asciiTheme="majorBidi" w:eastAsia="Times New Roman" w:hAnsiTheme="majorBidi" w:cstheme="majorBidi"/>
                <w:sz w:val="24"/>
                <w:szCs w:val="24"/>
              </w:rPr>
            </w:pPr>
          </w:p>
          <w:p w:rsidR="004F0293" w:rsidRPr="00FF6A63" w:rsidRDefault="004F0293" w:rsidP="00FB5CEB">
            <w:pPr>
              <w:pStyle w:val="ListParagraph"/>
              <w:numPr>
                <w:ilvl w:val="0"/>
                <w:numId w:val="21"/>
              </w:numPr>
              <w:spacing w:line="360"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 xml:space="preserve">Pembelian </w:t>
            </w:r>
            <w:r>
              <w:rPr>
                <w:rFonts w:asciiTheme="majorBidi" w:eastAsia="Times New Roman" w:hAnsiTheme="majorBidi" w:cstheme="majorBidi"/>
                <w:sz w:val="24"/>
                <w:szCs w:val="24"/>
              </w:rPr>
              <w:t xml:space="preserve">secara </w:t>
            </w:r>
            <w:r w:rsidRPr="00FF6A63">
              <w:rPr>
                <w:rFonts w:asciiTheme="majorBidi" w:eastAsia="Times New Roman" w:hAnsiTheme="majorBidi" w:cstheme="majorBidi"/>
                <w:sz w:val="24"/>
                <w:szCs w:val="24"/>
              </w:rPr>
              <w:t>Online</w:t>
            </w:r>
          </w:p>
        </w:tc>
        <w:tc>
          <w:tcPr>
            <w:tcW w:w="2340" w:type="dxa"/>
          </w:tcPr>
          <w:p w:rsidR="004F0293" w:rsidRPr="00FF6A63" w:rsidRDefault="004F0293" w:rsidP="00FB5CEB">
            <w:pPr>
              <w:pStyle w:val="ListParagraph"/>
              <w:numPr>
                <w:ilvl w:val="0"/>
                <w:numId w:val="21"/>
              </w:numPr>
              <w:spacing w:line="360"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 xml:space="preserve">Tingkat Kesesuaian membeli dari outlet </w:t>
            </w:r>
          </w:p>
          <w:p w:rsidR="004F0293" w:rsidRPr="00FF6A63" w:rsidRDefault="004F0293" w:rsidP="00FB5CEB">
            <w:pPr>
              <w:pStyle w:val="ListParagraph"/>
              <w:numPr>
                <w:ilvl w:val="0"/>
                <w:numId w:val="21"/>
              </w:numPr>
              <w:spacing w:line="360"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w:t>
            </w:r>
            <w:r>
              <w:rPr>
                <w:rFonts w:asciiTheme="majorBidi" w:eastAsia="Times New Roman" w:hAnsiTheme="majorBidi" w:cstheme="majorBidi"/>
                <w:sz w:val="24"/>
                <w:szCs w:val="24"/>
              </w:rPr>
              <w:t>ngkat kesesuaian</w:t>
            </w:r>
            <w:r w:rsidRPr="00FF6A63">
              <w:rPr>
                <w:rFonts w:asciiTheme="majorBidi" w:eastAsia="Times New Roman" w:hAnsiTheme="majorBidi" w:cstheme="majorBidi"/>
                <w:sz w:val="24"/>
                <w:szCs w:val="24"/>
              </w:rPr>
              <w:t xml:space="preserve"> membeli secara Online</w:t>
            </w:r>
          </w:p>
        </w:tc>
        <w:tc>
          <w:tcPr>
            <w:tcW w:w="1028" w:type="dxa"/>
            <w:vMerge/>
          </w:tcPr>
          <w:p w:rsidR="004F0293" w:rsidRPr="00A577ED" w:rsidRDefault="004F0293" w:rsidP="00FB5CEB">
            <w:pPr>
              <w:spacing w:after="200" w:line="480" w:lineRule="auto"/>
              <w:contextualSpacing/>
              <w:jc w:val="center"/>
              <w:textAlignment w:val="baseline"/>
              <w:rPr>
                <w:rFonts w:ascii="Times New Roman" w:eastAsia="Times New Roman" w:hAnsi="Times New Roman" w:cs="Times New Roman"/>
              </w:rPr>
            </w:pPr>
          </w:p>
        </w:tc>
      </w:tr>
      <w:tr w:rsidR="004F0293" w:rsidTr="00FB5CEB">
        <w:trPr>
          <w:trHeight w:val="2367"/>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sz w:val="24"/>
                <w:szCs w:val="24"/>
              </w:rPr>
            </w:pPr>
          </w:p>
        </w:tc>
        <w:tc>
          <w:tcPr>
            <w:tcW w:w="1838" w:type="dxa"/>
            <w:vMerge/>
          </w:tcPr>
          <w:p w:rsidR="004F0293" w:rsidRPr="00FF6A63" w:rsidRDefault="004F0293" w:rsidP="00FB5CEB">
            <w:pPr>
              <w:contextualSpacing/>
              <w:jc w:val="both"/>
              <w:textAlignment w:val="baseline"/>
              <w:rPr>
                <w:rFonts w:asciiTheme="majorBidi" w:eastAsia="Times New Roman" w:hAnsiTheme="majorBidi" w:cstheme="majorBidi"/>
                <w:sz w:val="24"/>
                <w:szCs w:val="24"/>
              </w:rPr>
            </w:pPr>
          </w:p>
        </w:tc>
        <w:tc>
          <w:tcPr>
            <w:tcW w:w="1564" w:type="dxa"/>
          </w:tcPr>
          <w:p w:rsidR="004F0293" w:rsidRPr="00FF6A63" w:rsidRDefault="004F0293" w:rsidP="004F0293">
            <w:pPr>
              <w:pStyle w:val="ListParagraph"/>
              <w:numPr>
                <w:ilvl w:val="0"/>
                <w:numId w:val="67"/>
              </w:numPr>
              <w:autoSpaceDE w:val="0"/>
              <w:autoSpaceDN w:val="0"/>
              <w:adjustRightInd w:val="0"/>
              <w:spacing w:line="360" w:lineRule="auto"/>
              <w:ind w:left="322" w:hanging="322"/>
              <w:jc w:val="both"/>
              <w:rPr>
                <w:rFonts w:asciiTheme="majorBidi" w:hAnsiTheme="majorBidi" w:cstheme="majorBidi"/>
                <w:sz w:val="24"/>
                <w:szCs w:val="24"/>
              </w:rPr>
            </w:pPr>
            <w:r w:rsidRPr="00FF6A63">
              <w:rPr>
                <w:rFonts w:asciiTheme="majorBidi" w:hAnsiTheme="majorBidi" w:cstheme="majorBidi"/>
                <w:sz w:val="24"/>
                <w:szCs w:val="24"/>
              </w:rPr>
              <w:t>Pilihan Jumlah pembelian</w:t>
            </w:r>
          </w:p>
        </w:tc>
        <w:tc>
          <w:tcPr>
            <w:tcW w:w="2216" w:type="dxa"/>
          </w:tcPr>
          <w:p w:rsidR="004F029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Pembelian Dalam jumlah Banyak</w:t>
            </w:r>
          </w:p>
          <w:p w:rsidR="004F0293" w:rsidRPr="00FF6A63" w:rsidRDefault="004F0293" w:rsidP="00FB5CEB">
            <w:pPr>
              <w:pStyle w:val="ListParagraph"/>
              <w:spacing w:line="360" w:lineRule="auto"/>
              <w:ind w:left="252"/>
              <w:textAlignment w:val="baseline"/>
              <w:rPr>
                <w:rFonts w:asciiTheme="majorBidi" w:eastAsia="Times New Roman" w:hAnsiTheme="majorBidi" w:cstheme="majorBidi"/>
                <w:sz w:val="24"/>
                <w:szCs w:val="24"/>
              </w:rPr>
            </w:pPr>
          </w:p>
          <w:p w:rsidR="004F0293" w:rsidRPr="00FF6A6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Pembelian dalam Jumlah Satuan</w:t>
            </w:r>
          </w:p>
          <w:p w:rsidR="004F0293" w:rsidRPr="00FF6A63" w:rsidRDefault="004F0293" w:rsidP="00FB5CEB">
            <w:pPr>
              <w:pStyle w:val="ListParagraph"/>
              <w:ind w:left="223"/>
              <w:textAlignment w:val="baseline"/>
              <w:rPr>
                <w:rFonts w:asciiTheme="majorBidi" w:eastAsia="Times New Roman" w:hAnsiTheme="majorBidi" w:cstheme="majorBidi"/>
                <w:sz w:val="24"/>
                <w:szCs w:val="24"/>
              </w:rPr>
            </w:pPr>
          </w:p>
        </w:tc>
        <w:tc>
          <w:tcPr>
            <w:tcW w:w="2340" w:type="dxa"/>
          </w:tcPr>
          <w:p w:rsidR="004F0293" w:rsidRPr="00FF6A63" w:rsidRDefault="004F0293" w:rsidP="00FB5CEB">
            <w:pPr>
              <w:pStyle w:val="ListParagraph"/>
              <w:numPr>
                <w:ilvl w:val="0"/>
                <w:numId w:val="21"/>
              </w:numPr>
              <w:spacing w:line="360"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Ketepatan Pembelian dalam jumah Banyak</w:t>
            </w:r>
          </w:p>
          <w:p w:rsidR="004F0293" w:rsidRPr="00FF6A63" w:rsidRDefault="004F0293" w:rsidP="00FB5CEB">
            <w:pPr>
              <w:pStyle w:val="ListParagraph"/>
              <w:numPr>
                <w:ilvl w:val="0"/>
                <w:numId w:val="21"/>
              </w:numPr>
              <w:spacing w:line="360"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Ketepatan Pembelian dalam Jumlah Satuan</w:t>
            </w:r>
          </w:p>
        </w:tc>
        <w:tc>
          <w:tcPr>
            <w:tcW w:w="1028" w:type="dxa"/>
            <w:vMerge/>
          </w:tcPr>
          <w:p w:rsidR="004F0293" w:rsidRPr="00A577ED" w:rsidRDefault="004F0293" w:rsidP="00FB5CEB">
            <w:pPr>
              <w:spacing w:after="200" w:line="480" w:lineRule="auto"/>
              <w:contextualSpacing/>
              <w:jc w:val="center"/>
              <w:textAlignment w:val="baseline"/>
              <w:rPr>
                <w:rFonts w:ascii="Times New Roman" w:eastAsia="Times New Roman" w:hAnsi="Times New Roman" w:cs="Times New Roman"/>
              </w:rPr>
            </w:pPr>
          </w:p>
        </w:tc>
      </w:tr>
      <w:tr w:rsidR="004F0293" w:rsidTr="00FB5CEB">
        <w:trPr>
          <w:trHeight w:val="642"/>
        </w:trPr>
        <w:tc>
          <w:tcPr>
            <w:tcW w:w="1312" w:type="dxa"/>
            <w:vMerge/>
          </w:tcPr>
          <w:p w:rsidR="004F0293" w:rsidRPr="00FF6A63" w:rsidRDefault="004F0293" w:rsidP="00FB5CEB">
            <w:pPr>
              <w:contextualSpacing/>
              <w:jc w:val="center"/>
              <w:textAlignment w:val="baseline"/>
              <w:rPr>
                <w:rFonts w:asciiTheme="majorBidi" w:eastAsia="Times New Roman" w:hAnsiTheme="majorBidi" w:cstheme="majorBidi"/>
                <w:sz w:val="24"/>
                <w:szCs w:val="24"/>
              </w:rPr>
            </w:pPr>
          </w:p>
        </w:tc>
        <w:tc>
          <w:tcPr>
            <w:tcW w:w="1838" w:type="dxa"/>
            <w:vMerge/>
          </w:tcPr>
          <w:p w:rsidR="004F0293" w:rsidRPr="00FF6A63" w:rsidRDefault="004F0293" w:rsidP="00FB5CEB">
            <w:pPr>
              <w:contextualSpacing/>
              <w:jc w:val="both"/>
              <w:textAlignment w:val="baseline"/>
              <w:rPr>
                <w:rFonts w:asciiTheme="majorBidi" w:eastAsia="Times New Roman" w:hAnsiTheme="majorBidi" w:cstheme="majorBidi"/>
                <w:sz w:val="24"/>
                <w:szCs w:val="24"/>
              </w:rPr>
            </w:pPr>
          </w:p>
        </w:tc>
        <w:tc>
          <w:tcPr>
            <w:tcW w:w="1564" w:type="dxa"/>
          </w:tcPr>
          <w:p w:rsidR="004F0293" w:rsidRPr="00FF6A63" w:rsidRDefault="004F0293" w:rsidP="004F0293">
            <w:pPr>
              <w:pStyle w:val="ListParagraph"/>
              <w:numPr>
                <w:ilvl w:val="0"/>
                <w:numId w:val="67"/>
              </w:numPr>
              <w:autoSpaceDE w:val="0"/>
              <w:autoSpaceDN w:val="0"/>
              <w:adjustRightInd w:val="0"/>
              <w:spacing w:line="360" w:lineRule="auto"/>
              <w:ind w:left="322" w:hanging="283"/>
              <w:jc w:val="both"/>
              <w:rPr>
                <w:rFonts w:asciiTheme="majorBidi" w:hAnsiTheme="majorBidi" w:cstheme="majorBidi"/>
                <w:sz w:val="24"/>
                <w:szCs w:val="24"/>
              </w:rPr>
            </w:pPr>
            <w:r w:rsidRPr="00FF6A63">
              <w:rPr>
                <w:rFonts w:asciiTheme="majorBidi" w:hAnsiTheme="majorBidi" w:cstheme="majorBidi"/>
                <w:sz w:val="24"/>
                <w:szCs w:val="24"/>
              </w:rPr>
              <w:t xml:space="preserve">Pilihan waktu </w:t>
            </w:r>
          </w:p>
          <w:p w:rsidR="004F0293" w:rsidRPr="00FF6A63" w:rsidRDefault="004F0293" w:rsidP="00FB5CEB">
            <w:pPr>
              <w:jc w:val="both"/>
              <w:rPr>
                <w:rFonts w:asciiTheme="majorBidi" w:hAnsiTheme="majorBidi" w:cstheme="majorBidi"/>
                <w:i/>
                <w:sz w:val="24"/>
                <w:szCs w:val="24"/>
                <w:shd w:val="clear" w:color="auto" w:fill="FFFFFF"/>
              </w:rPr>
            </w:pPr>
          </w:p>
        </w:tc>
        <w:tc>
          <w:tcPr>
            <w:tcW w:w="2216" w:type="dxa"/>
          </w:tcPr>
          <w:p w:rsidR="004F0293" w:rsidRPr="00FF6A6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Intensitas Pembelian</w:t>
            </w:r>
          </w:p>
          <w:p w:rsidR="004F0293" w:rsidRPr="00FF6A6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 xml:space="preserve"> Pembelian pada waktu Tertentu</w:t>
            </w:r>
          </w:p>
        </w:tc>
        <w:tc>
          <w:tcPr>
            <w:tcW w:w="2340" w:type="dxa"/>
          </w:tcPr>
          <w:p w:rsidR="004F0293" w:rsidRPr="00FF6A63" w:rsidRDefault="004F0293" w:rsidP="00FB5CEB">
            <w:pPr>
              <w:pStyle w:val="ListParagraph"/>
              <w:numPr>
                <w:ilvl w:val="0"/>
                <w:numId w:val="21"/>
              </w:numPr>
              <w:spacing w:line="360" w:lineRule="auto"/>
              <w:ind w:left="252" w:hanging="270"/>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Intensitas pembelian Vans</w:t>
            </w:r>
          </w:p>
          <w:p w:rsidR="004F0293" w:rsidRPr="00FF6A6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Ketepatan Pembelian pada waktu tertentu</w:t>
            </w:r>
          </w:p>
        </w:tc>
        <w:tc>
          <w:tcPr>
            <w:tcW w:w="1028" w:type="dxa"/>
            <w:vMerge/>
          </w:tcPr>
          <w:p w:rsidR="004F0293" w:rsidRPr="00A577ED" w:rsidRDefault="004F0293" w:rsidP="00FB5CEB">
            <w:pPr>
              <w:spacing w:after="200" w:line="480" w:lineRule="auto"/>
              <w:contextualSpacing/>
              <w:jc w:val="center"/>
              <w:textAlignment w:val="baseline"/>
              <w:rPr>
                <w:rFonts w:ascii="Times New Roman" w:eastAsia="Times New Roman" w:hAnsi="Times New Roman" w:cs="Times New Roman"/>
              </w:rPr>
            </w:pPr>
          </w:p>
        </w:tc>
      </w:tr>
      <w:tr w:rsidR="004F0293" w:rsidTr="00FB5CEB">
        <w:trPr>
          <w:trHeight w:val="626"/>
        </w:trPr>
        <w:tc>
          <w:tcPr>
            <w:tcW w:w="1312" w:type="dxa"/>
            <w:vMerge/>
          </w:tcPr>
          <w:p w:rsidR="004F0293" w:rsidRPr="00FF6A63" w:rsidRDefault="004F0293" w:rsidP="00FB5CEB">
            <w:pPr>
              <w:spacing w:line="360" w:lineRule="auto"/>
              <w:contextualSpacing/>
              <w:jc w:val="center"/>
              <w:textAlignment w:val="baseline"/>
              <w:rPr>
                <w:rFonts w:asciiTheme="majorBidi" w:eastAsia="Times New Roman" w:hAnsiTheme="majorBidi" w:cstheme="majorBidi"/>
                <w:sz w:val="24"/>
                <w:szCs w:val="24"/>
              </w:rPr>
            </w:pPr>
          </w:p>
        </w:tc>
        <w:tc>
          <w:tcPr>
            <w:tcW w:w="1838" w:type="dxa"/>
            <w:vMerge/>
          </w:tcPr>
          <w:p w:rsidR="004F0293" w:rsidRPr="00FF6A63" w:rsidRDefault="004F0293" w:rsidP="00FB5CEB">
            <w:pPr>
              <w:autoSpaceDE w:val="0"/>
              <w:autoSpaceDN w:val="0"/>
              <w:adjustRightInd w:val="0"/>
              <w:spacing w:line="360" w:lineRule="auto"/>
              <w:jc w:val="both"/>
              <w:rPr>
                <w:rFonts w:asciiTheme="majorBidi" w:eastAsia="Times New Roman" w:hAnsiTheme="majorBidi" w:cstheme="majorBidi"/>
                <w:sz w:val="24"/>
                <w:szCs w:val="24"/>
              </w:rPr>
            </w:pPr>
          </w:p>
        </w:tc>
        <w:tc>
          <w:tcPr>
            <w:tcW w:w="1564" w:type="dxa"/>
          </w:tcPr>
          <w:p w:rsidR="004F0293" w:rsidRPr="00FF6A63" w:rsidRDefault="004F0293" w:rsidP="004F0293">
            <w:pPr>
              <w:pStyle w:val="ListParagraph"/>
              <w:numPr>
                <w:ilvl w:val="0"/>
                <w:numId w:val="67"/>
              </w:numPr>
              <w:autoSpaceDE w:val="0"/>
              <w:autoSpaceDN w:val="0"/>
              <w:adjustRightInd w:val="0"/>
              <w:spacing w:line="360" w:lineRule="auto"/>
              <w:ind w:left="322" w:hanging="283"/>
              <w:jc w:val="both"/>
              <w:rPr>
                <w:rFonts w:asciiTheme="majorBidi" w:hAnsiTheme="majorBidi" w:cstheme="majorBidi"/>
                <w:sz w:val="24"/>
                <w:szCs w:val="24"/>
              </w:rPr>
            </w:pPr>
            <w:r w:rsidRPr="00FF6A63">
              <w:rPr>
                <w:rFonts w:asciiTheme="majorBidi" w:hAnsiTheme="majorBidi" w:cstheme="majorBidi"/>
                <w:sz w:val="24"/>
                <w:szCs w:val="24"/>
              </w:rPr>
              <w:t>Pilihan metode pembayaran</w:t>
            </w:r>
          </w:p>
          <w:p w:rsidR="004F0293" w:rsidRPr="00FF6A63" w:rsidRDefault="004F0293" w:rsidP="00FB5CEB">
            <w:pPr>
              <w:autoSpaceDE w:val="0"/>
              <w:autoSpaceDN w:val="0"/>
              <w:adjustRightInd w:val="0"/>
              <w:spacing w:line="360" w:lineRule="auto"/>
              <w:jc w:val="both"/>
              <w:rPr>
                <w:rFonts w:asciiTheme="majorBidi" w:hAnsiTheme="majorBidi" w:cstheme="majorBidi"/>
                <w:sz w:val="24"/>
                <w:szCs w:val="24"/>
              </w:rPr>
            </w:pPr>
          </w:p>
        </w:tc>
        <w:tc>
          <w:tcPr>
            <w:tcW w:w="2216" w:type="dxa"/>
          </w:tcPr>
          <w:p w:rsidR="004F029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Pemilihan pembayaran secara tunai/cash</w:t>
            </w:r>
          </w:p>
          <w:p w:rsidR="004F0293" w:rsidRDefault="004F0293" w:rsidP="00FB5CEB">
            <w:pPr>
              <w:pStyle w:val="ListParagraph"/>
              <w:spacing w:line="360" w:lineRule="auto"/>
              <w:ind w:left="252"/>
              <w:textAlignment w:val="baseline"/>
              <w:rPr>
                <w:rFonts w:asciiTheme="majorBidi" w:eastAsia="Times New Roman" w:hAnsiTheme="majorBidi" w:cstheme="majorBidi"/>
                <w:sz w:val="24"/>
                <w:szCs w:val="24"/>
              </w:rPr>
            </w:pPr>
          </w:p>
          <w:p w:rsidR="004F0293" w:rsidRPr="00FF6A63" w:rsidRDefault="004F0293" w:rsidP="00FB5CEB">
            <w:pPr>
              <w:pStyle w:val="ListParagraph"/>
              <w:spacing w:line="360" w:lineRule="auto"/>
              <w:ind w:left="252"/>
              <w:textAlignment w:val="baseline"/>
              <w:rPr>
                <w:rFonts w:asciiTheme="majorBidi" w:eastAsia="Times New Roman" w:hAnsiTheme="majorBidi" w:cstheme="majorBidi"/>
                <w:sz w:val="24"/>
                <w:szCs w:val="24"/>
              </w:rPr>
            </w:pPr>
          </w:p>
          <w:p w:rsidR="004F0293" w:rsidRPr="00FF6A6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Pemilihan pembayaran secara kredit.</w:t>
            </w:r>
          </w:p>
        </w:tc>
        <w:tc>
          <w:tcPr>
            <w:tcW w:w="2340" w:type="dxa"/>
          </w:tcPr>
          <w:p w:rsidR="004F0293" w:rsidRPr="00FF6A6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kenginan memilih pembayaran secara Tunai dalam pembeliaan Vans</w:t>
            </w:r>
          </w:p>
          <w:p w:rsidR="004F0293" w:rsidRPr="00FF6A63" w:rsidRDefault="004F0293" w:rsidP="00FB5CEB">
            <w:pPr>
              <w:pStyle w:val="ListParagraph"/>
              <w:numPr>
                <w:ilvl w:val="0"/>
                <w:numId w:val="21"/>
              </w:numPr>
              <w:spacing w:line="360" w:lineRule="auto"/>
              <w:ind w:left="252" w:hanging="252"/>
              <w:textAlignment w:val="baseline"/>
              <w:rPr>
                <w:rFonts w:asciiTheme="majorBidi" w:eastAsia="Times New Roman" w:hAnsiTheme="majorBidi" w:cstheme="majorBidi"/>
                <w:sz w:val="24"/>
                <w:szCs w:val="24"/>
              </w:rPr>
            </w:pPr>
            <w:r w:rsidRPr="00FF6A63">
              <w:rPr>
                <w:rFonts w:asciiTheme="majorBidi" w:eastAsia="Times New Roman" w:hAnsiTheme="majorBidi" w:cstheme="majorBidi"/>
                <w:sz w:val="24"/>
                <w:szCs w:val="24"/>
              </w:rPr>
              <w:t>Tingkat keinginan memilih pembayaran secara Kredit dalam pembelian Vans</w:t>
            </w:r>
          </w:p>
        </w:tc>
        <w:tc>
          <w:tcPr>
            <w:tcW w:w="1028" w:type="dxa"/>
            <w:vMerge/>
          </w:tcPr>
          <w:p w:rsidR="004F0293" w:rsidRPr="00A577ED" w:rsidRDefault="004F0293" w:rsidP="00FB5CEB">
            <w:pPr>
              <w:spacing w:line="480" w:lineRule="auto"/>
              <w:contextualSpacing/>
              <w:jc w:val="center"/>
              <w:textAlignment w:val="baseline"/>
              <w:rPr>
                <w:rFonts w:ascii="Times New Roman" w:eastAsia="Times New Roman" w:hAnsi="Times New Roman" w:cs="Times New Roman"/>
              </w:rPr>
            </w:pPr>
          </w:p>
        </w:tc>
      </w:tr>
    </w:tbl>
    <w:p w:rsidR="00480A46" w:rsidRPr="000C59FD" w:rsidRDefault="004F0293" w:rsidP="004F0293">
      <w:pPr>
        <w:shd w:val="clear" w:color="auto" w:fill="FFFFFF"/>
        <w:spacing w:line="480" w:lineRule="auto"/>
        <w:contextualSpacing/>
        <w:jc w:val="center"/>
        <w:textAlignment w:val="baseline"/>
        <w:rPr>
          <w:rFonts w:ascii="Times New Roman" w:eastAsia="Times New Roman" w:hAnsi="Times New Roman" w:cs="Times New Roman"/>
          <w:b/>
          <w:sz w:val="24"/>
          <w:szCs w:val="24"/>
        </w:rPr>
      </w:pPr>
      <w:r>
        <w:rPr>
          <w:rFonts w:ascii="Times New Roman" w:eastAsia="Times New Roman" w:hAnsi="Times New Roman" w:cs="Times New Roman"/>
          <w:b/>
          <w:sz w:val="24"/>
          <w:szCs w:val="24"/>
        </w:rPr>
        <w:t>Sumber</w:t>
      </w:r>
      <w:r w:rsidR="00FB5CE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 xml:space="preserve">: </w:t>
      </w:r>
      <w:r w:rsidR="00480A46" w:rsidRPr="000C59FD">
        <w:rPr>
          <w:rFonts w:ascii="Times New Roman" w:eastAsia="Times New Roman" w:hAnsi="Times New Roman" w:cs="Times New Roman"/>
          <w:b/>
          <w:sz w:val="24"/>
          <w:szCs w:val="24"/>
        </w:rPr>
        <w:t xml:space="preserve"> Data yang diperoleh, 2018.</w:t>
      </w:r>
    </w:p>
    <w:p w:rsidR="00480A46" w:rsidRPr="003D0221" w:rsidRDefault="00480A46" w:rsidP="00480A46">
      <w:pPr>
        <w:spacing w:after="0" w:line="480" w:lineRule="auto"/>
        <w:ind w:firstLine="720"/>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 xml:space="preserve">Dalam operasionalisasi variabel ini menggunakan skala ordinal. Pengertian dari skala ordinal menurut </w:t>
      </w:r>
      <w:r w:rsidRPr="00E515CC">
        <w:rPr>
          <w:rFonts w:ascii="Times New Roman" w:eastAsia="Calibri" w:hAnsi="Times New Roman" w:cs="Times New Roman"/>
          <w:bCs/>
          <w:sz w:val="24"/>
          <w:szCs w:val="24"/>
        </w:rPr>
        <w:t>Sugiyono</w:t>
      </w:r>
      <w:r w:rsidRPr="00E515CC">
        <w:rPr>
          <w:rFonts w:ascii="Times New Roman" w:eastAsia="Calibri" w:hAnsi="Times New Roman" w:cs="Times New Roman"/>
          <w:sz w:val="24"/>
          <w:szCs w:val="24"/>
        </w:rPr>
        <w:t xml:space="preserve"> </w:t>
      </w:r>
      <w:r w:rsidRPr="00E515CC">
        <w:rPr>
          <w:rFonts w:ascii="Times New Roman" w:eastAsia="Calibri" w:hAnsi="Times New Roman" w:cs="Times New Roman"/>
          <w:bCs/>
          <w:sz w:val="24"/>
          <w:szCs w:val="24"/>
        </w:rPr>
        <w:t xml:space="preserve">(2014:98) </w:t>
      </w:r>
      <w:r w:rsidRPr="003D0221">
        <w:rPr>
          <w:rFonts w:ascii="Times New Roman" w:eastAsia="Calibri" w:hAnsi="Times New Roman" w:cs="Times New Roman"/>
          <w:bCs/>
          <w:sz w:val="24"/>
          <w:szCs w:val="24"/>
        </w:rPr>
        <w:t>adalah sebagai berikut</w:t>
      </w:r>
      <w:r w:rsidRPr="003D0221">
        <w:rPr>
          <w:rFonts w:ascii="Times New Roman" w:eastAsia="Calibri" w:hAnsi="Times New Roman" w:cs="Times New Roman"/>
          <w:sz w:val="24"/>
          <w:szCs w:val="24"/>
        </w:rPr>
        <w:t xml:space="preserve">: </w:t>
      </w:r>
      <w:r w:rsidRPr="003D0221">
        <w:rPr>
          <w:rFonts w:ascii="Times New Roman" w:eastAsia="Calibri" w:hAnsi="Times New Roman" w:cs="Times New Roman"/>
          <w:bCs/>
          <w:sz w:val="24"/>
          <w:szCs w:val="24"/>
        </w:rPr>
        <w:t xml:space="preserve">“Skala  pengukuran yang tidak hanya menyatakan kategori, tetapi juga menyatakan peringkat </w:t>
      </w:r>
      <w:r w:rsidRPr="003D0221">
        <w:rPr>
          <w:rFonts w:ascii="Times New Roman" w:eastAsia="Calibri" w:hAnsi="Times New Roman" w:cs="Times New Roman"/>
          <w:bCs/>
          <w:i/>
          <w:iCs/>
          <w:sz w:val="24"/>
          <w:szCs w:val="24"/>
        </w:rPr>
        <w:t>construct</w:t>
      </w:r>
      <w:r w:rsidRPr="003D0221">
        <w:rPr>
          <w:rFonts w:ascii="Times New Roman" w:eastAsia="Calibri" w:hAnsi="Times New Roman" w:cs="Times New Roman"/>
          <w:bCs/>
          <w:sz w:val="24"/>
          <w:szCs w:val="24"/>
        </w:rPr>
        <w:t xml:space="preserve"> yang diukur”. </w:t>
      </w:r>
      <w:r w:rsidRPr="003D0221">
        <w:rPr>
          <w:rFonts w:ascii="Times New Roman" w:eastAsia="Calibri" w:hAnsi="Times New Roman" w:cs="Times New Roman"/>
          <w:sz w:val="24"/>
          <w:szCs w:val="24"/>
        </w:rPr>
        <w:t xml:space="preserve">Berdasarkan pengertian di atas, maka skala yang digunakan adalah skala ordinal dengan tujuan untuk memberikan informasi berupa nilai pada jawaban.Variabel-variabel tersebut diukur oleh instrumen pengukur dalam bentuk kuesioner berskala ordinal yang memenuhi pernyataan-pernyataan tipe skala </w:t>
      </w:r>
      <w:r w:rsidRPr="003D0221">
        <w:rPr>
          <w:rFonts w:ascii="Times New Roman" w:eastAsia="Calibri" w:hAnsi="Times New Roman" w:cs="Times New Roman"/>
          <w:i/>
          <w:sz w:val="24"/>
          <w:szCs w:val="24"/>
        </w:rPr>
        <w:t>likert</w:t>
      </w:r>
      <w:r w:rsidRPr="003D0221">
        <w:rPr>
          <w:rFonts w:ascii="Times New Roman" w:eastAsia="Calibri" w:hAnsi="Times New Roman" w:cs="Times New Roman"/>
          <w:sz w:val="24"/>
          <w:szCs w:val="24"/>
        </w:rPr>
        <w:t>.</w:t>
      </w:r>
    </w:p>
    <w:p w:rsidR="00480A46" w:rsidRDefault="00480A46" w:rsidP="00480A46">
      <w:pPr>
        <w:spacing w:after="0" w:line="480" w:lineRule="auto"/>
        <w:ind w:firstLine="720"/>
        <w:jc w:val="both"/>
        <w:rPr>
          <w:rFonts w:ascii="Times New Roman" w:eastAsia="Calibri" w:hAnsi="Times New Roman" w:cs="Times New Roman"/>
          <w:bCs/>
          <w:sz w:val="24"/>
          <w:szCs w:val="24"/>
        </w:rPr>
      </w:pPr>
      <w:r w:rsidRPr="003D0221">
        <w:rPr>
          <w:rFonts w:ascii="Times New Roman" w:eastAsia="Calibri" w:hAnsi="Times New Roman" w:cs="Times New Roman"/>
          <w:sz w:val="24"/>
          <w:szCs w:val="24"/>
        </w:rPr>
        <w:lastRenderedPageBreak/>
        <w:t xml:space="preserve">Skala </w:t>
      </w:r>
      <w:r w:rsidRPr="003D0221">
        <w:rPr>
          <w:rFonts w:ascii="Times New Roman" w:eastAsia="Calibri" w:hAnsi="Times New Roman" w:cs="Times New Roman"/>
          <w:i/>
          <w:sz w:val="24"/>
          <w:szCs w:val="24"/>
        </w:rPr>
        <w:t>likert</w:t>
      </w:r>
      <w:r w:rsidRPr="003D0221">
        <w:rPr>
          <w:rFonts w:ascii="Times New Roman" w:eastAsia="Calibri" w:hAnsi="Times New Roman" w:cs="Times New Roman"/>
          <w:sz w:val="24"/>
          <w:szCs w:val="24"/>
        </w:rPr>
        <w:t xml:space="preserve"> menurut </w:t>
      </w:r>
      <w:r w:rsidRPr="003D0221">
        <w:rPr>
          <w:rFonts w:ascii="Times New Roman" w:eastAsia="Calibri" w:hAnsi="Times New Roman" w:cs="Times New Roman"/>
          <w:bCs/>
          <w:sz w:val="24"/>
          <w:szCs w:val="24"/>
        </w:rPr>
        <w:t>Sugiyono (20</w:t>
      </w:r>
      <w:r>
        <w:rPr>
          <w:rFonts w:ascii="Times New Roman" w:eastAsia="Calibri" w:hAnsi="Times New Roman" w:cs="Times New Roman"/>
          <w:bCs/>
          <w:sz w:val="24"/>
          <w:szCs w:val="24"/>
        </w:rPr>
        <w:t>17</w:t>
      </w:r>
      <w:r w:rsidRPr="003D0221">
        <w:rPr>
          <w:rFonts w:ascii="Times New Roman" w:eastAsia="Calibri" w:hAnsi="Times New Roman" w:cs="Times New Roman"/>
          <w:bCs/>
          <w:sz w:val="24"/>
          <w:szCs w:val="24"/>
        </w:rPr>
        <w:t xml:space="preserve">:93) </w:t>
      </w:r>
      <w:r w:rsidRPr="003D0221">
        <w:rPr>
          <w:rFonts w:ascii="Times New Roman" w:eastAsia="Calibri" w:hAnsi="Times New Roman" w:cs="Times New Roman"/>
          <w:sz w:val="24"/>
          <w:szCs w:val="24"/>
        </w:rPr>
        <w:t xml:space="preserve">adalah: </w:t>
      </w:r>
      <w:r w:rsidRPr="003D0221">
        <w:rPr>
          <w:rFonts w:ascii="Times New Roman" w:eastAsia="Calibri" w:hAnsi="Times New Roman" w:cs="Times New Roman"/>
          <w:bCs/>
          <w:sz w:val="24"/>
          <w:szCs w:val="24"/>
        </w:rPr>
        <w:t xml:space="preserve">Skala </w:t>
      </w:r>
      <w:r w:rsidRPr="003D0221">
        <w:rPr>
          <w:rFonts w:ascii="Times New Roman" w:eastAsia="Calibri" w:hAnsi="Times New Roman" w:cs="Times New Roman"/>
          <w:bCs/>
          <w:i/>
          <w:sz w:val="24"/>
          <w:szCs w:val="24"/>
        </w:rPr>
        <w:t>likert</w:t>
      </w:r>
      <w:r w:rsidRPr="003D0221">
        <w:rPr>
          <w:rFonts w:ascii="Times New Roman" w:eastAsia="Calibri" w:hAnsi="Times New Roman" w:cs="Times New Roman"/>
          <w:bCs/>
          <w:sz w:val="24"/>
          <w:szCs w:val="24"/>
        </w:rPr>
        <w:t xml:space="preserve"> digunakan untuk mengukur sikap, pendapat dan persepsi seseorang atau sekelompok orang tentang fenomena sosial. Dengan skala </w:t>
      </w:r>
      <w:r w:rsidRPr="003D0221">
        <w:rPr>
          <w:rFonts w:ascii="Times New Roman" w:eastAsia="Calibri" w:hAnsi="Times New Roman" w:cs="Times New Roman"/>
          <w:bCs/>
          <w:i/>
          <w:sz w:val="24"/>
          <w:szCs w:val="24"/>
        </w:rPr>
        <w:t>likert</w:t>
      </w:r>
      <w:r w:rsidRPr="003D0221">
        <w:rPr>
          <w:rFonts w:ascii="Times New Roman" w:eastAsia="Calibri" w:hAnsi="Times New Roman" w:cs="Times New Roman"/>
          <w:bCs/>
          <w:sz w:val="24"/>
          <w:szCs w:val="24"/>
        </w:rPr>
        <w:t>, maka variabel yang akan diukur dijabarkan menjadi indikator variabel. Kemudian indikator tersebut dijadikan sebagai titik tolak untuk menyusun item-item instrumen yang  dapat berupa pernyataan atau pertanyaan”.</w:t>
      </w:r>
    </w:p>
    <w:p w:rsidR="00525CDD" w:rsidRPr="00E86986" w:rsidRDefault="00525CDD" w:rsidP="00480A46">
      <w:pPr>
        <w:spacing w:after="0" w:line="480" w:lineRule="auto"/>
        <w:ind w:firstLine="720"/>
        <w:jc w:val="both"/>
        <w:rPr>
          <w:rFonts w:ascii="Times New Roman" w:eastAsia="Calibri" w:hAnsi="Times New Roman" w:cs="Times New Roman"/>
          <w:bCs/>
          <w:sz w:val="24"/>
          <w:szCs w:val="24"/>
        </w:rPr>
      </w:pPr>
    </w:p>
    <w:p w:rsidR="00480A46" w:rsidRPr="000A3714" w:rsidRDefault="00480A46" w:rsidP="000A3714">
      <w:pPr>
        <w:pStyle w:val="Heading3"/>
        <w:spacing w:line="480" w:lineRule="auto"/>
        <w:rPr>
          <w:rFonts w:asciiTheme="majorBidi" w:eastAsia="Calibri" w:hAnsiTheme="majorBidi"/>
          <w:b/>
          <w:bCs/>
          <w:color w:val="000000" w:themeColor="text1"/>
        </w:rPr>
      </w:pPr>
      <w:bookmarkStart w:id="55" w:name="_Toc520096330"/>
      <w:r w:rsidRPr="000A3714">
        <w:rPr>
          <w:rFonts w:asciiTheme="majorBidi" w:eastAsia="Calibri" w:hAnsiTheme="majorBidi"/>
          <w:b/>
          <w:bCs/>
          <w:color w:val="000000" w:themeColor="text1"/>
        </w:rPr>
        <w:t>3.2.3</w:t>
      </w:r>
      <w:r w:rsidRPr="000A3714">
        <w:rPr>
          <w:rFonts w:asciiTheme="majorBidi" w:eastAsia="Calibri" w:hAnsiTheme="majorBidi"/>
          <w:b/>
          <w:bCs/>
          <w:color w:val="000000" w:themeColor="text1"/>
        </w:rPr>
        <w:tab/>
        <w:t>Populasi Dan Teknik Penentuan Sampel</w:t>
      </w:r>
      <w:bookmarkEnd w:id="55"/>
    </w:p>
    <w:p w:rsidR="00480A46" w:rsidRPr="008045BB" w:rsidRDefault="00480A46" w:rsidP="008045BB">
      <w:pPr>
        <w:pStyle w:val="Heading4"/>
        <w:spacing w:line="480" w:lineRule="auto"/>
        <w:rPr>
          <w:rFonts w:asciiTheme="majorBidi" w:eastAsia="Calibri" w:hAnsiTheme="majorBidi"/>
          <w:b/>
          <w:bCs/>
          <w:i w:val="0"/>
          <w:iCs w:val="0"/>
          <w:color w:val="auto"/>
          <w:sz w:val="24"/>
          <w:szCs w:val="24"/>
        </w:rPr>
      </w:pPr>
      <w:r w:rsidRPr="008045BB">
        <w:rPr>
          <w:rFonts w:asciiTheme="majorBidi" w:eastAsia="Calibri" w:hAnsiTheme="majorBidi"/>
          <w:b/>
          <w:bCs/>
          <w:i w:val="0"/>
          <w:iCs w:val="0"/>
          <w:color w:val="auto"/>
          <w:sz w:val="24"/>
          <w:szCs w:val="24"/>
        </w:rPr>
        <w:t>3.2.3.1</w:t>
      </w:r>
      <w:r w:rsidRPr="008045BB">
        <w:rPr>
          <w:rFonts w:asciiTheme="majorBidi" w:eastAsia="Calibri" w:hAnsiTheme="majorBidi"/>
          <w:b/>
          <w:bCs/>
          <w:i w:val="0"/>
          <w:iCs w:val="0"/>
          <w:color w:val="auto"/>
          <w:sz w:val="24"/>
          <w:szCs w:val="24"/>
        </w:rPr>
        <w:tab/>
        <w:t>Populasi Penelitian</w:t>
      </w:r>
    </w:p>
    <w:p w:rsidR="00480A46" w:rsidRDefault="00480A46" w:rsidP="007A27DD">
      <w:pPr>
        <w:spacing w:after="0" w:line="480" w:lineRule="auto"/>
        <w:ind w:firstLine="540"/>
        <w:contextualSpacing/>
        <w:jc w:val="both"/>
        <w:rPr>
          <w:rFonts w:ascii="Times New Roman" w:hAnsi="Times New Roman" w:cs="Times New Roman"/>
          <w:sz w:val="24"/>
          <w:szCs w:val="24"/>
        </w:rPr>
      </w:pPr>
      <w:r w:rsidRPr="003D0221">
        <w:rPr>
          <w:rFonts w:ascii="Times New Roman" w:eastAsia="Calibri" w:hAnsi="Times New Roman" w:cs="Times New Roman"/>
          <w:b/>
          <w:sz w:val="24"/>
          <w:szCs w:val="24"/>
        </w:rPr>
        <w:tab/>
      </w:r>
      <w:r w:rsidRPr="003D0221">
        <w:rPr>
          <w:rFonts w:ascii="Times New Roman" w:eastAsia="Calibri" w:hAnsi="Times New Roman" w:cs="Times New Roman"/>
          <w:bCs/>
          <w:sz w:val="24"/>
          <w:szCs w:val="24"/>
        </w:rPr>
        <w:t xml:space="preserve">Dalam penelitian ilmiah ini tidak terlepas dari sumber data yaitu populasi dan sampel. Pemilihan populasi dan sampel tergantung dari permasalahan yang </w:t>
      </w:r>
      <w:r>
        <w:rPr>
          <w:rFonts w:ascii="Times New Roman" w:eastAsia="Calibri" w:hAnsi="Times New Roman" w:cs="Times New Roman"/>
          <w:bCs/>
          <w:sz w:val="24"/>
          <w:szCs w:val="24"/>
        </w:rPr>
        <w:t>diteliti. Menurut Sugiyono (2017</w:t>
      </w:r>
      <w:r w:rsidRPr="003D0221">
        <w:rPr>
          <w:rFonts w:ascii="Times New Roman" w:eastAsia="Calibri" w:hAnsi="Times New Roman" w:cs="Times New Roman"/>
          <w:bCs/>
          <w:sz w:val="24"/>
          <w:szCs w:val="24"/>
        </w:rPr>
        <w:t xml:space="preserve">:80) populasi adalah wilayah generalisasi yang terdiri atas obyek/subyek yang mempunyai kualitas dan karakteristik tertentu yang ditetapkan oleh peneliti untuk dipelajari dan kemudian ditarik kesimpulannya. </w:t>
      </w:r>
      <w:r w:rsidRPr="003D0221">
        <w:rPr>
          <w:rFonts w:ascii="Times New Roman" w:hAnsi="Times New Roman" w:cs="Times New Roman"/>
          <w:sz w:val="24"/>
          <w:szCs w:val="24"/>
        </w:rPr>
        <w:t xml:space="preserve">Populasi dalam penelitian ini adalah </w:t>
      </w:r>
      <w:r>
        <w:rPr>
          <w:rFonts w:ascii="Times New Roman" w:hAnsi="Times New Roman" w:cs="Times New Roman"/>
          <w:sz w:val="24"/>
          <w:szCs w:val="24"/>
        </w:rPr>
        <w:t>Komunitas Skateboard Bandung sebagai pangsa pasar dalam penggunaan produk Vans. Populasi pada penelitian ini sebanyak 280 anggota Komunitas Skateboard yang terdaftar.</w:t>
      </w:r>
    </w:p>
    <w:p w:rsidR="00480A46" w:rsidRPr="003D0221" w:rsidRDefault="00480A46" w:rsidP="00FF73B5">
      <w:pPr>
        <w:spacing w:after="0" w:line="480" w:lineRule="auto"/>
        <w:contextualSpacing/>
        <w:jc w:val="both"/>
        <w:rPr>
          <w:rFonts w:ascii="Times New Roman" w:eastAsia="Calibri" w:hAnsi="Times New Roman" w:cs="Times New Roman"/>
          <w:bCs/>
          <w:sz w:val="24"/>
          <w:szCs w:val="24"/>
        </w:rPr>
      </w:pPr>
    </w:p>
    <w:p w:rsidR="00480A46" w:rsidRPr="008045BB" w:rsidRDefault="00480A46" w:rsidP="008045BB">
      <w:pPr>
        <w:pStyle w:val="Heading4"/>
        <w:spacing w:line="480" w:lineRule="auto"/>
        <w:rPr>
          <w:rFonts w:asciiTheme="majorBidi" w:eastAsia="Calibri" w:hAnsiTheme="majorBidi"/>
          <w:b/>
          <w:bCs/>
          <w:i w:val="0"/>
          <w:iCs w:val="0"/>
          <w:color w:val="auto"/>
          <w:sz w:val="24"/>
          <w:szCs w:val="24"/>
        </w:rPr>
      </w:pPr>
      <w:r w:rsidRPr="008045BB">
        <w:rPr>
          <w:rFonts w:asciiTheme="majorBidi" w:eastAsia="Calibri" w:hAnsiTheme="majorBidi"/>
          <w:b/>
          <w:bCs/>
          <w:i w:val="0"/>
          <w:iCs w:val="0"/>
          <w:color w:val="auto"/>
          <w:sz w:val="24"/>
          <w:szCs w:val="24"/>
        </w:rPr>
        <w:t>3.2.3.2 Sampel Penelitian</w:t>
      </w:r>
    </w:p>
    <w:p w:rsidR="00480A46" w:rsidRPr="003D0221" w:rsidRDefault="00480A46" w:rsidP="00480A46">
      <w:pPr>
        <w:spacing w:line="480" w:lineRule="auto"/>
        <w:contextualSpacing/>
        <w:jc w:val="both"/>
        <w:rPr>
          <w:rFonts w:ascii="Times New Roman" w:eastAsia="Calibri" w:hAnsi="Times New Roman" w:cs="Times New Roman"/>
          <w:color w:val="FF0000"/>
          <w:sz w:val="24"/>
        </w:rPr>
      </w:pPr>
      <w:r w:rsidRPr="003D0221">
        <w:rPr>
          <w:rFonts w:ascii="Times New Roman" w:eastAsia="Calibri" w:hAnsi="Times New Roman" w:cs="Times New Roman"/>
          <w:b/>
          <w:bCs/>
          <w:color w:val="FF0000"/>
          <w:sz w:val="24"/>
          <w:szCs w:val="24"/>
        </w:rPr>
        <w:tab/>
      </w:r>
      <w:r>
        <w:rPr>
          <w:rFonts w:ascii="Times New Roman" w:eastAsia="Calibri" w:hAnsi="Times New Roman" w:cs="Times New Roman"/>
          <w:sz w:val="24"/>
        </w:rPr>
        <w:t>Menurut Sugiyono (2017</w:t>
      </w:r>
      <w:r w:rsidRPr="003D0221">
        <w:rPr>
          <w:rFonts w:ascii="Times New Roman" w:eastAsia="Calibri" w:hAnsi="Times New Roman" w:cs="Times New Roman"/>
          <w:sz w:val="24"/>
        </w:rPr>
        <w:t xml:space="preserve">:81) sampel adalah bagian dari jumlah dan karakteristik yang dimiliki oleh populasi tersebut. Bila populasi besar, dan peneliti tidak mungkin mempelajari semua yang ada dalam populasi, misalnya karena keterbatasan tenaga, waktu dan dana, maka peneliti dapat menggunakan sampel yang diambil dari populasi tersebut, apa yang dipelajari dari sampel, kesimpulannya </w:t>
      </w:r>
      <w:r w:rsidRPr="003D0221">
        <w:rPr>
          <w:rFonts w:ascii="Times New Roman" w:eastAsia="Calibri" w:hAnsi="Times New Roman" w:cs="Times New Roman"/>
          <w:sz w:val="24"/>
        </w:rPr>
        <w:lastRenderedPageBreak/>
        <w:t xml:space="preserve">akan dapat diberlakukan untuk populasi. Untuk itu sampel yang diambil dari populasi harus betul-betul </w:t>
      </w:r>
      <w:r w:rsidRPr="003D0221">
        <w:rPr>
          <w:rFonts w:ascii="Times New Roman" w:eastAsia="Calibri" w:hAnsi="Times New Roman" w:cs="Times New Roman"/>
          <w:i/>
          <w:sz w:val="24"/>
        </w:rPr>
        <w:t>representative</w:t>
      </w:r>
      <w:r w:rsidRPr="003D0221">
        <w:rPr>
          <w:rFonts w:ascii="Times New Roman" w:eastAsia="Calibri" w:hAnsi="Times New Roman" w:cs="Times New Roman"/>
          <w:sz w:val="24"/>
        </w:rPr>
        <w:t xml:space="preserve"> (mewakili). </w:t>
      </w:r>
    </w:p>
    <w:p w:rsidR="00480A46" w:rsidRPr="003D0221" w:rsidRDefault="00480A46" w:rsidP="00480A46">
      <w:pPr>
        <w:spacing w:line="480" w:lineRule="auto"/>
        <w:jc w:val="both"/>
        <w:rPr>
          <w:rFonts w:ascii="Times New Roman" w:hAnsi="Times New Roman" w:cs="Times New Roman"/>
          <w:sz w:val="24"/>
        </w:rPr>
      </w:pPr>
      <w:r w:rsidRPr="003D0221">
        <w:tab/>
      </w:r>
      <w:r w:rsidRPr="003D0221">
        <w:rPr>
          <w:rFonts w:ascii="Times New Roman" w:hAnsi="Times New Roman" w:cs="Times New Roman"/>
          <w:sz w:val="24"/>
        </w:rPr>
        <w:t xml:space="preserve">Dengan demikian dapat diketahui bahwa sampel merupakan bagian dari populasi dan dapat mewakili populasi secara keseluruhan. Pengambilan sampel dalam penelitian ini dilakukan dengan menggunakan metode </w:t>
      </w:r>
      <w:r w:rsidRPr="003D0221">
        <w:rPr>
          <w:rFonts w:ascii="Times New Roman" w:hAnsi="Times New Roman" w:cs="Times New Roman"/>
          <w:i/>
          <w:sz w:val="24"/>
        </w:rPr>
        <w:t>simple random sampling</w:t>
      </w:r>
      <w:r>
        <w:rPr>
          <w:rFonts w:ascii="Times New Roman" w:hAnsi="Times New Roman" w:cs="Times New Roman"/>
          <w:sz w:val="24"/>
        </w:rPr>
        <w:t>. Menurut Sugiyono (2017</w:t>
      </w:r>
      <w:r w:rsidRPr="003D0221">
        <w:rPr>
          <w:rFonts w:ascii="Times New Roman" w:hAnsi="Times New Roman" w:cs="Times New Roman"/>
          <w:sz w:val="24"/>
        </w:rPr>
        <w:t>:8</w:t>
      </w:r>
      <w:r>
        <w:rPr>
          <w:rFonts w:ascii="Times New Roman" w:hAnsi="Times New Roman" w:cs="Times New Roman"/>
          <w:sz w:val="24"/>
        </w:rPr>
        <w:t>3</w:t>
      </w:r>
      <w:r w:rsidRPr="003D0221">
        <w:rPr>
          <w:rFonts w:ascii="Times New Roman" w:hAnsi="Times New Roman" w:cs="Times New Roman"/>
          <w:sz w:val="24"/>
        </w:rPr>
        <w:t>) sampel acak sederhana adalah pengambilan anggota sampel dari populasi yang dilakukan secara acak tanpa memperhatikan strata yang ada dalam populasi tersebut.</w:t>
      </w:r>
    </w:p>
    <w:p w:rsidR="00480A46" w:rsidRPr="003D0221" w:rsidRDefault="00480A46" w:rsidP="00480A46">
      <w:pPr>
        <w:spacing w:line="480" w:lineRule="auto"/>
        <w:contextualSpacing/>
        <w:jc w:val="both"/>
        <w:rPr>
          <w:rFonts w:ascii="Times New Roman" w:hAnsi="Times New Roman" w:cs="Times New Roman"/>
          <w:sz w:val="24"/>
          <w:szCs w:val="24"/>
        </w:rPr>
      </w:pPr>
      <w:r w:rsidRPr="003D0221">
        <w:rPr>
          <w:rFonts w:ascii="Times New Roman" w:eastAsia="Calibri" w:hAnsi="Times New Roman" w:cs="Times New Roman"/>
          <w:noProof/>
          <w:sz w:val="24"/>
        </w:rPr>
        <mc:AlternateContent>
          <mc:Choice Requires="wps">
            <w:drawing>
              <wp:anchor distT="0" distB="0" distL="114300" distR="114300" simplePos="0" relativeHeight="251724800" behindDoc="0" locked="0" layoutInCell="1" allowOverlap="1" wp14:anchorId="266B7204" wp14:editId="0301B9C8">
                <wp:simplePos x="0" y="0"/>
                <wp:positionH relativeFrom="column">
                  <wp:posOffset>1676400</wp:posOffset>
                </wp:positionH>
                <wp:positionV relativeFrom="paragraph">
                  <wp:posOffset>635473</wp:posOffset>
                </wp:positionV>
                <wp:extent cx="1594042" cy="690880"/>
                <wp:effectExtent l="0" t="0" r="25400" b="13970"/>
                <wp:wrapNone/>
                <wp:docPr id="106" name="Rectangle 106"/>
                <wp:cNvGraphicFramePr/>
                <a:graphic xmlns:a="http://schemas.openxmlformats.org/drawingml/2006/main">
                  <a:graphicData uri="http://schemas.microsoft.com/office/word/2010/wordprocessingShape">
                    <wps:wsp>
                      <wps:cNvSpPr/>
                      <wps:spPr>
                        <a:xfrm>
                          <a:off x="0" y="0"/>
                          <a:ext cx="1594042" cy="690880"/>
                        </a:xfrm>
                        <a:prstGeom prst="rect">
                          <a:avLst/>
                        </a:prstGeom>
                        <a:solidFill>
                          <a:sysClr val="window" lastClr="FFFFFF"/>
                        </a:solidFill>
                        <a:ln w="25400" cap="flat" cmpd="sng" algn="ctr">
                          <a:solidFill>
                            <a:sysClr val="windowText" lastClr="000000"/>
                          </a:solidFill>
                          <a:prstDash val="solid"/>
                        </a:ln>
                        <a:effectLst/>
                      </wps:spPr>
                      <wps:txbx>
                        <w:txbxContent>
                          <w:p w:rsidR="00C87E69" w:rsidRPr="00FD5934" w:rsidRDefault="00C87E69" w:rsidP="00480A46">
                            <w:pPr>
                              <w:rPr>
                                <w:rFonts w:ascii="Times New Roman" w:hAnsi="Times New Roman" w:cs="Times New Roman"/>
                                <w:sz w:val="24"/>
                              </w:rPr>
                            </w:pPr>
                            <m:oMathPara>
                              <m:oMath>
                                <m:r>
                                  <m:rPr>
                                    <m:sty m:val="p"/>
                                  </m:rPr>
                                  <w:rPr>
                                    <w:rFonts w:ascii="Cambria Math" w:hAnsi="Cambria Math" w:cs="Times New Roman"/>
                                    <w:sz w:val="24"/>
                                  </w:rPr>
                                  <m:t>n</m:t>
                                </m:r>
                                <m:r>
                                  <w:rPr>
                                    <w:rFonts w:ascii="Cambria Math" w:hAnsi="Cambria Math" w:cs="Times New Roman"/>
                                    <w:sz w:val="24"/>
                                  </w:rPr>
                                  <m:t>=</m:t>
                                </m:r>
                                <m:f>
                                  <m:fPr>
                                    <m:ctrlPr>
                                      <w:rPr>
                                        <w:rFonts w:ascii="Cambria Math" w:hAnsi="Cambria Math" w:cs="Times New Roman"/>
                                        <w:i/>
                                        <w:sz w:val="24"/>
                                      </w:rPr>
                                    </m:ctrlPr>
                                  </m:fPr>
                                  <m:num>
                                    <m:r>
                                      <m:rPr>
                                        <m:sty m:val="p"/>
                                      </m:rPr>
                                      <w:rPr>
                                        <w:rFonts w:ascii="Cambria Math" w:hAnsi="Cambria Math" w:cs="Times New Roman"/>
                                        <w:sz w:val="24"/>
                                      </w:rPr>
                                      <m:t>N</m:t>
                                    </m:r>
                                  </m:num>
                                  <m:den>
                                    <m:sSup>
                                      <m:sSupPr>
                                        <m:ctrlPr>
                                          <w:rPr>
                                            <w:rFonts w:ascii="Cambria Math" w:hAnsi="Cambria Math" w:cs="Times New Roman"/>
                                            <w:i/>
                                            <w:sz w:val="24"/>
                                          </w:rPr>
                                        </m:ctrlPr>
                                      </m:sSupPr>
                                      <m:e>
                                        <m:r>
                                          <w:rPr>
                                            <w:rFonts w:ascii="Cambria Math" w:hAnsi="Cambria Math" w:cs="Times New Roman"/>
                                            <w:sz w:val="24"/>
                                          </w:rPr>
                                          <m:t>1+</m:t>
                                        </m:r>
                                        <m:r>
                                          <m:rPr>
                                            <m:sty m:val="p"/>
                                          </m:rPr>
                                          <w:rPr>
                                            <w:rFonts w:ascii="Cambria Math" w:hAnsi="Cambria Math" w:cs="Times New Roman"/>
                                            <w:sz w:val="24"/>
                                          </w:rPr>
                                          <m:t>N.e</m:t>
                                        </m:r>
                                      </m:e>
                                      <m:sup>
                                        <m:r>
                                          <w:rPr>
                                            <w:rFonts w:ascii="Cambria Math" w:hAnsi="Cambria Math" w:cs="Times New Roman"/>
                                            <w:sz w:val="24"/>
                                          </w:rPr>
                                          <m:t>2</m:t>
                                        </m:r>
                                      </m:sup>
                                    </m:sSup>
                                  </m:den>
                                </m:f>
                              </m:oMath>
                            </m:oMathPara>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6B7204" id="Rectangle 106" o:spid="_x0000_s1085" style="position:absolute;left:0;text-align:left;margin-left:132pt;margin-top:50.05pt;width:125.5pt;height:54.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" fillcolor="window" strokecolor="windowText" strokeweight="2pt">
                <v:textbox>
                  <w:txbxContent>
                    <w:p w:rsidR="00C87E69" w:rsidRPr="00FD5934" w:rsidRDefault="00C87E69" w:rsidP="00480A46">
                      <w:pPr>
                        <w:rPr>
                          <w:rFonts w:ascii="Times New Roman" w:hAnsi="Times New Roman" w:cs="Times New Roman"/>
                          <w:sz w:val="24"/>
                        </w:rPr>
                      </w:pPr>
                      <m:oMathPara>
                        <m:oMath>
                          <m:r>
                            <m:rPr>
                              <m:sty m:val="p"/>
                            </m:rPr>
                            <w:rPr>
                              <w:rFonts w:ascii="Cambria Math" w:hAnsi="Cambria Math" w:cs="Times New Roman"/>
                              <w:sz w:val="24"/>
                            </w:rPr>
                            <m:t>n</m:t>
                          </m:r>
                          <m:r>
                            <w:rPr>
                              <w:rFonts w:ascii="Cambria Math" w:hAnsi="Cambria Math" w:cs="Times New Roman"/>
                              <w:sz w:val="24"/>
                            </w:rPr>
                            <m:t>=</m:t>
                          </m:r>
                          <m:f>
                            <m:fPr>
                              <m:ctrlPr>
                                <w:rPr>
                                  <w:rFonts w:ascii="Cambria Math" w:hAnsi="Cambria Math" w:cs="Times New Roman"/>
                                  <w:i/>
                                  <w:sz w:val="24"/>
                                </w:rPr>
                              </m:ctrlPr>
                            </m:fPr>
                            <m:num>
                              <m:r>
                                <m:rPr>
                                  <m:sty m:val="p"/>
                                </m:rPr>
                                <w:rPr>
                                  <w:rFonts w:ascii="Cambria Math" w:hAnsi="Cambria Math" w:cs="Times New Roman"/>
                                  <w:sz w:val="24"/>
                                </w:rPr>
                                <m:t>N</m:t>
                              </m:r>
                            </m:num>
                            <m:den>
                              <m:sSup>
                                <m:sSupPr>
                                  <m:ctrlPr>
                                    <w:rPr>
                                      <w:rFonts w:ascii="Cambria Math" w:hAnsi="Cambria Math" w:cs="Times New Roman"/>
                                      <w:i/>
                                      <w:sz w:val="24"/>
                                    </w:rPr>
                                  </m:ctrlPr>
                                </m:sSupPr>
                                <m:e>
                                  <m:r>
                                    <w:rPr>
                                      <w:rFonts w:ascii="Cambria Math" w:hAnsi="Cambria Math" w:cs="Times New Roman"/>
                                      <w:sz w:val="24"/>
                                    </w:rPr>
                                    <m:t>1+</m:t>
                                  </m:r>
                                  <m:r>
                                    <m:rPr>
                                      <m:sty m:val="p"/>
                                    </m:rPr>
                                    <w:rPr>
                                      <w:rFonts w:ascii="Cambria Math" w:hAnsi="Cambria Math" w:cs="Times New Roman"/>
                                      <w:sz w:val="24"/>
                                    </w:rPr>
                                    <m:t>N.e</m:t>
                                  </m:r>
                                </m:e>
                                <m:sup>
                                  <m:r>
                                    <w:rPr>
                                      <w:rFonts w:ascii="Cambria Math" w:hAnsi="Cambria Math" w:cs="Times New Roman"/>
                                      <w:sz w:val="24"/>
                                    </w:rPr>
                                    <m:t>2</m:t>
                                  </m:r>
                                </m:sup>
                              </m:sSup>
                            </m:den>
                          </m:f>
                        </m:oMath>
                      </m:oMathPara>
                    </w:p>
                  </w:txbxContent>
                </v:textbox>
              </v:rect>
            </w:pict>
          </mc:Fallback>
        </mc:AlternateContent>
      </w:r>
      <w:r w:rsidRPr="003D0221">
        <w:rPr>
          <w:rFonts w:ascii="Times New Roman" w:hAnsi="Times New Roman" w:cs="Times New Roman"/>
          <w:sz w:val="24"/>
          <w:szCs w:val="24"/>
        </w:rPr>
        <w:tab/>
        <w:t xml:space="preserve">Penentuan sampel ditentukan dengan menggunakan rumus </w:t>
      </w:r>
      <w:r w:rsidRPr="003D0221">
        <w:rPr>
          <w:rFonts w:ascii="Times New Roman" w:hAnsi="Times New Roman" w:cs="Times New Roman"/>
          <w:i/>
          <w:sz w:val="24"/>
          <w:szCs w:val="24"/>
        </w:rPr>
        <w:t>Slovin</w:t>
      </w:r>
      <w:r w:rsidRPr="003D0221">
        <w:rPr>
          <w:rFonts w:ascii="Times New Roman" w:hAnsi="Times New Roman" w:cs="Times New Roman"/>
          <w:sz w:val="24"/>
          <w:szCs w:val="24"/>
        </w:rPr>
        <w:t>, sebagai berikut :</w:t>
      </w:r>
    </w:p>
    <w:p w:rsidR="00480A46" w:rsidRPr="003D0221" w:rsidRDefault="00480A46" w:rsidP="00480A46">
      <w:pPr>
        <w:spacing w:line="480" w:lineRule="auto"/>
        <w:contextualSpacing/>
        <w:jc w:val="both"/>
        <w:rPr>
          <w:rFonts w:ascii="Times New Roman" w:eastAsia="Calibri" w:hAnsi="Times New Roman" w:cs="Times New Roman"/>
          <w:sz w:val="24"/>
        </w:rPr>
      </w:pPr>
    </w:p>
    <w:p w:rsidR="00480A46" w:rsidRPr="003D0221" w:rsidRDefault="00480A46" w:rsidP="00480A46">
      <w:pPr>
        <w:spacing w:line="480" w:lineRule="auto"/>
        <w:contextualSpacing/>
        <w:jc w:val="both"/>
        <w:rPr>
          <w:rFonts w:ascii="Times New Roman" w:eastAsia="Calibri" w:hAnsi="Times New Roman" w:cs="Times New Roman"/>
          <w:sz w:val="24"/>
        </w:rPr>
      </w:pPr>
      <w:r w:rsidRPr="003D0221">
        <w:rPr>
          <w:rFonts w:ascii="Times New Roman" w:eastAsia="Calibri" w:hAnsi="Times New Roman" w:cs="Times New Roman"/>
          <w:sz w:val="24"/>
        </w:rPr>
        <w:tab/>
      </w:r>
      <w:r w:rsidRPr="003D0221">
        <w:rPr>
          <w:rFonts w:ascii="Times New Roman" w:eastAsia="Calibri" w:hAnsi="Times New Roman" w:cs="Times New Roman"/>
          <w:sz w:val="24"/>
        </w:rPr>
        <w:tab/>
      </w:r>
      <w:r w:rsidRPr="003D0221">
        <w:rPr>
          <w:rFonts w:ascii="Times New Roman" w:eastAsia="Calibri" w:hAnsi="Times New Roman" w:cs="Times New Roman"/>
          <w:sz w:val="24"/>
        </w:rPr>
        <w:tab/>
      </w:r>
      <w:r w:rsidRPr="003D0221">
        <w:rPr>
          <w:rFonts w:ascii="Times New Roman" w:eastAsia="Calibri" w:hAnsi="Times New Roman" w:cs="Times New Roman"/>
          <w:sz w:val="24"/>
        </w:rPr>
        <w:tab/>
        <w:t xml:space="preserve">            </w:t>
      </w:r>
    </w:p>
    <w:p w:rsidR="00480A46" w:rsidRPr="003D0221" w:rsidRDefault="008045BB" w:rsidP="00480A46">
      <w:pPr>
        <w:spacing w:line="360" w:lineRule="auto"/>
        <w:jc w:val="center"/>
        <w:rPr>
          <w:rFonts w:ascii="Times New Roman" w:hAnsi="Times New Roman" w:cs="Times New Roman"/>
          <w:b/>
          <w:sz w:val="24"/>
        </w:rPr>
      </w:pPr>
      <w:r>
        <w:rPr>
          <w:rFonts w:ascii="Times New Roman" w:hAnsi="Times New Roman" w:cs="Times New Roman"/>
          <w:b/>
          <w:sz w:val="24"/>
        </w:rPr>
        <w:t>Sumber : Sugiyono</w:t>
      </w:r>
      <w:r w:rsidR="00480A46">
        <w:rPr>
          <w:rFonts w:ascii="Times New Roman" w:hAnsi="Times New Roman" w:cs="Times New Roman"/>
          <w:b/>
          <w:sz w:val="24"/>
        </w:rPr>
        <w:t xml:space="preserve"> </w:t>
      </w:r>
      <w:r>
        <w:rPr>
          <w:rFonts w:ascii="Times New Roman" w:hAnsi="Times New Roman" w:cs="Times New Roman"/>
          <w:b/>
          <w:sz w:val="24"/>
        </w:rPr>
        <w:t>(</w:t>
      </w:r>
      <w:r w:rsidR="00480A46">
        <w:rPr>
          <w:rFonts w:ascii="Times New Roman" w:hAnsi="Times New Roman" w:cs="Times New Roman"/>
          <w:b/>
          <w:sz w:val="24"/>
        </w:rPr>
        <w:t>2017:84</w:t>
      </w:r>
      <w:r>
        <w:rPr>
          <w:rFonts w:ascii="Times New Roman" w:hAnsi="Times New Roman" w:cs="Times New Roman"/>
          <w:b/>
          <w:sz w:val="24"/>
        </w:rPr>
        <w:t>)</w:t>
      </w:r>
      <w:r w:rsidR="00480A46">
        <w:rPr>
          <w:rFonts w:ascii="Times New Roman" w:hAnsi="Times New Roman" w:cs="Times New Roman"/>
          <w:b/>
          <w:sz w:val="24"/>
        </w:rPr>
        <w:t>.</w:t>
      </w:r>
    </w:p>
    <w:p w:rsidR="00480A46" w:rsidRPr="003D0221" w:rsidRDefault="00480A46" w:rsidP="00480A46">
      <w:pPr>
        <w:spacing w:line="360" w:lineRule="auto"/>
        <w:jc w:val="both"/>
        <w:rPr>
          <w:rFonts w:ascii="Times New Roman" w:hAnsi="Times New Roman" w:cs="Times New Roman"/>
          <w:sz w:val="24"/>
        </w:rPr>
      </w:pPr>
      <w:r w:rsidRPr="003D0221">
        <w:rPr>
          <w:rFonts w:ascii="Times New Roman" w:hAnsi="Times New Roman" w:cs="Times New Roman"/>
          <w:sz w:val="24"/>
        </w:rPr>
        <w:t xml:space="preserve">Keterangan : </w:t>
      </w:r>
    </w:p>
    <w:p w:rsidR="00480A46" w:rsidRPr="003D0221" w:rsidRDefault="00480A46" w:rsidP="00480A46">
      <w:pPr>
        <w:spacing w:line="360" w:lineRule="auto"/>
        <w:jc w:val="both"/>
        <w:rPr>
          <w:rFonts w:ascii="Times New Roman" w:hAnsi="Times New Roman" w:cs="Times New Roman"/>
          <w:sz w:val="24"/>
          <w:vertAlign w:val="superscript"/>
        </w:rPr>
      </w:pPr>
      <w:r w:rsidRPr="003D0221">
        <w:rPr>
          <w:rFonts w:ascii="Times New Roman" w:hAnsi="Times New Roman" w:cs="Times New Roman"/>
          <w:sz w:val="24"/>
        </w:rPr>
        <w:tab/>
        <w:t xml:space="preserve">n   =   Jumlah Sampel </w:t>
      </w:r>
    </w:p>
    <w:p w:rsidR="00480A46" w:rsidRPr="003D0221" w:rsidRDefault="00480A46" w:rsidP="00480A46">
      <w:pPr>
        <w:spacing w:line="360" w:lineRule="auto"/>
        <w:jc w:val="both"/>
        <w:rPr>
          <w:rFonts w:ascii="Times New Roman" w:hAnsi="Times New Roman" w:cs="Times New Roman"/>
          <w:sz w:val="24"/>
        </w:rPr>
      </w:pPr>
      <w:r w:rsidRPr="003D0221">
        <w:rPr>
          <w:rFonts w:ascii="Times New Roman" w:hAnsi="Times New Roman" w:cs="Times New Roman"/>
          <w:sz w:val="24"/>
        </w:rPr>
        <w:tab/>
        <w:t xml:space="preserve">N  =   Jumlah Populasi </w:t>
      </w:r>
    </w:p>
    <w:p w:rsidR="00480A46" w:rsidRPr="003D0221" w:rsidRDefault="00480A46" w:rsidP="00480A46">
      <w:pPr>
        <w:spacing w:line="360" w:lineRule="auto"/>
        <w:jc w:val="both"/>
        <w:rPr>
          <w:rFonts w:ascii="Times New Roman" w:hAnsi="Times New Roman" w:cs="Times New Roman"/>
          <w:sz w:val="24"/>
        </w:rPr>
      </w:pPr>
      <w:r w:rsidRPr="003D0221">
        <w:rPr>
          <w:rFonts w:ascii="Times New Roman" w:hAnsi="Times New Roman" w:cs="Times New Roman"/>
          <w:sz w:val="24"/>
        </w:rPr>
        <w:tab/>
        <w:t>e   =   Batas kesalahan yang ditoleransi (1%, 5%, dan 10%)</w:t>
      </w:r>
    </w:p>
    <w:p w:rsidR="00480A46" w:rsidRPr="003D0221" w:rsidRDefault="00480A46" w:rsidP="00480A46">
      <w:pPr>
        <w:spacing w:line="480" w:lineRule="auto"/>
        <w:jc w:val="both"/>
        <w:rPr>
          <w:rFonts w:ascii="Times New Roman" w:hAnsi="Times New Roman" w:cs="Times New Roman"/>
          <w:sz w:val="24"/>
        </w:rPr>
      </w:pPr>
      <w:r w:rsidRPr="003D0221">
        <w:rPr>
          <w:rFonts w:ascii="Times New Roman" w:eastAsia="Calibri" w:hAnsi="Times New Roman" w:cs="Times New Roman"/>
          <w:noProof/>
          <w:sz w:val="24"/>
        </w:rPr>
        <mc:AlternateContent>
          <mc:Choice Requires="wps">
            <w:drawing>
              <wp:anchor distT="0" distB="0" distL="114300" distR="114300" simplePos="0" relativeHeight="251726848" behindDoc="1" locked="0" layoutInCell="1" allowOverlap="1" wp14:anchorId="7440D537" wp14:editId="76409B96">
                <wp:simplePos x="0" y="0"/>
                <wp:positionH relativeFrom="column">
                  <wp:posOffset>1499235</wp:posOffset>
                </wp:positionH>
                <wp:positionV relativeFrom="paragraph">
                  <wp:posOffset>746125</wp:posOffset>
                </wp:positionV>
                <wp:extent cx="1955800" cy="882015"/>
                <wp:effectExtent l="0" t="0" r="25400" b="13335"/>
                <wp:wrapThrough wrapText="bothSides">
                  <wp:wrapPolygon edited="0">
                    <wp:start x="0" y="0"/>
                    <wp:lineTo x="0" y="21460"/>
                    <wp:lineTo x="21670" y="21460"/>
                    <wp:lineTo x="21670" y="0"/>
                    <wp:lineTo x="0" y="0"/>
                  </wp:wrapPolygon>
                </wp:wrapThrough>
                <wp:docPr id="107" name="Rectangle 107"/>
                <wp:cNvGraphicFramePr/>
                <a:graphic xmlns:a="http://schemas.openxmlformats.org/drawingml/2006/main">
                  <a:graphicData uri="http://schemas.microsoft.com/office/word/2010/wordprocessingShape">
                    <wps:wsp>
                      <wps:cNvSpPr/>
                      <wps:spPr>
                        <a:xfrm>
                          <a:off x="0" y="0"/>
                          <a:ext cx="1955800" cy="882015"/>
                        </a:xfrm>
                        <a:prstGeom prst="rect">
                          <a:avLst/>
                        </a:prstGeom>
                        <a:solidFill>
                          <a:sysClr val="window" lastClr="FFFFFF"/>
                        </a:solidFill>
                        <a:ln w="25400" cap="flat" cmpd="sng" algn="ctr">
                          <a:solidFill>
                            <a:sysClr val="windowText" lastClr="000000"/>
                          </a:solidFill>
                          <a:prstDash val="solid"/>
                        </a:ln>
                        <a:effectLst/>
                      </wps:spPr>
                      <wps:txbx>
                        <w:txbxContent>
                          <w:p w:rsidR="00C87E69" w:rsidRPr="00E92949" w:rsidRDefault="00C87E69" w:rsidP="00480A46">
                            <w:pPr>
                              <w:jc w:val="center"/>
                              <w:rPr>
                                <w:rFonts w:eastAsiaTheme="minorEastAsia"/>
                                <w:sz w:val="24"/>
                              </w:rPr>
                            </w:pPr>
                            <m:oMathPara>
                              <m:oMathParaPr>
                                <m:jc m:val="center"/>
                              </m:oMathParaPr>
                              <m:oMath>
                                <m:r>
                                  <m:rPr>
                                    <m:sty m:val="p"/>
                                  </m:rPr>
                                  <w:rPr>
                                    <w:rFonts w:ascii="Cambria Math" w:hAnsi="Cambria Math" w:cs="Times New Roman"/>
                                    <w:sz w:val="24"/>
                                  </w:rPr>
                                  <m:t>n=</m:t>
                                </m:r>
                                <m:f>
                                  <m:fPr>
                                    <m:ctrlPr>
                                      <w:rPr>
                                        <w:rFonts w:ascii="Cambria Math" w:hAnsi="Cambria Math" w:cs="Times New Roman"/>
                                        <w:sz w:val="24"/>
                                      </w:rPr>
                                    </m:ctrlPr>
                                  </m:fPr>
                                  <m:num>
                                    <m:r>
                                      <m:rPr>
                                        <m:sty m:val="p"/>
                                      </m:rPr>
                                      <w:rPr>
                                        <w:rFonts w:ascii="Cambria Math" w:hAnsi="Cambria Math" w:cs="Times New Roman"/>
                                        <w:sz w:val="24"/>
                                        <w:szCs w:val="20"/>
                                      </w:rPr>
                                      <m:t>280</m:t>
                                    </m:r>
                                  </m:num>
                                  <m:den>
                                    <m:eqArr>
                                      <m:eqArrPr>
                                        <m:ctrlPr>
                                          <w:rPr>
                                            <w:rFonts w:ascii="Cambria Math" w:hAnsi="Cambria Math" w:cs="Times New Roman"/>
                                            <w:sz w:val="24"/>
                                          </w:rPr>
                                        </m:ctrlPr>
                                      </m:eqArrPr>
                                      <m:e>
                                        <m:sSup>
                                          <m:sSupPr>
                                            <m:ctrlPr>
                                              <w:rPr>
                                                <w:rFonts w:ascii="Cambria Math" w:hAnsi="Cambria Math" w:cs="Times New Roman"/>
                                                <w:sz w:val="24"/>
                                              </w:rPr>
                                            </m:ctrlPr>
                                          </m:sSupPr>
                                          <m:e>
                                            <m:r>
                                              <m:rPr>
                                                <m:sty m:val="p"/>
                                              </m:rPr>
                                              <w:rPr>
                                                <w:rFonts w:ascii="Cambria Math" w:hAnsi="Cambria Math" w:cs="Times New Roman"/>
                                                <w:sz w:val="24"/>
                                              </w:rPr>
                                              <m:t>1+</m:t>
                                            </m:r>
                                            <m:r>
                                              <m:rPr>
                                                <m:sty m:val="p"/>
                                              </m:rPr>
                                              <w:rPr>
                                                <w:rFonts w:ascii="Cambria Math" w:hAnsi="Cambria Math" w:cs="Times New Roman"/>
                                                <w:sz w:val="24"/>
                                                <w:szCs w:val="20"/>
                                              </w:rPr>
                                              <m:t>280</m:t>
                                            </m:r>
                                            <m:r>
                                              <m:rPr>
                                                <m:sty m:val="p"/>
                                              </m:rPr>
                                              <w:rPr>
                                                <w:rFonts w:ascii="Cambria Math" w:hAnsi="Cambria Math" w:cs="Times New Roman"/>
                                                <w:sz w:val="24"/>
                                                <w:szCs w:val="24"/>
                                              </w:rPr>
                                              <m:t xml:space="preserve"> </m:t>
                                            </m:r>
                                            <m:r>
                                              <m:rPr>
                                                <m:sty m:val="p"/>
                                              </m:rPr>
                                              <w:rPr>
                                                <w:rFonts w:ascii="Cambria Math" w:hAnsi="Cambria Math" w:cs="Times New Roman"/>
                                                <w:sz w:val="24"/>
                                              </w:rPr>
                                              <m:t>. 0,1</m:t>
                                            </m:r>
                                          </m:e>
                                          <m:sup>
                                            <m:r>
                                              <m:rPr>
                                                <m:sty m:val="p"/>
                                              </m:rPr>
                                              <w:rPr>
                                                <w:rFonts w:ascii="Cambria Math" w:hAnsi="Cambria Math" w:cs="Times New Roman"/>
                                                <w:sz w:val="24"/>
                                              </w:rPr>
                                              <m:t>2</m:t>
                                            </m:r>
                                          </m:sup>
                                        </m:sSup>
                                      </m:e>
                                    </m:eqArr>
                                  </m:den>
                                </m:f>
                              </m:oMath>
                            </m:oMathPara>
                          </w:p>
                          <w:p w:rsidR="00C87E69" w:rsidRPr="00656C8E" w:rsidRDefault="00C87E69" w:rsidP="00480A46">
                            <w:pPr>
                              <w:jc w:val="center"/>
                              <w:rPr>
                                <w:rFonts w:asciiTheme="majorHAnsi" w:hAnsiTheme="majorHAnsi"/>
                                <w:sz w:val="24"/>
                              </w:rPr>
                            </w:pPr>
                            <w:r>
                              <w:rPr>
                                <w:rFonts w:asciiTheme="majorHAnsi" w:hAnsiTheme="majorHAnsi"/>
                                <w:sz w:val="24"/>
                              </w:rPr>
                              <w:t>n = 73,68</w:t>
                            </w:r>
                            <w:r w:rsidRPr="00057B3B">
                              <w:rPr>
                                <w:rFonts w:asciiTheme="majorHAnsi" w:hAnsiTheme="majorHAnsi"/>
                                <w:sz w:val="24"/>
                              </w:rPr>
                              <w:t xml:space="preserve">       </w:t>
                            </w:r>
                            <w:r>
                              <w:rPr>
                                <w:rFonts w:asciiTheme="majorHAnsi" w:hAnsiTheme="majorHAnsi"/>
                                <w:sz w:val="24"/>
                              </w:rPr>
                              <w:t xml:space="preserve">    </w:t>
                            </w:r>
                            <w:r w:rsidRPr="00057B3B">
                              <w:rPr>
                                <w:rFonts w:asciiTheme="majorHAnsi" w:hAnsiTheme="majorHAnsi"/>
                                <w:sz w:val="24"/>
                              </w:rPr>
                              <w:t xml:space="preserve"> </w:t>
                            </w:r>
                            <w:r w:rsidRPr="00C92896">
                              <w:rPr>
                                <w:rFonts w:asciiTheme="majorHAnsi" w:hAnsiTheme="majorHAnsi"/>
                                <w:b/>
                                <w:sz w:val="24"/>
                              </w:rPr>
                              <w:t xml:space="preserve"> </w:t>
                            </w:r>
                            <w:r>
                              <w:rPr>
                                <w:rFonts w:asciiTheme="majorHAnsi" w:hAnsiTheme="majorHAnsi"/>
                                <w:b/>
                                <w:sz w:val="24"/>
                              </w:rPr>
                              <w:t>74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40D537" id="Rectangle 107" o:spid="_x0000_s1086" style="position:absolute;left:0;text-align:left;margin-left:118.05pt;margin-top:58.75pt;width:154pt;height:69.45pt;z-index:-25158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" fillcolor="window" strokecolor="windowText" strokeweight="2pt">
                <v:textbox>
                  <w:txbxContent>
                    <w:p w:rsidR="00C87E69" w:rsidRPr="00E92949" w:rsidRDefault="00C87E69" w:rsidP="00480A46">
                      <w:pPr>
                        <w:jc w:val="center"/>
                        <w:rPr>
                          <w:rFonts w:eastAsiaTheme="minorEastAsia"/>
                          <w:sz w:val="24"/>
                        </w:rPr>
                      </w:pPr>
                      <m:oMathPara>
                        <m:oMathParaPr>
                          <m:jc m:val="center"/>
                        </m:oMathParaPr>
                        <m:oMath>
                          <m:r>
                            <m:rPr>
                              <m:sty m:val="p"/>
                            </m:rPr>
                            <w:rPr>
                              <w:rFonts w:ascii="Cambria Math" w:hAnsi="Cambria Math" w:cs="Times New Roman"/>
                              <w:sz w:val="24"/>
                            </w:rPr>
                            <m:t>n=</m:t>
                          </m:r>
                          <m:f>
                            <m:fPr>
                              <m:ctrlPr>
                                <w:rPr>
                                  <w:rFonts w:ascii="Cambria Math" w:hAnsi="Cambria Math" w:cs="Times New Roman"/>
                                  <w:sz w:val="24"/>
                                </w:rPr>
                              </m:ctrlPr>
                            </m:fPr>
                            <m:num>
                              <m:r>
                                <m:rPr>
                                  <m:sty m:val="p"/>
                                </m:rPr>
                                <w:rPr>
                                  <w:rFonts w:ascii="Cambria Math" w:hAnsi="Cambria Math" w:cs="Times New Roman"/>
                                  <w:sz w:val="24"/>
                                  <w:szCs w:val="20"/>
                                </w:rPr>
                                <m:t>280</m:t>
                              </m:r>
                            </m:num>
                            <m:den>
                              <m:eqArr>
                                <m:eqArrPr>
                                  <m:ctrlPr>
                                    <w:rPr>
                                      <w:rFonts w:ascii="Cambria Math" w:hAnsi="Cambria Math" w:cs="Times New Roman"/>
                                      <w:sz w:val="24"/>
                                    </w:rPr>
                                  </m:ctrlPr>
                                </m:eqArrPr>
                                <m:e>
                                  <m:sSup>
                                    <m:sSupPr>
                                      <m:ctrlPr>
                                        <w:rPr>
                                          <w:rFonts w:ascii="Cambria Math" w:hAnsi="Cambria Math" w:cs="Times New Roman"/>
                                          <w:sz w:val="24"/>
                                        </w:rPr>
                                      </m:ctrlPr>
                                    </m:sSupPr>
                                    <m:e>
                                      <m:r>
                                        <m:rPr>
                                          <m:sty m:val="p"/>
                                        </m:rPr>
                                        <w:rPr>
                                          <w:rFonts w:ascii="Cambria Math" w:hAnsi="Cambria Math" w:cs="Times New Roman"/>
                                          <w:sz w:val="24"/>
                                        </w:rPr>
                                        <m:t>1+</m:t>
                                      </m:r>
                                      <m:r>
                                        <m:rPr>
                                          <m:sty m:val="p"/>
                                        </m:rPr>
                                        <w:rPr>
                                          <w:rFonts w:ascii="Cambria Math" w:hAnsi="Cambria Math" w:cs="Times New Roman"/>
                                          <w:sz w:val="24"/>
                                          <w:szCs w:val="20"/>
                                        </w:rPr>
                                        <m:t>280</m:t>
                                      </m:r>
                                      <m:r>
                                        <m:rPr>
                                          <m:sty m:val="p"/>
                                        </m:rPr>
                                        <w:rPr>
                                          <w:rFonts w:ascii="Cambria Math" w:hAnsi="Cambria Math" w:cs="Times New Roman"/>
                                          <w:sz w:val="24"/>
                                          <w:szCs w:val="24"/>
                                        </w:rPr>
                                        <m:t xml:space="preserve"> </m:t>
                                      </m:r>
                                      <m:r>
                                        <m:rPr>
                                          <m:sty m:val="p"/>
                                        </m:rPr>
                                        <w:rPr>
                                          <w:rFonts w:ascii="Cambria Math" w:hAnsi="Cambria Math" w:cs="Times New Roman"/>
                                          <w:sz w:val="24"/>
                                        </w:rPr>
                                        <m:t>. 0,1</m:t>
                                      </m:r>
                                    </m:e>
                                    <m:sup>
                                      <m:r>
                                        <m:rPr>
                                          <m:sty m:val="p"/>
                                        </m:rPr>
                                        <w:rPr>
                                          <w:rFonts w:ascii="Cambria Math" w:hAnsi="Cambria Math" w:cs="Times New Roman"/>
                                          <w:sz w:val="24"/>
                                        </w:rPr>
                                        <m:t>2</m:t>
                                      </m:r>
                                    </m:sup>
                                  </m:sSup>
                                </m:e>
                              </m:eqArr>
                            </m:den>
                          </m:f>
                        </m:oMath>
                      </m:oMathPara>
                    </w:p>
                    <w:p w:rsidR="00C87E69" w:rsidRPr="00656C8E" w:rsidRDefault="00C87E69" w:rsidP="00480A46">
                      <w:pPr>
                        <w:jc w:val="center"/>
                        <w:rPr>
                          <w:rFonts w:asciiTheme="majorHAnsi" w:hAnsiTheme="majorHAnsi"/>
                          <w:sz w:val="24"/>
                        </w:rPr>
                      </w:pPr>
                      <w:r>
                        <w:rPr>
                          <w:rFonts w:asciiTheme="majorHAnsi" w:hAnsiTheme="majorHAnsi"/>
                          <w:sz w:val="24"/>
                        </w:rPr>
                        <w:t>n = 73</w:t>
                      </w:r>
                      <w:proofErr w:type="gramStart"/>
                      <w:r>
                        <w:rPr>
                          <w:rFonts w:asciiTheme="majorHAnsi" w:hAnsiTheme="majorHAnsi"/>
                          <w:sz w:val="24"/>
                        </w:rPr>
                        <w:t>,68</w:t>
                      </w:r>
                      <w:proofErr w:type="gramEnd"/>
                      <w:r w:rsidRPr="00057B3B">
                        <w:rPr>
                          <w:rFonts w:asciiTheme="majorHAnsi" w:hAnsiTheme="majorHAnsi"/>
                          <w:sz w:val="24"/>
                        </w:rPr>
                        <w:t xml:space="preserve">       </w:t>
                      </w:r>
                      <w:r>
                        <w:rPr>
                          <w:rFonts w:asciiTheme="majorHAnsi" w:hAnsiTheme="majorHAnsi"/>
                          <w:sz w:val="24"/>
                        </w:rPr>
                        <w:t xml:space="preserve">    </w:t>
                      </w:r>
                      <w:r w:rsidRPr="00057B3B">
                        <w:rPr>
                          <w:rFonts w:asciiTheme="majorHAnsi" w:hAnsiTheme="majorHAnsi"/>
                          <w:sz w:val="24"/>
                        </w:rPr>
                        <w:t xml:space="preserve"> </w:t>
                      </w:r>
                      <w:r w:rsidRPr="00C92896">
                        <w:rPr>
                          <w:rFonts w:asciiTheme="majorHAnsi" w:hAnsiTheme="majorHAnsi"/>
                          <w:b/>
                          <w:sz w:val="24"/>
                        </w:rPr>
                        <w:t xml:space="preserve"> </w:t>
                      </w:r>
                      <w:r>
                        <w:rPr>
                          <w:rFonts w:asciiTheme="majorHAnsi" w:hAnsiTheme="majorHAnsi"/>
                          <w:b/>
                          <w:sz w:val="24"/>
                        </w:rPr>
                        <w:t>74</w:t>
                      </w:r>
                    </w:p>
                  </w:txbxContent>
                </v:textbox>
                <w10:wrap type="through"/>
              </v:rect>
            </w:pict>
          </mc:Fallback>
        </mc:AlternateContent>
      </w:r>
      <w:r w:rsidRPr="003D0221">
        <w:rPr>
          <w:rFonts w:ascii="Times New Roman" w:hAnsi="Times New Roman" w:cs="Times New Roman"/>
          <w:sz w:val="24"/>
        </w:rPr>
        <w:tab/>
        <w:t>Berdasarkan rumus diatas, maka dapat diketahui sampel yang akan diambil dalam penelitian ini melalui perhitungan sebagai berikut :</w:t>
      </w:r>
    </w:p>
    <w:p w:rsidR="00480A46" w:rsidRPr="003D0221" w:rsidRDefault="00480A46" w:rsidP="00480A46">
      <w:pPr>
        <w:spacing w:line="480" w:lineRule="auto"/>
        <w:jc w:val="both"/>
        <w:rPr>
          <w:rFonts w:ascii="Times New Roman" w:hAnsi="Times New Roman" w:cs="Times New Roman"/>
          <w:sz w:val="24"/>
        </w:rPr>
      </w:pPr>
    </w:p>
    <w:p w:rsidR="00480A46" w:rsidRPr="003D0221" w:rsidRDefault="00480A46" w:rsidP="00480A46">
      <w:pPr>
        <w:spacing w:line="480" w:lineRule="auto"/>
        <w:jc w:val="both"/>
        <w:rPr>
          <w:rFonts w:ascii="Times New Roman" w:hAnsi="Times New Roman" w:cs="Times New Roman"/>
          <w:sz w:val="24"/>
        </w:rPr>
      </w:pPr>
      <w:r w:rsidRPr="003D0221">
        <w:rPr>
          <w:rFonts w:ascii="Times New Roman" w:eastAsia="Calibri" w:hAnsi="Times New Roman" w:cs="Times New Roman"/>
          <w:noProof/>
          <w:sz w:val="24"/>
        </w:rPr>
        <mc:AlternateContent>
          <mc:Choice Requires="wps">
            <w:drawing>
              <wp:anchor distT="0" distB="0" distL="114300" distR="114300" simplePos="0" relativeHeight="251725824" behindDoc="0" locked="0" layoutInCell="1" allowOverlap="1" wp14:anchorId="279DBCF5" wp14:editId="6966D965">
                <wp:simplePos x="0" y="0"/>
                <wp:positionH relativeFrom="column">
                  <wp:posOffset>2530948</wp:posOffset>
                </wp:positionH>
                <wp:positionV relativeFrom="paragraph">
                  <wp:posOffset>107315</wp:posOffset>
                </wp:positionV>
                <wp:extent cx="244475" cy="0"/>
                <wp:effectExtent l="0" t="76200" r="22225" b="114300"/>
                <wp:wrapNone/>
                <wp:docPr id="108" name="Straight Arrow Connector 108"/>
                <wp:cNvGraphicFramePr/>
                <a:graphic xmlns:a="http://schemas.openxmlformats.org/drawingml/2006/main">
                  <a:graphicData uri="http://schemas.microsoft.com/office/word/2010/wordprocessingShape">
                    <wps:wsp>
                      <wps:cNvCnPr/>
                      <wps:spPr>
                        <a:xfrm>
                          <a:off x="0" y="0"/>
                          <a:ext cx="244475" cy="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anchor>
            </w:drawing>
          </mc:Choice>
          <mc:Fallback>
            <w:pict>
              <v:shape w14:anchorId="7E94407E" id="Straight Arrow Connector 108" o:spid="_x0000_s1026" type="#_x0000_t32" style="position:absolute;margin-left:199.3pt;margin-top:8.45pt;width:19.25pt;height:0;z-index:2517258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">
                <v:stroke endarrow="open"/>
              </v:shape>
            </w:pict>
          </mc:Fallback>
        </mc:AlternateContent>
      </w:r>
    </w:p>
    <w:p w:rsidR="00480A46" w:rsidRDefault="00480A46" w:rsidP="00480A46">
      <w:pPr>
        <w:spacing w:after="0" w:line="480" w:lineRule="auto"/>
        <w:jc w:val="both"/>
        <w:rPr>
          <w:rFonts w:ascii="Times New Roman" w:hAnsi="Times New Roman" w:cs="Times New Roman"/>
          <w:sz w:val="24"/>
        </w:rPr>
      </w:pPr>
      <w:r w:rsidRPr="003D0221">
        <w:rPr>
          <w:rFonts w:ascii="Times New Roman" w:hAnsi="Times New Roman" w:cs="Times New Roman"/>
          <w:sz w:val="24"/>
        </w:rPr>
        <w:tab/>
      </w:r>
    </w:p>
    <w:p w:rsidR="00480A46" w:rsidRDefault="00480A46" w:rsidP="00F94631">
      <w:pPr>
        <w:spacing w:after="0" w:line="480" w:lineRule="auto"/>
        <w:ind w:firstLine="720"/>
        <w:jc w:val="both"/>
        <w:rPr>
          <w:rFonts w:ascii="Times New Roman" w:hAnsi="Times New Roman" w:cs="Times New Roman"/>
          <w:sz w:val="24"/>
        </w:rPr>
      </w:pPr>
      <w:r w:rsidRPr="003D0221">
        <w:rPr>
          <w:rFonts w:ascii="Times New Roman" w:hAnsi="Times New Roman" w:cs="Times New Roman"/>
          <w:sz w:val="24"/>
        </w:rPr>
        <w:lastRenderedPageBreak/>
        <w:t xml:space="preserve">Berdasarkan penjelasan diatas, maka yang menjadi sampel pada penelitian ini adalah </w:t>
      </w:r>
      <w:r w:rsidRPr="00A61BC8">
        <w:rPr>
          <w:rFonts w:ascii="Times New Roman" w:hAnsi="Times New Roman" w:cs="Times New Roman"/>
          <w:sz w:val="24"/>
        </w:rPr>
        <w:t xml:space="preserve">Komunitas Skateboard di Skatepark di bawah jembatan </w:t>
      </w:r>
      <w:r>
        <w:rPr>
          <w:rFonts w:ascii="Times New Roman" w:hAnsi="Times New Roman" w:cs="Times New Roman"/>
          <w:sz w:val="24"/>
        </w:rPr>
        <w:t>lay</w:t>
      </w:r>
      <w:r w:rsidRPr="00A61BC8">
        <w:rPr>
          <w:rFonts w:ascii="Times New Roman" w:hAnsi="Times New Roman" w:cs="Times New Roman"/>
          <w:sz w:val="24"/>
        </w:rPr>
        <w:t xml:space="preserve">ang surapati Bandung </w:t>
      </w:r>
      <w:r>
        <w:rPr>
          <w:rFonts w:ascii="Times New Roman" w:hAnsi="Times New Roman" w:cs="Times New Roman"/>
          <w:sz w:val="24"/>
        </w:rPr>
        <w:t xml:space="preserve">sebanyak </w:t>
      </w:r>
      <w:r w:rsidRPr="00391D4B">
        <w:rPr>
          <w:rFonts w:ascii="Times New Roman" w:hAnsi="Times New Roman" w:cs="Times New Roman"/>
          <w:sz w:val="24"/>
        </w:rPr>
        <w:t>74</w:t>
      </w:r>
      <w:r>
        <w:rPr>
          <w:rFonts w:ascii="Times New Roman" w:hAnsi="Times New Roman" w:cs="Times New Roman"/>
          <w:sz w:val="24"/>
        </w:rPr>
        <w:t xml:space="preserve"> </w:t>
      </w:r>
      <w:r w:rsidRPr="00A61BC8">
        <w:rPr>
          <w:rFonts w:ascii="Times New Roman" w:hAnsi="Times New Roman" w:cs="Times New Roman"/>
          <w:sz w:val="24"/>
        </w:rPr>
        <w:t>anggota</w:t>
      </w:r>
      <w:r w:rsidRPr="009B17AD">
        <w:rPr>
          <w:rFonts w:ascii="Times New Roman" w:hAnsi="Times New Roman" w:cs="Times New Roman"/>
          <w:sz w:val="24"/>
        </w:rPr>
        <w:t>, d</w:t>
      </w:r>
      <w:r w:rsidRPr="003D0221">
        <w:rPr>
          <w:rFonts w:ascii="Times New Roman" w:hAnsi="Times New Roman" w:cs="Times New Roman"/>
          <w:sz w:val="24"/>
        </w:rPr>
        <w:t xml:space="preserve">iambil tingkat </w:t>
      </w:r>
      <w:r>
        <w:rPr>
          <w:rFonts w:ascii="Times New Roman" w:hAnsi="Times New Roman" w:cs="Times New Roman"/>
          <w:sz w:val="24"/>
        </w:rPr>
        <w:t xml:space="preserve">kepercayaan </w:t>
      </w:r>
      <w:r w:rsidRPr="009B17AD">
        <w:rPr>
          <w:rFonts w:ascii="Times New Roman" w:hAnsi="Times New Roman" w:cs="Times New Roman"/>
          <w:sz w:val="24"/>
        </w:rPr>
        <w:t>5%.</w:t>
      </w:r>
    </w:p>
    <w:p w:rsidR="00480A46" w:rsidRPr="009B17AD" w:rsidRDefault="00480A46" w:rsidP="00480A46">
      <w:pPr>
        <w:spacing w:after="0" w:line="480" w:lineRule="auto"/>
        <w:jc w:val="both"/>
        <w:rPr>
          <w:rFonts w:ascii="Times New Roman" w:hAnsi="Times New Roman" w:cs="Times New Roman"/>
          <w:sz w:val="24"/>
        </w:rPr>
      </w:pPr>
    </w:p>
    <w:p w:rsidR="00480A46" w:rsidRPr="008045BB" w:rsidRDefault="00766264" w:rsidP="008045BB">
      <w:pPr>
        <w:pStyle w:val="Heading3"/>
        <w:spacing w:line="480" w:lineRule="auto"/>
        <w:rPr>
          <w:rFonts w:asciiTheme="majorBidi" w:eastAsia="Calibri" w:hAnsiTheme="majorBidi"/>
          <w:b/>
          <w:bCs/>
          <w:color w:val="auto"/>
        </w:rPr>
      </w:pPr>
      <w:bookmarkStart w:id="56" w:name="_Toc520096331"/>
      <w:r w:rsidRPr="008045BB">
        <w:rPr>
          <w:rFonts w:asciiTheme="majorBidi" w:eastAsia="Calibri" w:hAnsiTheme="majorBidi"/>
          <w:b/>
          <w:bCs/>
          <w:color w:val="auto"/>
        </w:rPr>
        <w:t>3.2.4</w:t>
      </w:r>
      <w:r w:rsidRPr="008045BB">
        <w:rPr>
          <w:rFonts w:asciiTheme="majorBidi" w:eastAsia="Calibri" w:hAnsiTheme="majorBidi"/>
          <w:b/>
          <w:bCs/>
          <w:color w:val="auto"/>
        </w:rPr>
        <w:tab/>
      </w:r>
      <w:r w:rsidR="00480A46" w:rsidRPr="008045BB">
        <w:rPr>
          <w:rFonts w:asciiTheme="majorBidi" w:eastAsia="Calibri" w:hAnsiTheme="majorBidi"/>
          <w:b/>
          <w:bCs/>
          <w:color w:val="auto"/>
        </w:rPr>
        <w:t>Pengumpulan Data</w:t>
      </w:r>
      <w:bookmarkEnd w:id="56"/>
    </w:p>
    <w:p w:rsidR="00480A46" w:rsidRDefault="00480A46" w:rsidP="00480A46">
      <w:pPr>
        <w:spacing w:after="0" w:line="480" w:lineRule="auto"/>
        <w:ind w:firstLine="720"/>
        <w:jc w:val="both"/>
        <w:rPr>
          <w:rFonts w:ascii="Times New Roman" w:hAnsi="Times New Roman" w:cs="Times New Roman"/>
          <w:sz w:val="24"/>
        </w:rPr>
      </w:pPr>
      <w:r w:rsidRPr="003D0221">
        <w:rPr>
          <w:rFonts w:ascii="Times New Roman" w:eastAsia="Calibri" w:hAnsi="Times New Roman" w:cs="Times New Roman"/>
          <w:sz w:val="24"/>
          <w:szCs w:val="24"/>
        </w:rPr>
        <w:t>Pengumpulan data ini merupakan tahapan yang sangat penting dalam suatu p</w:t>
      </w:r>
      <w:r>
        <w:rPr>
          <w:rFonts w:ascii="Times New Roman" w:eastAsia="Calibri" w:hAnsi="Times New Roman" w:cs="Times New Roman"/>
          <w:sz w:val="24"/>
          <w:szCs w:val="24"/>
        </w:rPr>
        <w:t xml:space="preserve">enelitian. Pengumpulan data dilakukan untuk mendapatkan informasi-informasi yang diperlukan. Terdapat beberapa teknik pengumpulan data melalui penelitian lapangan dan kepustakaan berdasarkan data yang digunakan. </w:t>
      </w:r>
      <w:r>
        <w:rPr>
          <w:rFonts w:ascii="Times New Roman" w:hAnsi="Times New Roman" w:cs="Times New Roman"/>
          <w:sz w:val="24"/>
        </w:rPr>
        <w:t>Bila dilihat dari sumber datanya, maka pengumpulan data dapat menggunakan sumber primer dan sumber sekunder. Dilihat dari kebutuhan datanya, penelitian yang akan dilakukan peneliti menggunakan data primer.</w:t>
      </w:r>
    </w:p>
    <w:p w:rsidR="00480A46" w:rsidRDefault="00480A46" w:rsidP="00480A46">
      <w:pPr>
        <w:tabs>
          <w:tab w:val="left" w:pos="567"/>
        </w:tabs>
        <w:spacing w:after="0" w:line="480" w:lineRule="auto"/>
        <w:jc w:val="both"/>
        <w:rPr>
          <w:rFonts w:ascii="Times New Roman" w:hAnsi="Times New Roman" w:cs="Times New Roman"/>
          <w:b/>
          <w:sz w:val="24"/>
        </w:rPr>
      </w:pPr>
    </w:p>
    <w:p w:rsidR="00480A46" w:rsidRPr="005C0B22" w:rsidRDefault="00480A46" w:rsidP="005C0B22">
      <w:pPr>
        <w:pStyle w:val="Heading4"/>
        <w:spacing w:line="480" w:lineRule="auto"/>
        <w:rPr>
          <w:rFonts w:asciiTheme="majorBidi" w:hAnsiTheme="majorBidi"/>
          <w:b/>
          <w:bCs/>
          <w:i w:val="0"/>
          <w:iCs w:val="0"/>
          <w:color w:val="auto"/>
          <w:sz w:val="24"/>
          <w:szCs w:val="24"/>
        </w:rPr>
      </w:pPr>
      <w:r w:rsidRPr="005C0B22">
        <w:rPr>
          <w:rFonts w:asciiTheme="majorBidi" w:hAnsiTheme="majorBidi"/>
          <w:b/>
          <w:bCs/>
          <w:i w:val="0"/>
          <w:iCs w:val="0"/>
          <w:color w:val="auto"/>
          <w:sz w:val="24"/>
          <w:szCs w:val="24"/>
        </w:rPr>
        <w:t>3.2.4.1</w:t>
      </w:r>
      <w:r w:rsidRPr="005C0B22">
        <w:rPr>
          <w:rFonts w:asciiTheme="majorBidi" w:hAnsiTheme="majorBidi"/>
          <w:b/>
          <w:bCs/>
          <w:i w:val="0"/>
          <w:iCs w:val="0"/>
          <w:color w:val="auto"/>
          <w:sz w:val="24"/>
          <w:szCs w:val="24"/>
        </w:rPr>
        <w:tab/>
        <w:t>Sumber Data</w:t>
      </w:r>
    </w:p>
    <w:p w:rsidR="00480A46" w:rsidRPr="003D0221" w:rsidRDefault="00480A46" w:rsidP="0034185F">
      <w:pPr>
        <w:numPr>
          <w:ilvl w:val="0"/>
          <w:numId w:val="61"/>
        </w:numPr>
        <w:spacing w:after="0" w:line="480" w:lineRule="auto"/>
        <w:ind w:left="709" w:hanging="42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Data Primer</w:t>
      </w:r>
    </w:p>
    <w:p w:rsidR="00480A46" w:rsidRDefault="00480A46" w:rsidP="00480A46">
      <w:pPr>
        <w:spacing w:after="0" w:line="480" w:lineRule="auto"/>
        <w:ind w:left="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Menurut Sugiyono (2016:137) sumber primer merupakan sumber data yang langsung memberikan data kepada pengumpul data. Dalam penelitian ini data primer berupa hasil jawaban responden atau kuesioner yang telah diajukan. Data primer ini selanjutnya akan diajukan sebagai data input untuk penelitian hipotesis.</w:t>
      </w:r>
    </w:p>
    <w:p w:rsidR="00480A46" w:rsidRDefault="00480A46" w:rsidP="00480A46">
      <w:pPr>
        <w:spacing w:after="0" w:line="480" w:lineRule="auto"/>
        <w:ind w:left="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Dalam penelitian ini data primer bersumber dari penyebaran kuesioner secara langsung kepada 74 responden </w:t>
      </w:r>
      <w:r w:rsidRPr="00A61BC8">
        <w:rPr>
          <w:rFonts w:ascii="Times New Roman" w:hAnsi="Times New Roman" w:cs="Times New Roman"/>
          <w:sz w:val="24"/>
        </w:rPr>
        <w:t xml:space="preserve">Komunitas </w:t>
      </w:r>
      <w:r w:rsidRPr="00AB23E7">
        <w:rPr>
          <w:rFonts w:ascii="Times New Roman" w:hAnsi="Times New Roman" w:cs="Times New Roman"/>
          <w:i/>
          <w:iCs/>
          <w:sz w:val="24"/>
        </w:rPr>
        <w:t>Skateboard</w:t>
      </w:r>
      <w:r w:rsidRPr="00A61BC8">
        <w:rPr>
          <w:rFonts w:ascii="Times New Roman" w:hAnsi="Times New Roman" w:cs="Times New Roman"/>
          <w:sz w:val="24"/>
        </w:rPr>
        <w:t xml:space="preserve"> di Skatepark di bawah jembatan </w:t>
      </w:r>
      <w:r>
        <w:rPr>
          <w:rFonts w:ascii="Times New Roman" w:hAnsi="Times New Roman" w:cs="Times New Roman"/>
          <w:sz w:val="24"/>
        </w:rPr>
        <w:t>lay</w:t>
      </w:r>
      <w:r w:rsidRPr="00A61BC8">
        <w:rPr>
          <w:rFonts w:ascii="Times New Roman" w:hAnsi="Times New Roman" w:cs="Times New Roman"/>
          <w:sz w:val="24"/>
        </w:rPr>
        <w:t>ang surapati Bandung</w:t>
      </w:r>
      <w:r>
        <w:rPr>
          <w:rFonts w:ascii="Times New Roman" w:eastAsia="Calibri" w:hAnsi="Times New Roman" w:cs="Times New Roman"/>
          <w:sz w:val="24"/>
          <w:szCs w:val="24"/>
        </w:rPr>
        <w:t xml:space="preserve"> dimana hasil dari data tersebut dikumpulkan dan diolah sendiri oleh peneliti</w:t>
      </w:r>
    </w:p>
    <w:p w:rsidR="00480A46" w:rsidRPr="003D0221" w:rsidRDefault="00480A46" w:rsidP="0034185F">
      <w:pPr>
        <w:numPr>
          <w:ilvl w:val="0"/>
          <w:numId w:val="61"/>
        </w:numPr>
        <w:spacing w:after="0" w:line="480" w:lineRule="auto"/>
        <w:ind w:left="709" w:hanging="425"/>
        <w:contextualSpacing/>
        <w:jc w:val="both"/>
        <w:rPr>
          <w:rFonts w:ascii="Times New Roman" w:eastAsia="Calibri" w:hAnsi="Times New Roman" w:cs="Times New Roman"/>
          <w:color w:val="000000"/>
          <w:sz w:val="24"/>
          <w:szCs w:val="24"/>
          <w:shd w:val="clear" w:color="auto" w:fill="FFFFFF"/>
        </w:rPr>
      </w:pPr>
      <w:r>
        <w:rPr>
          <w:rFonts w:ascii="Times New Roman" w:eastAsia="Calibri" w:hAnsi="Times New Roman" w:cs="Times New Roman"/>
          <w:color w:val="000000"/>
          <w:sz w:val="24"/>
          <w:szCs w:val="24"/>
          <w:shd w:val="clear" w:color="auto" w:fill="FFFFFF"/>
        </w:rPr>
        <w:lastRenderedPageBreak/>
        <w:t>Data Sekunder</w:t>
      </w:r>
    </w:p>
    <w:p w:rsidR="00480A46" w:rsidRDefault="00480A46" w:rsidP="00480A46">
      <w:pPr>
        <w:spacing w:after="0" w:line="480" w:lineRule="auto"/>
        <w:ind w:left="709"/>
        <w:contextualSpacing/>
        <w:jc w:val="both"/>
        <w:rPr>
          <w:rFonts w:ascii="Times New Roman" w:eastAsia="Calibri" w:hAnsi="Times New Roman" w:cs="Times New Roman"/>
          <w:bCs/>
          <w:color w:val="222222"/>
          <w:sz w:val="24"/>
          <w:szCs w:val="24"/>
          <w:shd w:val="clear" w:color="auto" w:fill="FFFFFF"/>
        </w:rPr>
      </w:pPr>
      <w:r>
        <w:rPr>
          <w:rFonts w:ascii="Times New Roman" w:eastAsia="Calibri" w:hAnsi="Times New Roman" w:cs="Times New Roman"/>
          <w:bCs/>
          <w:color w:val="222222"/>
          <w:sz w:val="24"/>
          <w:szCs w:val="24"/>
          <w:shd w:val="clear" w:color="auto" w:fill="FFFFFF"/>
        </w:rPr>
        <w:t xml:space="preserve">Menurut Sugiyono (2016:137) sumber sekunder merupakan sumber yang tidak langsung memberikan data kepada pengumpul data, misalnya lewat orang atau dokumen. Data ini didapat dari media lain yang bersumber pada jurnal ilmiah, </w:t>
      </w:r>
      <w:r w:rsidRPr="00E9409D">
        <w:rPr>
          <w:rFonts w:ascii="Times New Roman" w:eastAsia="Calibri" w:hAnsi="Times New Roman" w:cs="Times New Roman"/>
          <w:bCs/>
          <w:i/>
          <w:iCs/>
          <w:color w:val="222222"/>
          <w:sz w:val="24"/>
          <w:szCs w:val="24"/>
          <w:shd w:val="clear" w:color="auto" w:fill="FFFFFF"/>
        </w:rPr>
        <w:t>literature</w:t>
      </w:r>
      <w:r>
        <w:rPr>
          <w:rFonts w:ascii="Times New Roman" w:eastAsia="Calibri" w:hAnsi="Times New Roman" w:cs="Times New Roman"/>
          <w:bCs/>
          <w:color w:val="222222"/>
          <w:sz w:val="24"/>
          <w:szCs w:val="24"/>
          <w:shd w:val="clear" w:color="auto" w:fill="FFFFFF"/>
        </w:rPr>
        <w:t>, Sumber Populer lainnya (</w:t>
      </w:r>
      <w:r w:rsidRPr="00A32F71">
        <w:rPr>
          <w:rFonts w:ascii="Times New Roman" w:eastAsia="Calibri" w:hAnsi="Times New Roman" w:cs="Times New Roman"/>
          <w:bCs/>
          <w:i/>
          <w:color w:val="222222"/>
          <w:sz w:val="24"/>
          <w:szCs w:val="24"/>
          <w:shd w:val="clear" w:color="auto" w:fill="FFFFFF"/>
        </w:rPr>
        <w:t>Brand award</w:t>
      </w:r>
      <w:r>
        <w:rPr>
          <w:rFonts w:ascii="Times New Roman" w:eastAsia="Calibri" w:hAnsi="Times New Roman" w:cs="Times New Roman"/>
          <w:bCs/>
          <w:i/>
          <w:color w:val="222222"/>
          <w:sz w:val="24"/>
          <w:szCs w:val="24"/>
          <w:shd w:val="clear" w:color="auto" w:fill="FFFFFF"/>
        </w:rPr>
        <w:t xml:space="preserve"> </w:t>
      </w:r>
      <w:r>
        <w:rPr>
          <w:rFonts w:ascii="Times New Roman" w:eastAsia="Calibri" w:hAnsi="Times New Roman" w:cs="Times New Roman"/>
          <w:bCs/>
          <w:color w:val="222222"/>
          <w:sz w:val="24"/>
          <w:szCs w:val="24"/>
          <w:shd w:val="clear" w:color="auto" w:fill="FFFFFF"/>
        </w:rPr>
        <w:t xml:space="preserve">dan data dari Pendapatan Perusahaan Vans). </w:t>
      </w:r>
    </w:p>
    <w:p w:rsidR="00480A46" w:rsidRPr="008F650A" w:rsidRDefault="00480A46" w:rsidP="00480A46">
      <w:pPr>
        <w:spacing w:after="0" w:line="480" w:lineRule="auto"/>
        <w:ind w:left="709"/>
        <w:contextualSpacing/>
        <w:jc w:val="both"/>
        <w:rPr>
          <w:rFonts w:ascii="Times New Roman" w:eastAsia="Calibri" w:hAnsi="Times New Roman" w:cs="Times New Roman"/>
          <w:bCs/>
          <w:color w:val="222222"/>
          <w:sz w:val="24"/>
          <w:szCs w:val="24"/>
          <w:shd w:val="clear" w:color="auto" w:fill="FFFFFF"/>
        </w:rPr>
      </w:pPr>
    </w:p>
    <w:p w:rsidR="00480A46" w:rsidRPr="008045BB" w:rsidRDefault="00480A46" w:rsidP="008045BB">
      <w:pPr>
        <w:pStyle w:val="Heading4"/>
        <w:spacing w:line="480" w:lineRule="auto"/>
        <w:rPr>
          <w:rFonts w:asciiTheme="majorBidi" w:hAnsiTheme="majorBidi"/>
          <w:b/>
          <w:bCs/>
          <w:i w:val="0"/>
          <w:iCs w:val="0"/>
          <w:color w:val="auto"/>
          <w:sz w:val="24"/>
          <w:szCs w:val="24"/>
        </w:rPr>
      </w:pPr>
      <w:r w:rsidRPr="008045BB">
        <w:rPr>
          <w:rFonts w:asciiTheme="majorBidi" w:hAnsiTheme="majorBidi"/>
          <w:b/>
          <w:bCs/>
          <w:i w:val="0"/>
          <w:iCs w:val="0"/>
          <w:color w:val="auto"/>
          <w:sz w:val="24"/>
          <w:szCs w:val="24"/>
        </w:rPr>
        <w:t>3.2.4.2</w:t>
      </w:r>
      <w:r w:rsidRPr="008045BB">
        <w:rPr>
          <w:rFonts w:asciiTheme="majorBidi" w:hAnsiTheme="majorBidi"/>
          <w:b/>
          <w:bCs/>
          <w:i w:val="0"/>
          <w:iCs w:val="0"/>
          <w:color w:val="auto"/>
          <w:sz w:val="24"/>
          <w:szCs w:val="24"/>
        </w:rPr>
        <w:tab/>
        <w:t>Teknik Pengumpulan Data</w:t>
      </w:r>
    </w:p>
    <w:p w:rsidR="00480A46" w:rsidRDefault="00480A46" w:rsidP="00480A46">
      <w:pPr>
        <w:tabs>
          <w:tab w:val="left" w:pos="567"/>
        </w:tabs>
        <w:spacing w:after="0" w:line="480" w:lineRule="auto"/>
        <w:jc w:val="both"/>
        <w:rPr>
          <w:rFonts w:ascii="Times New Roman" w:hAnsi="Times New Roman" w:cs="Times New Roman"/>
          <w:sz w:val="24"/>
        </w:rPr>
      </w:pPr>
      <w:r>
        <w:rPr>
          <w:rFonts w:ascii="Times New Roman" w:hAnsi="Times New Roman" w:cs="Times New Roman"/>
          <w:b/>
          <w:sz w:val="24"/>
        </w:rPr>
        <w:t xml:space="preserve"> </w:t>
      </w:r>
      <w:r>
        <w:rPr>
          <w:rFonts w:ascii="Times New Roman" w:hAnsi="Times New Roman" w:cs="Times New Roman"/>
          <w:b/>
          <w:sz w:val="24"/>
        </w:rPr>
        <w:tab/>
      </w:r>
      <w:r>
        <w:rPr>
          <w:rFonts w:ascii="Times New Roman" w:hAnsi="Times New Roman" w:cs="Times New Roman"/>
          <w:sz w:val="24"/>
        </w:rPr>
        <w:tab/>
        <w:t>Teknik pengumpulan data yang digunakan oleh peniliti adalah:</w:t>
      </w:r>
    </w:p>
    <w:p w:rsidR="00480A46" w:rsidRDefault="00480A46" w:rsidP="0034185F">
      <w:pPr>
        <w:pStyle w:val="ListParagraph"/>
        <w:numPr>
          <w:ilvl w:val="0"/>
          <w:numId w:val="65"/>
        </w:numPr>
        <w:spacing w:after="0" w:line="480" w:lineRule="auto"/>
        <w:ind w:left="360"/>
        <w:jc w:val="both"/>
        <w:rPr>
          <w:rFonts w:ascii="Times New Roman" w:hAnsi="Times New Roman"/>
          <w:sz w:val="24"/>
          <w:szCs w:val="24"/>
        </w:rPr>
      </w:pPr>
      <w:r>
        <w:rPr>
          <w:rFonts w:ascii="Times New Roman" w:hAnsi="Times New Roman"/>
          <w:sz w:val="24"/>
          <w:szCs w:val="24"/>
        </w:rPr>
        <w:t>Penelitian Lapangan (</w:t>
      </w:r>
      <w:r w:rsidRPr="00551678">
        <w:rPr>
          <w:rFonts w:ascii="Times New Roman" w:hAnsi="Times New Roman"/>
          <w:i/>
          <w:sz w:val="24"/>
          <w:szCs w:val="24"/>
        </w:rPr>
        <w:t>Field</w:t>
      </w:r>
      <w:r>
        <w:rPr>
          <w:rFonts w:ascii="Times New Roman" w:hAnsi="Times New Roman"/>
          <w:sz w:val="24"/>
          <w:szCs w:val="24"/>
        </w:rPr>
        <w:t xml:space="preserve"> </w:t>
      </w:r>
      <w:r w:rsidRPr="00551678">
        <w:rPr>
          <w:rFonts w:ascii="Times New Roman" w:hAnsi="Times New Roman"/>
          <w:i/>
          <w:sz w:val="24"/>
          <w:szCs w:val="24"/>
        </w:rPr>
        <w:t>Reseach</w:t>
      </w:r>
      <w:r>
        <w:rPr>
          <w:rFonts w:ascii="Times New Roman" w:hAnsi="Times New Roman"/>
          <w:sz w:val="24"/>
          <w:szCs w:val="24"/>
        </w:rPr>
        <w:t xml:space="preserve">) </w:t>
      </w:r>
    </w:p>
    <w:p w:rsidR="00480A46" w:rsidRDefault="00480A46" w:rsidP="00480A46">
      <w:pPr>
        <w:spacing w:after="0" w:line="480" w:lineRule="auto"/>
        <w:ind w:left="360"/>
        <w:jc w:val="both"/>
        <w:rPr>
          <w:rFonts w:ascii="Times New Roman" w:hAnsi="Times New Roman"/>
          <w:sz w:val="24"/>
          <w:szCs w:val="24"/>
        </w:rPr>
      </w:pPr>
      <w:r>
        <w:rPr>
          <w:rFonts w:ascii="Times New Roman" w:hAnsi="Times New Roman"/>
          <w:sz w:val="24"/>
          <w:szCs w:val="24"/>
        </w:rPr>
        <w:t xml:space="preserve">Penelitian lapangan adalah pencarian data yang dikeluarkan secara langsung pada perusahaan yang diteliti untuk memperoleh data primer, yaitu: </w:t>
      </w:r>
    </w:p>
    <w:p w:rsidR="00480A46" w:rsidRDefault="00480A46" w:rsidP="00480A46">
      <w:pPr>
        <w:pStyle w:val="ListParagraph"/>
        <w:spacing w:after="0" w:line="480" w:lineRule="auto"/>
        <w:ind w:left="810" w:hanging="363"/>
        <w:jc w:val="both"/>
        <w:rPr>
          <w:rFonts w:ascii="Times New Roman" w:hAnsi="Times New Roman"/>
          <w:sz w:val="24"/>
          <w:szCs w:val="24"/>
        </w:rPr>
      </w:pPr>
      <w:r>
        <w:rPr>
          <w:rFonts w:ascii="Times New Roman" w:hAnsi="Times New Roman"/>
          <w:sz w:val="24"/>
          <w:szCs w:val="24"/>
        </w:rPr>
        <w:t>a. Pengamatan Langsung (</w:t>
      </w:r>
      <w:r w:rsidRPr="00742AC6">
        <w:rPr>
          <w:rFonts w:ascii="Times New Roman" w:hAnsi="Times New Roman"/>
          <w:sz w:val="24"/>
          <w:szCs w:val="24"/>
        </w:rPr>
        <w:t>Observasi</w:t>
      </w:r>
      <w:r>
        <w:rPr>
          <w:rFonts w:ascii="Times New Roman" w:hAnsi="Times New Roman"/>
          <w:sz w:val="24"/>
          <w:szCs w:val="24"/>
        </w:rPr>
        <w:t>), yaitu cara atau teknik untuk memperoleh data dengan mengadakan pengamatan langsung di lokasi penelitian.</w:t>
      </w:r>
    </w:p>
    <w:p w:rsidR="00480A46" w:rsidRDefault="00480A46" w:rsidP="00480A46">
      <w:pPr>
        <w:pStyle w:val="ListParagraph"/>
        <w:spacing w:after="0" w:line="480" w:lineRule="auto"/>
        <w:ind w:hanging="273"/>
        <w:jc w:val="both"/>
        <w:rPr>
          <w:rFonts w:ascii="Times New Roman" w:hAnsi="Times New Roman"/>
          <w:sz w:val="24"/>
          <w:szCs w:val="24"/>
        </w:rPr>
      </w:pPr>
      <w:r>
        <w:rPr>
          <w:rFonts w:ascii="Times New Roman" w:hAnsi="Times New Roman"/>
          <w:sz w:val="24"/>
          <w:szCs w:val="24"/>
        </w:rPr>
        <w:t>b. Wawancara (</w:t>
      </w:r>
      <w:r w:rsidRPr="00742AC6">
        <w:rPr>
          <w:rFonts w:ascii="Times New Roman" w:hAnsi="Times New Roman"/>
          <w:i/>
          <w:sz w:val="24"/>
          <w:szCs w:val="24"/>
        </w:rPr>
        <w:t>Interview</w:t>
      </w:r>
      <w:r>
        <w:rPr>
          <w:rFonts w:ascii="Times New Roman" w:hAnsi="Times New Roman"/>
          <w:sz w:val="24"/>
          <w:szCs w:val="24"/>
        </w:rPr>
        <w:t xml:space="preserve">), yaitu teknik pengumpulan data yang dilakukan dengan cara tanya jawab atau komunikasi langsung terhadap pihak perusahaan dan pengunjung. </w:t>
      </w:r>
    </w:p>
    <w:p w:rsidR="00480A46" w:rsidRDefault="00480A46" w:rsidP="00525CDD">
      <w:pPr>
        <w:tabs>
          <w:tab w:val="left" w:pos="720"/>
        </w:tabs>
        <w:spacing w:after="0" w:line="480" w:lineRule="auto"/>
        <w:ind w:left="720" w:hanging="270"/>
        <w:jc w:val="both"/>
        <w:rPr>
          <w:rFonts w:ascii="Times New Roman" w:hAnsi="Times New Roman"/>
          <w:sz w:val="24"/>
          <w:szCs w:val="24"/>
        </w:rPr>
      </w:pPr>
      <w:r>
        <w:rPr>
          <w:rFonts w:ascii="Times New Roman" w:hAnsi="Times New Roman"/>
          <w:sz w:val="24"/>
          <w:szCs w:val="24"/>
        </w:rPr>
        <w:t xml:space="preserve">c. </w:t>
      </w:r>
      <w:r>
        <w:rPr>
          <w:rFonts w:ascii="Times New Roman" w:hAnsi="Times New Roman"/>
          <w:sz w:val="24"/>
          <w:szCs w:val="24"/>
        </w:rPr>
        <w:tab/>
        <w:t>Penyebaran Angket (Kuesioner), dilakukan dengan cara menyebarkan daftar pertanyaan tertulis kepada responden (sampel penelitian). Daftar pertanyaan dibuat terstruktur dari sebuah pengumpulan data.</w:t>
      </w:r>
    </w:p>
    <w:p w:rsidR="00FB5CEB" w:rsidRDefault="00FB5CEB" w:rsidP="00FB5CEB">
      <w:pPr>
        <w:tabs>
          <w:tab w:val="left" w:pos="720"/>
        </w:tabs>
        <w:spacing w:after="0" w:line="480" w:lineRule="auto"/>
        <w:jc w:val="both"/>
        <w:rPr>
          <w:rFonts w:ascii="Times New Roman" w:hAnsi="Times New Roman" w:cs="Times New Roman"/>
          <w:sz w:val="24"/>
        </w:rPr>
      </w:pPr>
    </w:p>
    <w:p w:rsidR="00FF73B5" w:rsidRDefault="00FF73B5" w:rsidP="00FB5CEB">
      <w:pPr>
        <w:tabs>
          <w:tab w:val="left" w:pos="720"/>
        </w:tabs>
        <w:spacing w:after="0" w:line="480" w:lineRule="auto"/>
        <w:jc w:val="both"/>
        <w:rPr>
          <w:rFonts w:ascii="Times New Roman" w:hAnsi="Times New Roman" w:cs="Times New Roman"/>
          <w:sz w:val="24"/>
        </w:rPr>
      </w:pPr>
    </w:p>
    <w:p w:rsidR="00FF73B5" w:rsidRPr="00C92896" w:rsidRDefault="00FF73B5" w:rsidP="00FB5CEB">
      <w:pPr>
        <w:tabs>
          <w:tab w:val="left" w:pos="720"/>
        </w:tabs>
        <w:spacing w:after="0" w:line="480" w:lineRule="auto"/>
        <w:jc w:val="both"/>
        <w:rPr>
          <w:rFonts w:ascii="Times New Roman" w:hAnsi="Times New Roman" w:cs="Times New Roman"/>
          <w:sz w:val="24"/>
        </w:rPr>
      </w:pPr>
    </w:p>
    <w:p w:rsidR="00480A46" w:rsidRPr="000B53F9" w:rsidRDefault="00480A46" w:rsidP="0034185F">
      <w:pPr>
        <w:pStyle w:val="ListParagraph"/>
        <w:numPr>
          <w:ilvl w:val="0"/>
          <w:numId w:val="65"/>
        </w:numPr>
        <w:tabs>
          <w:tab w:val="left" w:pos="567"/>
        </w:tabs>
        <w:spacing w:after="0" w:line="480" w:lineRule="auto"/>
        <w:ind w:left="360"/>
        <w:jc w:val="both"/>
        <w:rPr>
          <w:rFonts w:ascii="Times New Roman" w:hAnsi="Times New Roman" w:cs="Times New Roman"/>
          <w:sz w:val="24"/>
        </w:rPr>
      </w:pPr>
      <w:r w:rsidRPr="000B53F9">
        <w:rPr>
          <w:rFonts w:ascii="Times New Roman" w:hAnsi="Times New Roman" w:cs="Times New Roman"/>
          <w:sz w:val="24"/>
        </w:rPr>
        <w:lastRenderedPageBreak/>
        <w:t xml:space="preserve"> Studi Kepustakaan</w:t>
      </w:r>
    </w:p>
    <w:p w:rsidR="00480A46" w:rsidRDefault="00480A46" w:rsidP="00480A46">
      <w:pPr>
        <w:pStyle w:val="ListParagraph"/>
        <w:tabs>
          <w:tab w:val="left" w:pos="567"/>
        </w:tabs>
        <w:spacing w:after="0" w:line="480" w:lineRule="auto"/>
        <w:ind w:left="450"/>
        <w:jc w:val="both"/>
        <w:rPr>
          <w:rFonts w:ascii="Times New Roman" w:hAnsi="Times New Roman" w:cs="Times New Roman"/>
          <w:sz w:val="24"/>
        </w:rPr>
      </w:pPr>
      <w:r>
        <w:rPr>
          <w:rFonts w:ascii="Times New Roman" w:hAnsi="Times New Roman" w:cs="Times New Roman"/>
          <w:sz w:val="24"/>
        </w:rPr>
        <w:t>Studi kepustakaan dimaksudkan sebagai cara untuk mendapatkan keandalan teoritis yang dapat dijadikan pedoman dalam membandingkan teori yang didapat dengan praktik di lapangan, yaitu dengan membaca literatur yang ada hubungannya dengan masalah yang diteliti, membaca buku-buku, laporan penelitian, karangan ilmiah, peraturan-peraturan, ketetapan-ketetapan, sumber-sumber tertulis baik tercetak maupun elektronik lainnya dan artikel yang berkaitan dengan masalah yang diteliti.</w:t>
      </w:r>
    </w:p>
    <w:p w:rsidR="00525CDD" w:rsidRPr="008C60B2" w:rsidRDefault="00525CDD" w:rsidP="00480A46">
      <w:pPr>
        <w:pStyle w:val="ListParagraph"/>
        <w:tabs>
          <w:tab w:val="left" w:pos="567"/>
        </w:tabs>
        <w:spacing w:after="0" w:line="480" w:lineRule="auto"/>
        <w:ind w:left="450"/>
        <w:jc w:val="both"/>
        <w:rPr>
          <w:rFonts w:ascii="Times New Roman" w:hAnsi="Times New Roman" w:cs="Times New Roman"/>
          <w:sz w:val="24"/>
        </w:rPr>
      </w:pPr>
    </w:p>
    <w:p w:rsidR="00480A46" w:rsidRPr="008045BB" w:rsidRDefault="008045BB" w:rsidP="008045BB">
      <w:pPr>
        <w:pStyle w:val="Heading3"/>
        <w:spacing w:before="0" w:line="480" w:lineRule="auto"/>
        <w:rPr>
          <w:rFonts w:asciiTheme="majorBidi" w:eastAsia="Calibri" w:hAnsiTheme="majorBidi"/>
          <w:b/>
          <w:bCs/>
          <w:color w:val="auto"/>
        </w:rPr>
      </w:pPr>
      <w:bookmarkStart w:id="57" w:name="_Toc520096332"/>
      <w:r w:rsidRPr="008045BB">
        <w:rPr>
          <w:rFonts w:asciiTheme="majorBidi" w:eastAsia="Calibri" w:hAnsiTheme="majorBidi"/>
          <w:b/>
          <w:bCs/>
          <w:color w:val="auto"/>
        </w:rPr>
        <w:t>3.2.5</w:t>
      </w:r>
      <w:r w:rsidRPr="008045BB">
        <w:rPr>
          <w:rFonts w:asciiTheme="majorBidi" w:eastAsia="Calibri" w:hAnsiTheme="majorBidi"/>
          <w:b/>
          <w:bCs/>
          <w:color w:val="auto"/>
        </w:rPr>
        <w:tab/>
        <w:t>Uji Instrumen Penelitian</w:t>
      </w:r>
      <w:bookmarkEnd w:id="57"/>
    </w:p>
    <w:p w:rsidR="00480A46" w:rsidRPr="003D0221" w:rsidRDefault="00480A46" w:rsidP="008045BB">
      <w:pPr>
        <w:spacing w:after="0" w:line="480" w:lineRule="auto"/>
        <w:ind w:firstLine="720"/>
        <w:contextualSpacing/>
        <w:jc w:val="both"/>
        <w:rPr>
          <w:rFonts w:ascii="Times New Roman" w:eastAsia="Calibri" w:hAnsi="Times New Roman" w:cs="Times New Roman"/>
          <w:bCs/>
          <w:sz w:val="24"/>
          <w:szCs w:val="24"/>
        </w:rPr>
      </w:pPr>
      <w:r w:rsidRPr="003D0221">
        <w:rPr>
          <w:rFonts w:ascii="Times New Roman" w:eastAsia="Calibri" w:hAnsi="Times New Roman" w:cs="Times New Roman"/>
          <w:bCs/>
          <w:sz w:val="24"/>
          <w:szCs w:val="24"/>
        </w:rPr>
        <w:t>Setelah dilakukan pembobotan untuk masing-masing variabel, tindakan yang selanjutnya harus dilakukan adalah melakukan pengujian terhadap instrumen yang akan dipakai untuk mengumpulkan data. Instrumen yang baik diharapkan menghasilkan data yang baik. Tujuan pengujian ini adalah untuk mengetahui apakah ada data yang dihasilkan dari instrumen tersebut dapat menjamin mutu dari penelitian, sehingga kesimpulan-kesimpulan atau alasan-alasan yang dikemukakan terhadap hubungan-hubungan antar variabel dapat dipercaya, akurat dan dapat diandalkan sehingga hasil penelitian bisa diterima.</w:t>
      </w:r>
    </w:p>
    <w:p w:rsidR="00480A46" w:rsidRPr="00FB5CEB" w:rsidRDefault="00480A46" w:rsidP="00FB5CEB">
      <w:pPr>
        <w:spacing w:line="480" w:lineRule="auto"/>
        <w:contextualSpacing/>
        <w:jc w:val="both"/>
        <w:rPr>
          <w:rFonts w:ascii="Times New Roman" w:eastAsia="Calibri" w:hAnsi="Times New Roman" w:cs="Times New Roman"/>
          <w:bCs/>
          <w:sz w:val="24"/>
          <w:szCs w:val="24"/>
        </w:rPr>
      </w:pPr>
      <w:r w:rsidRPr="003D0221">
        <w:rPr>
          <w:rFonts w:ascii="Times New Roman" w:eastAsia="Calibri" w:hAnsi="Times New Roman" w:cs="Times New Roman"/>
          <w:bCs/>
          <w:sz w:val="24"/>
          <w:szCs w:val="24"/>
        </w:rPr>
        <w:tab/>
        <w:t>Instrumen dapat dikatakan memenuhi persyaratan sebagai alat pengumpul data jika instrumen tersebut valid dan reliabel, jika validitas dan reliabilitas tidak diketahui, maka akibatnya menjadi fatal dalam memberikan kesimpulan ataupun dalam memberikan alasan terhadap hubungan-hubungan variabel, bahkan secara luas validitas dan reliabilitas mencakup mutu seluruh proses pengambilan data sejak konsep disiapkan data siap untuk dianalisis.</w:t>
      </w:r>
    </w:p>
    <w:p w:rsidR="00480A46" w:rsidRPr="008045BB" w:rsidRDefault="00480A46" w:rsidP="008045BB">
      <w:pPr>
        <w:pStyle w:val="Heading4"/>
        <w:spacing w:line="480" w:lineRule="auto"/>
        <w:rPr>
          <w:rFonts w:asciiTheme="majorBidi" w:eastAsia="Calibri" w:hAnsiTheme="majorBidi"/>
          <w:b/>
          <w:bCs/>
          <w:i w:val="0"/>
          <w:iCs w:val="0"/>
          <w:color w:val="auto"/>
          <w:sz w:val="24"/>
          <w:szCs w:val="24"/>
        </w:rPr>
      </w:pPr>
      <w:r w:rsidRPr="008045BB">
        <w:rPr>
          <w:rFonts w:asciiTheme="majorBidi" w:eastAsia="Calibri" w:hAnsiTheme="majorBidi"/>
          <w:b/>
          <w:bCs/>
          <w:i w:val="0"/>
          <w:iCs w:val="0"/>
          <w:color w:val="auto"/>
          <w:sz w:val="24"/>
          <w:szCs w:val="24"/>
        </w:rPr>
        <w:lastRenderedPageBreak/>
        <w:t>3.2.5.1</w:t>
      </w:r>
      <w:r w:rsidRPr="008045BB">
        <w:rPr>
          <w:rFonts w:asciiTheme="majorBidi" w:eastAsia="Calibri" w:hAnsiTheme="majorBidi"/>
          <w:b/>
          <w:bCs/>
          <w:i w:val="0"/>
          <w:iCs w:val="0"/>
          <w:color w:val="auto"/>
          <w:sz w:val="24"/>
          <w:szCs w:val="24"/>
        </w:rPr>
        <w:tab/>
        <w:t xml:space="preserve">Uji Validitas </w:t>
      </w:r>
    </w:p>
    <w:p w:rsidR="00525CDD" w:rsidRDefault="00C84744" w:rsidP="00525CDD">
      <w:pPr>
        <w:spacing w:after="0" w:line="480" w:lineRule="auto"/>
        <w:jc w:val="both"/>
        <w:rPr>
          <w:rFonts w:ascii="Times New Roman" w:eastAsia="Calibri" w:hAnsi="Times New Roman" w:cs="Times New Roman"/>
          <w:bCs/>
          <w:sz w:val="24"/>
          <w:szCs w:val="24"/>
        </w:rPr>
      </w:pPr>
      <w:r>
        <w:rPr>
          <w:rFonts w:ascii="Times New Roman" w:eastAsia="Calibri" w:hAnsi="Times New Roman" w:cs="Times New Roman"/>
          <w:sz w:val="24"/>
          <w:szCs w:val="24"/>
        </w:rPr>
        <w:tab/>
        <w:t xml:space="preserve">Menurut </w:t>
      </w:r>
      <w:r w:rsidR="00480A46" w:rsidRPr="003D0221">
        <w:rPr>
          <w:rFonts w:ascii="Times New Roman" w:eastAsia="Calibri" w:hAnsi="Times New Roman" w:cs="Times New Roman"/>
          <w:sz w:val="24"/>
          <w:szCs w:val="24"/>
        </w:rPr>
        <w:t xml:space="preserve">Gozali </w:t>
      </w:r>
      <w:r>
        <w:rPr>
          <w:rFonts w:ascii="Times New Roman" w:eastAsia="Calibri" w:hAnsi="Times New Roman" w:cs="Times New Roman"/>
          <w:sz w:val="24"/>
          <w:szCs w:val="24"/>
        </w:rPr>
        <w:t>(</w:t>
      </w:r>
      <w:r w:rsidR="00480A46" w:rsidRPr="003D0221">
        <w:rPr>
          <w:rFonts w:ascii="Times New Roman" w:eastAsia="Calibri" w:hAnsi="Times New Roman" w:cs="Times New Roman"/>
          <w:sz w:val="24"/>
          <w:szCs w:val="24"/>
        </w:rPr>
        <w:t xml:space="preserve">2016:52) digunakan untuk menugkur sah atau validnya tidaknya suatu kuesioner. Suatu kuesioner dikatakn valid jika pertanyaan pada kuesioner mampu mengungkapkan sesuatu yang akan diukur oleh kuesioner tersebut. </w:t>
      </w:r>
      <w:r w:rsidR="00480A46" w:rsidRPr="003D0221">
        <w:rPr>
          <w:rFonts w:ascii="Times New Roman" w:eastAsia="Calibri" w:hAnsi="Times New Roman" w:cs="Times New Roman"/>
          <w:bCs/>
          <w:sz w:val="24"/>
          <w:szCs w:val="24"/>
        </w:rPr>
        <w:t xml:space="preserve">Adapun rumus </w:t>
      </w:r>
      <w:r w:rsidR="00480A46" w:rsidRPr="003D0221">
        <w:rPr>
          <w:rFonts w:ascii="Times New Roman" w:eastAsia="Calibri" w:hAnsi="Times New Roman" w:cs="Times New Roman"/>
          <w:bCs/>
          <w:i/>
          <w:sz w:val="24"/>
          <w:szCs w:val="24"/>
        </w:rPr>
        <w:t>Product Moment Pearson</w:t>
      </w:r>
      <w:r w:rsidR="00480A46" w:rsidRPr="003D0221">
        <w:rPr>
          <w:rFonts w:ascii="Times New Roman" w:eastAsia="Calibri" w:hAnsi="Times New Roman" w:cs="Times New Roman"/>
          <w:bCs/>
          <w:sz w:val="24"/>
          <w:szCs w:val="24"/>
        </w:rPr>
        <w:t xml:space="preserve"> adalah:</w:t>
      </w:r>
    </w:p>
    <w:p w:rsidR="00480A46" w:rsidRPr="00525CDD" w:rsidRDefault="008045BB" w:rsidP="00525CDD">
      <w:pPr>
        <w:spacing w:before="240" w:line="480" w:lineRule="auto"/>
        <w:ind w:left="720"/>
        <w:contextualSpacing/>
        <w:jc w:val="center"/>
        <w:rPr>
          <w:rFonts w:ascii="Times New Roman" w:eastAsia="Times New Roman" w:hAnsi="Times New Roman" w:cs="Times New Roman"/>
          <w:b/>
          <w:bCs/>
          <w:i/>
          <w:sz w:val="24"/>
          <w:szCs w:val="28"/>
        </w:rPr>
      </w:pPr>
      <w:r>
        <w:rPr>
          <w:rFonts w:ascii="Times New Roman" w:eastAsia="Times New Roman" w:hAnsi="Times New Roman" w:cs="Times New Roman"/>
          <w:b/>
          <w:bCs/>
          <w:sz w:val="24"/>
          <w:szCs w:val="28"/>
        </w:rPr>
        <w:t>Rumus</w:t>
      </w:r>
      <w:r w:rsidR="00525CDD" w:rsidRPr="003D0221">
        <w:rPr>
          <w:rFonts w:ascii="Times New Roman" w:eastAsia="Times New Roman" w:hAnsi="Times New Roman" w:cs="Times New Roman"/>
          <w:b/>
          <w:bCs/>
          <w:sz w:val="24"/>
          <w:szCs w:val="28"/>
        </w:rPr>
        <w:t xml:space="preserve"> </w:t>
      </w:r>
      <w:r w:rsidR="00525CDD" w:rsidRPr="003D0221">
        <w:rPr>
          <w:rFonts w:ascii="Times New Roman" w:eastAsia="Times New Roman" w:hAnsi="Times New Roman" w:cs="Times New Roman"/>
          <w:b/>
          <w:bCs/>
          <w:i/>
          <w:sz w:val="24"/>
          <w:szCs w:val="28"/>
        </w:rPr>
        <w:t>Product Moment Pearson</w:t>
      </w:r>
    </w:p>
    <w:p w:rsidR="00480A46" w:rsidRPr="003D0221" w:rsidRDefault="00480A46" w:rsidP="00480A46">
      <w:pPr>
        <w:spacing w:before="240" w:line="480" w:lineRule="auto"/>
        <w:ind w:left="720"/>
        <w:contextualSpacing/>
        <w:jc w:val="center"/>
        <w:rPr>
          <w:rFonts w:ascii="Times New Roman" w:eastAsia="Times New Roman" w:hAnsi="Times New Roman" w:cs="Times New Roman"/>
          <w:bCs/>
          <w:sz w:val="28"/>
          <w:szCs w:val="28"/>
        </w:rPr>
      </w:pPr>
      <w:r w:rsidRPr="003D0221">
        <w:rPr>
          <w:rFonts w:ascii="Times New Roman" w:eastAsia="Calibri" w:hAnsi="Times New Roman" w:cs="Times New Roman"/>
          <w:bCs/>
          <w:noProof/>
          <w:sz w:val="24"/>
          <w:szCs w:val="24"/>
        </w:rPr>
        <mc:AlternateContent>
          <mc:Choice Requires="wps">
            <w:drawing>
              <wp:anchor distT="0" distB="0" distL="114300" distR="114300" simplePos="0" relativeHeight="251727872" behindDoc="1" locked="0" layoutInCell="1" allowOverlap="1" wp14:anchorId="29AEE217" wp14:editId="35246380">
                <wp:simplePos x="0" y="0"/>
                <wp:positionH relativeFrom="column">
                  <wp:posOffset>1184679</wp:posOffset>
                </wp:positionH>
                <wp:positionV relativeFrom="paragraph">
                  <wp:posOffset>-157480</wp:posOffset>
                </wp:positionV>
                <wp:extent cx="3040380" cy="628650"/>
                <wp:effectExtent l="0" t="0" r="26670" b="19050"/>
                <wp:wrapNone/>
                <wp:docPr id="109" name="Rectangle 109"/>
                <wp:cNvGraphicFramePr/>
                <a:graphic xmlns:a="http://schemas.openxmlformats.org/drawingml/2006/main">
                  <a:graphicData uri="http://schemas.microsoft.com/office/word/2010/wordprocessingShape">
                    <wps:wsp>
                      <wps:cNvSpPr/>
                      <wps:spPr>
                        <a:xfrm>
                          <a:off x="0" y="0"/>
                          <a:ext cx="3040380" cy="628650"/>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163218" id="Rectangle 109" o:spid="_x0000_s1026" style="position:absolute;margin-left:93.3pt;margin-top:-12.4pt;width:239.4pt;height:49.5pt;z-index:-25158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" fillcolor="window" strokecolor="windowText" strokeweight="2pt"/>
            </w:pict>
          </mc:Fallback>
        </mc:AlternateContent>
      </w:r>
      <w:r w:rsidRPr="003D0221">
        <w:rPr>
          <w:rFonts w:ascii="Times New Roman" w:eastAsia="Times New Roman" w:hAnsi="Times New Roman" w:cs="Times New Roman"/>
          <w:bCs/>
          <w:sz w:val="28"/>
          <w:szCs w:val="28"/>
        </w:rPr>
        <w:t xml:space="preserve">R = </w:t>
      </w:r>
      <m:oMath>
        <m:f>
          <m:fPr>
            <m:ctrlPr>
              <w:rPr>
                <w:rFonts w:ascii="Cambria Math" w:eastAsia="Calibri" w:hAnsi="Cambria Math" w:cs="Times New Roman"/>
                <w:bCs/>
                <w:i/>
                <w:sz w:val="28"/>
                <w:szCs w:val="28"/>
              </w:rPr>
            </m:ctrlPr>
          </m:fPr>
          <m:num>
            <m:r>
              <w:rPr>
                <w:rFonts w:ascii="Cambria Math" w:eastAsia="Calibri" w:hAnsi="Cambria Math" w:cs="Times New Roman"/>
                <w:sz w:val="28"/>
                <w:szCs w:val="28"/>
              </w:rPr>
              <m:t xml:space="preserve">n </m:t>
            </m:r>
            <m:r>
              <m:rPr>
                <m:sty m:val="p"/>
              </m:rPr>
              <w:rPr>
                <w:rFonts w:ascii="Cambria Math" w:eastAsia="Calibri" w:hAnsi="Cambria Math" w:cs="Times New Roman"/>
                <w:sz w:val="28"/>
                <w:szCs w:val="28"/>
              </w:rPr>
              <m:t>Σ</m:t>
            </m:r>
            <m:r>
              <w:rPr>
                <w:rFonts w:ascii="Cambria Math" w:eastAsia="Calibri" w:hAnsi="Cambria Math" w:cs="Times New Roman"/>
                <w:sz w:val="28"/>
                <w:szCs w:val="28"/>
              </w:rPr>
              <m:t>XY-</m:t>
            </m:r>
            <m:d>
              <m:dPr>
                <m:ctrlPr>
                  <w:rPr>
                    <w:rFonts w:ascii="Cambria Math" w:eastAsia="Calibri" w:hAnsi="Cambria Math" w:cs="Times New Roman"/>
                    <w:bCs/>
                    <w:i/>
                    <w:sz w:val="28"/>
                    <w:szCs w:val="28"/>
                  </w:rPr>
                </m:ctrlPr>
              </m:dPr>
              <m:e>
                <m:r>
                  <m:rPr>
                    <m:sty m:val="p"/>
                  </m:rPr>
                  <w:rPr>
                    <w:rFonts w:ascii="Cambria Math" w:eastAsia="Calibri" w:hAnsi="Cambria Math" w:cs="Times New Roman"/>
                    <w:sz w:val="28"/>
                    <w:szCs w:val="28"/>
                  </w:rPr>
                  <m:t>Σ</m:t>
                </m:r>
                <m:r>
                  <w:rPr>
                    <w:rFonts w:ascii="Cambria Math" w:eastAsia="Calibri" w:hAnsi="Cambria Math" w:cs="Times New Roman"/>
                    <w:sz w:val="28"/>
                    <w:szCs w:val="28"/>
                  </w:rPr>
                  <m:t xml:space="preserve"> X </m:t>
                </m:r>
                <m:r>
                  <m:rPr>
                    <m:sty m:val="p"/>
                  </m:rPr>
                  <w:rPr>
                    <w:rFonts w:ascii="Cambria Math" w:eastAsia="Calibri" w:hAnsi="Cambria Math" w:cs="Times New Roman"/>
                    <w:sz w:val="28"/>
                    <w:szCs w:val="28"/>
                  </w:rPr>
                  <m:t>Σ</m:t>
                </m:r>
                <m:r>
                  <w:rPr>
                    <w:rFonts w:ascii="Cambria Math" w:eastAsia="Calibri" w:hAnsi="Cambria Math" w:cs="Times New Roman"/>
                    <w:sz w:val="28"/>
                    <w:szCs w:val="28"/>
                  </w:rPr>
                  <m:t xml:space="preserve"> Y</m:t>
                </m:r>
              </m:e>
            </m:d>
          </m:num>
          <m:den>
            <m:rad>
              <m:radPr>
                <m:degHide m:val="1"/>
                <m:ctrlPr>
                  <w:rPr>
                    <w:rFonts w:ascii="Cambria Math" w:eastAsia="Calibri" w:hAnsi="Cambria Math" w:cs="Times New Roman"/>
                    <w:bCs/>
                    <w:i/>
                    <w:sz w:val="28"/>
                    <w:szCs w:val="28"/>
                  </w:rPr>
                </m:ctrlPr>
              </m:radPr>
              <m:deg/>
              <m:e>
                <m:r>
                  <w:rPr>
                    <w:rFonts w:ascii="Cambria Math" w:eastAsia="Calibri" w:hAnsi="Cambria Math" w:cs="Times New Roman"/>
                    <w:sz w:val="28"/>
                    <w:szCs w:val="28"/>
                  </w:rPr>
                  <m:t>(</m:t>
                </m:r>
                <m:d>
                  <m:dPr>
                    <m:ctrlPr>
                      <w:rPr>
                        <w:rFonts w:ascii="Cambria Math" w:eastAsia="Calibri" w:hAnsi="Cambria Math" w:cs="Times New Roman"/>
                        <w:bCs/>
                        <w:i/>
                        <w:sz w:val="28"/>
                        <w:szCs w:val="28"/>
                      </w:rPr>
                    </m:ctrlPr>
                  </m:dPr>
                  <m:e>
                    <m:r>
                      <w:rPr>
                        <w:rFonts w:ascii="Cambria Math" w:eastAsia="Calibri" w:hAnsi="Cambria Math" w:cs="Times New Roman"/>
                        <w:sz w:val="28"/>
                        <w:szCs w:val="28"/>
                      </w:rPr>
                      <m:t xml:space="preserve">n </m:t>
                    </m:r>
                    <m:r>
                      <m:rPr>
                        <m:sty m:val="p"/>
                      </m:rPr>
                      <w:rPr>
                        <w:rFonts w:ascii="Cambria Math" w:eastAsia="Calibri" w:hAnsi="Cambria Math" w:cs="Times New Roman"/>
                        <w:sz w:val="28"/>
                        <w:szCs w:val="28"/>
                      </w:rPr>
                      <m:t>Σ</m:t>
                    </m:r>
                    <m:sSup>
                      <m:sSupPr>
                        <m:ctrlPr>
                          <w:rPr>
                            <w:rFonts w:ascii="Cambria Math" w:eastAsia="Calibri" w:hAnsi="Cambria Math" w:cs="Times New Roman"/>
                            <w:bCs/>
                            <w:i/>
                            <w:sz w:val="28"/>
                            <w:szCs w:val="28"/>
                          </w:rPr>
                        </m:ctrlPr>
                      </m:sSupPr>
                      <m:e>
                        <m:r>
                          <w:rPr>
                            <w:rFonts w:ascii="Cambria Math" w:eastAsia="Calibri" w:hAnsi="Cambria Math" w:cs="Times New Roman"/>
                            <w:sz w:val="28"/>
                            <w:szCs w:val="28"/>
                          </w:rPr>
                          <m:t>X</m:t>
                        </m:r>
                      </m:e>
                      <m:sup>
                        <m:r>
                          <w:rPr>
                            <w:rFonts w:ascii="Cambria Math" w:eastAsia="Calibri" w:hAnsi="Cambria Math" w:cs="Times New Roman"/>
                            <w:sz w:val="28"/>
                            <w:szCs w:val="28"/>
                          </w:rPr>
                          <m:t>2</m:t>
                        </m:r>
                      </m:sup>
                    </m:sSup>
                  </m:e>
                </m:d>
                <m:r>
                  <w:rPr>
                    <w:rFonts w:ascii="Cambria Math" w:eastAsia="Calibri" w:hAnsi="Cambria Math" w:cs="Times New Roman"/>
                    <w:sz w:val="28"/>
                    <w:szCs w:val="28"/>
                  </w:rPr>
                  <m:t>-</m:t>
                </m:r>
                <m:sSup>
                  <m:sSupPr>
                    <m:ctrlPr>
                      <w:rPr>
                        <w:rFonts w:ascii="Cambria Math" w:eastAsia="Calibri" w:hAnsi="Cambria Math" w:cs="Times New Roman"/>
                        <w:bCs/>
                        <w:sz w:val="28"/>
                        <w:szCs w:val="28"/>
                      </w:rPr>
                    </m:ctrlPr>
                  </m:sSupPr>
                  <m:e>
                    <m:d>
                      <m:dPr>
                        <m:ctrlPr>
                          <w:rPr>
                            <w:rFonts w:ascii="Cambria Math" w:eastAsia="Calibri" w:hAnsi="Cambria Math" w:cs="Times New Roman"/>
                            <w:bCs/>
                            <w:i/>
                            <w:sz w:val="28"/>
                            <w:szCs w:val="28"/>
                          </w:rPr>
                        </m:ctrlPr>
                      </m:dPr>
                      <m:e>
                        <m:r>
                          <m:rPr>
                            <m:sty m:val="p"/>
                          </m:rPr>
                          <w:rPr>
                            <w:rFonts w:ascii="Cambria Math" w:eastAsia="Calibri" w:hAnsi="Cambria Math" w:cs="Times New Roman"/>
                            <w:sz w:val="28"/>
                            <w:szCs w:val="28"/>
                          </w:rPr>
                          <m:t>Σ</m:t>
                        </m:r>
                        <m:r>
                          <w:rPr>
                            <w:rFonts w:ascii="Cambria Math" w:eastAsia="Calibri" w:hAnsi="Cambria Math" w:cs="Times New Roman"/>
                            <w:sz w:val="28"/>
                            <w:szCs w:val="28"/>
                          </w:rPr>
                          <m:t xml:space="preserve"> X</m:t>
                        </m:r>
                      </m:e>
                    </m:d>
                  </m:e>
                  <m:sup>
                    <m:r>
                      <w:rPr>
                        <w:rFonts w:ascii="Cambria Math" w:eastAsia="Calibri" w:hAnsi="Cambria Math" w:cs="Times New Roman"/>
                        <w:sz w:val="28"/>
                        <w:szCs w:val="28"/>
                      </w:rPr>
                      <m:t>2</m:t>
                    </m:r>
                  </m:sup>
                </m:sSup>
                <m:r>
                  <w:rPr>
                    <w:rFonts w:ascii="Cambria Math" w:eastAsia="Calibri" w:hAnsi="Cambria Math" w:cs="Times New Roman"/>
                    <w:sz w:val="28"/>
                    <w:szCs w:val="28"/>
                  </w:rPr>
                  <m:t>)(</m:t>
                </m:r>
                <m:d>
                  <m:dPr>
                    <m:ctrlPr>
                      <w:rPr>
                        <w:rFonts w:ascii="Cambria Math" w:eastAsia="Calibri" w:hAnsi="Cambria Math" w:cs="Times New Roman"/>
                        <w:bCs/>
                        <w:i/>
                        <w:sz w:val="28"/>
                        <w:szCs w:val="28"/>
                      </w:rPr>
                    </m:ctrlPr>
                  </m:dPr>
                  <m:e>
                    <m:sSup>
                      <m:sSupPr>
                        <m:ctrlPr>
                          <w:rPr>
                            <w:rFonts w:ascii="Cambria Math" w:eastAsia="Calibri" w:hAnsi="Cambria Math" w:cs="Times New Roman"/>
                            <w:bCs/>
                            <w:i/>
                            <w:sz w:val="28"/>
                            <w:szCs w:val="28"/>
                          </w:rPr>
                        </m:ctrlPr>
                      </m:sSupPr>
                      <m:e>
                        <m:r>
                          <w:rPr>
                            <w:rFonts w:ascii="Cambria Math" w:eastAsia="Calibri" w:hAnsi="Cambria Math" w:cs="Times New Roman"/>
                            <w:sz w:val="28"/>
                            <w:szCs w:val="28"/>
                          </w:rPr>
                          <m:t>n</m:t>
                        </m:r>
                      </m:e>
                      <m:sup>
                        <m: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Σ</m:t>
                    </m:r>
                    <m:sSup>
                      <m:sSupPr>
                        <m:ctrlPr>
                          <w:rPr>
                            <w:rFonts w:ascii="Cambria Math" w:eastAsia="Calibri" w:hAnsi="Cambria Math" w:cs="Times New Roman"/>
                            <w:bCs/>
                            <w:i/>
                            <w:sz w:val="28"/>
                            <w:szCs w:val="28"/>
                          </w:rPr>
                        </m:ctrlPr>
                      </m:sSupPr>
                      <m:e>
                        <m:r>
                          <m:rPr>
                            <m:sty m:val="p"/>
                          </m:rPr>
                          <w:rPr>
                            <w:rFonts w:ascii="Cambria Math" w:eastAsia="Calibri" w:hAnsi="Cambria Math" w:cs="Times New Roman"/>
                            <w:sz w:val="28"/>
                            <w:szCs w:val="28"/>
                          </w:rPr>
                          <m:t>Y</m:t>
                        </m:r>
                        <m:ctrlPr>
                          <w:rPr>
                            <w:rFonts w:ascii="Cambria Math" w:eastAsia="Calibri" w:hAnsi="Cambria Math" w:cs="Times New Roman"/>
                            <w:bCs/>
                            <w:sz w:val="28"/>
                            <w:szCs w:val="28"/>
                          </w:rPr>
                        </m:ctrlPr>
                      </m:e>
                      <m:sup>
                        <m:r>
                          <w:rPr>
                            <w:rFonts w:ascii="Cambria Math" w:eastAsia="Calibri" w:hAnsi="Cambria Math" w:cs="Times New Roman"/>
                            <w:sz w:val="28"/>
                            <w:szCs w:val="28"/>
                          </w:rPr>
                          <m:t>2</m:t>
                        </m:r>
                      </m:sup>
                    </m:sSup>
                  </m:e>
                </m:d>
                <m:r>
                  <w:rPr>
                    <w:rFonts w:ascii="Cambria Math" w:eastAsia="Calibri" w:hAnsi="Cambria Math" w:cs="Times New Roman"/>
                    <w:sz w:val="28"/>
                    <w:szCs w:val="28"/>
                  </w:rPr>
                  <m:t>-</m:t>
                </m:r>
                <m:sSup>
                  <m:sSupPr>
                    <m:ctrlPr>
                      <w:rPr>
                        <w:rFonts w:ascii="Cambria Math" w:eastAsia="Calibri" w:hAnsi="Cambria Math" w:cs="Times New Roman"/>
                        <w:bCs/>
                        <w:sz w:val="28"/>
                        <w:szCs w:val="28"/>
                      </w:rPr>
                    </m:ctrlPr>
                  </m:sSupPr>
                  <m:e>
                    <m:d>
                      <m:dPr>
                        <m:ctrlPr>
                          <w:rPr>
                            <w:rFonts w:ascii="Cambria Math" w:eastAsia="Calibri" w:hAnsi="Cambria Math" w:cs="Times New Roman"/>
                            <w:bCs/>
                            <w:i/>
                            <w:sz w:val="28"/>
                            <w:szCs w:val="28"/>
                          </w:rPr>
                        </m:ctrlPr>
                      </m:dPr>
                      <m:e>
                        <m:r>
                          <m:rPr>
                            <m:sty m:val="p"/>
                          </m:rPr>
                          <w:rPr>
                            <w:rFonts w:ascii="Cambria Math" w:eastAsia="Calibri" w:hAnsi="Cambria Math" w:cs="Times New Roman"/>
                            <w:sz w:val="28"/>
                            <w:szCs w:val="28"/>
                          </w:rPr>
                          <m:t>ΣY</m:t>
                        </m:r>
                        <m:ctrlPr>
                          <w:rPr>
                            <w:rFonts w:ascii="Cambria Math" w:eastAsia="Calibri" w:hAnsi="Cambria Math" w:cs="Times New Roman"/>
                            <w:bCs/>
                            <w:sz w:val="28"/>
                            <w:szCs w:val="28"/>
                          </w:rPr>
                        </m:ctrlPr>
                      </m:e>
                    </m:d>
                    <m:ctrlPr>
                      <w:rPr>
                        <w:rFonts w:ascii="Cambria Math" w:eastAsia="Calibri" w:hAnsi="Cambria Math" w:cs="Times New Roman"/>
                        <w:bCs/>
                        <w:i/>
                        <w:sz w:val="28"/>
                        <w:szCs w:val="28"/>
                      </w:rPr>
                    </m:ctrlPr>
                  </m:e>
                  <m:sup>
                    <m:r>
                      <m:rPr>
                        <m:sty m:val="p"/>
                      </m:rPr>
                      <w:rPr>
                        <w:rFonts w:ascii="Cambria Math" w:eastAsia="Calibri" w:hAnsi="Cambria Math" w:cs="Times New Roman"/>
                        <w:sz w:val="28"/>
                        <w:szCs w:val="28"/>
                      </w:rPr>
                      <m:t>2</m:t>
                    </m:r>
                  </m:sup>
                </m:sSup>
                <m:r>
                  <m:rPr>
                    <m:sty m:val="p"/>
                  </m:rPr>
                  <w:rPr>
                    <w:rFonts w:ascii="Cambria Math" w:eastAsia="Calibri" w:hAnsi="Cambria Math" w:cs="Times New Roman"/>
                    <w:sz w:val="28"/>
                    <w:szCs w:val="28"/>
                  </w:rPr>
                  <m:t>)</m:t>
                </m:r>
              </m:e>
            </m:rad>
          </m:den>
        </m:f>
      </m:oMath>
    </w:p>
    <w:p w:rsidR="00525CDD" w:rsidRPr="00525CDD" w:rsidRDefault="00766264" w:rsidP="00480A46">
      <w:pPr>
        <w:spacing w:before="240" w:line="480" w:lineRule="auto"/>
        <w:ind w:left="720"/>
        <w:contextualSpacing/>
        <w:jc w:val="center"/>
        <w:rPr>
          <w:rFonts w:ascii="Times New Roman" w:eastAsia="Times New Roman" w:hAnsi="Times New Roman" w:cs="Times New Roman"/>
          <w:b/>
          <w:bCs/>
          <w:i/>
          <w:sz w:val="24"/>
          <w:szCs w:val="28"/>
        </w:rPr>
      </w:pPr>
      <w:r>
        <w:rPr>
          <w:rFonts w:ascii="Times New Roman" w:eastAsia="Calibri" w:hAnsi="Times New Roman" w:cs="Times New Roman"/>
          <w:b/>
          <w:bCs/>
          <w:sz w:val="24"/>
          <w:szCs w:val="24"/>
        </w:rPr>
        <w:t>Sumber :</w:t>
      </w:r>
      <w:r w:rsidR="00525CDD">
        <w:rPr>
          <w:rFonts w:ascii="Times New Roman" w:eastAsia="Calibri" w:hAnsi="Times New Roman" w:cs="Times New Roman"/>
          <w:b/>
          <w:bCs/>
          <w:sz w:val="24"/>
          <w:szCs w:val="24"/>
        </w:rPr>
        <w:t xml:space="preserve"> </w:t>
      </w:r>
      <w:r w:rsidR="00525CDD" w:rsidRPr="00525CDD">
        <w:rPr>
          <w:rFonts w:ascii="Times New Roman" w:eastAsia="Calibri" w:hAnsi="Times New Roman" w:cs="Times New Roman"/>
          <w:b/>
          <w:bCs/>
          <w:sz w:val="24"/>
          <w:szCs w:val="24"/>
        </w:rPr>
        <w:t>Gozali (2016:52)</w:t>
      </w:r>
    </w:p>
    <w:p w:rsidR="00480A46" w:rsidRPr="003D0221" w:rsidRDefault="00480A46" w:rsidP="00480A46">
      <w:pPr>
        <w:spacing w:before="240" w:line="480" w:lineRule="auto"/>
        <w:ind w:left="567"/>
        <w:contextualSpacing/>
        <w:jc w:val="both"/>
        <w:rPr>
          <w:rFonts w:ascii="Times New Roman" w:eastAsia="Times New Roman" w:hAnsi="Times New Roman" w:cs="Times New Roman"/>
          <w:bCs/>
          <w:sz w:val="24"/>
          <w:szCs w:val="28"/>
        </w:rPr>
      </w:pPr>
      <w:r w:rsidRPr="003D0221">
        <w:rPr>
          <w:rFonts w:ascii="Times New Roman" w:eastAsia="Times New Roman" w:hAnsi="Times New Roman" w:cs="Times New Roman"/>
          <w:bCs/>
          <w:sz w:val="24"/>
          <w:szCs w:val="28"/>
        </w:rPr>
        <w:t>Keterangan :</w:t>
      </w:r>
    </w:p>
    <w:p w:rsidR="00480A46" w:rsidRPr="003D0221" w:rsidRDefault="00480A46" w:rsidP="00480A46">
      <w:pPr>
        <w:spacing w:before="240" w:line="480" w:lineRule="auto"/>
        <w:ind w:left="567"/>
        <w:contextualSpacing/>
        <w:jc w:val="both"/>
        <w:rPr>
          <w:rFonts w:ascii="Times New Roman" w:eastAsia="Times New Roman" w:hAnsi="Times New Roman" w:cs="Times New Roman"/>
          <w:bCs/>
          <w:sz w:val="24"/>
          <w:szCs w:val="28"/>
        </w:rPr>
      </w:pPr>
      <w:r w:rsidRPr="003D0221">
        <w:rPr>
          <w:rFonts w:ascii="Times New Roman" w:eastAsia="Times New Roman" w:hAnsi="Times New Roman" w:cs="Times New Roman"/>
          <w:bCs/>
          <w:sz w:val="24"/>
          <w:szCs w:val="28"/>
        </w:rPr>
        <w:t>R  =  Koefisien Korelasi</w:t>
      </w:r>
      <w:r w:rsidRPr="003D0221">
        <w:rPr>
          <w:rFonts w:ascii="Times New Roman" w:eastAsia="Times New Roman" w:hAnsi="Times New Roman" w:cs="Times New Roman"/>
          <w:bCs/>
          <w:sz w:val="24"/>
          <w:szCs w:val="28"/>
        </w:rPr>
        <w:tab/>
      </w:r>
    </w:p>
    <w:p w:rsidR="00480A46" w:rsidRPr="003D0221" w:rsidRDefault="00480A46" w:rsidP="00480A46">
      <w:pPr>
        <w:spacing w:before="240" w:line="480" w:lineRule="auto"/>
        <w:ind w:left="567"/>
        <w:contextualSpacing/>
        <w:jc w:val="both"/>
        <w:rPr>
          <w:rFonts w:ascii="Times New Roman" w:eastAsia="Times New Roman" w:hAnsi="Times New Roman" w:cs="Times New Roman"/>
          <w:bCs/>
          <w:sz w:val="24"/>
          <w:szCs w:val="28"/>
        </w:rPr>
      </w:pPr>
      <w:r w:rsidRPr="003D0221">
        <w:rPr>
          <w:rFonts w:ascii="Times New Roman" w:eastAsia="Times New Roman" w:hAnsi="Times New Roman" w:cs="Times New Roman"/>
          <w:bCs/>
          <w:sz w:val="24"/>
          <w:szCs w:val="28"/>
        </w:rPr>
        <w:t>X  =  Variabel Bebas</w:t>
      </w:r>
      <w:r w:rsidRPr="003D0221">
        <w:rPr>
          <w:rFonts w:ascii="Times New Roman" w:eastAsia="Times New Roman" w:hAnsi="Times New Roman" w:cs="Times New Roman"/>
          <w:bCs/>
          <w:sz w:val="24"/>
          <w:szCs w:val="28"/>
        </w:rPr>
        <w:tab/>
      </w:r>
    </w:p>
    <w:p w:rsidR="00480A46" w:rsidRPr="003D0221" w:rsidRDefault="00480A46" w:rsidP="00480A46">
      <w:pPr>
        <w:spacing w:before="240" w:line="480" w:lineRule="auto"/>
        <w:ind w:left="567"/>
        <w:contextualSpacing/>
        <w:jc w:val="both"/>
        <w:rPr>
          <w:rFonts w:ascii="Times New Roman" w:eastAsia="Times New Roman" w:hAnsi="Times New Roman" w:cs="Times New Roman"/>
          <w:bCs/>
          <w:sz w:val="24"/>
          <w:szCs w:val="28"/>
        </w:rPr>
      </w:pPr>
      <w:r w:rsidRPr="003D0221">
        <w:rPr>
          <w:rFonts w:ascii="Times New Roman" w:eastAsia="Times New Roman" w:hAnsi="Times New Roman" w:cs="Times New Roman"/>
          <w:bCs/>
          <w:sz w:val="24"/>
          <w:szCs w:val="28"/>
        </w:rPr>
        <w:t>Y  =  Variabel Terikat</w:t>
      </w:r>
    </w:p>
    <w:p w:rsidR="00480A46" w:rsidRPr="003D0221" w:rsidRDefault="00480A46" w:rsidP="00480A46">
      <w:pPr>
        <w:spacing w:before="240" w:line="480" w:lineRule="auto"/>
        <w:ind w:left="567"/>
        <w:contextualSpacing/>
        <w:jc w:val="both"/>
        <w:rPr>
          <w:rFonts w:ascii="Times New Roman" w:eastAsia="Times New Roman" w:hAnsi="Times New Roman" w:cs="Times New Roman"/>
          <w:bCs/>
          <w:sz w:val="24"/>
          <w:szCs w:val="28"/>
        </w:rPr>
      </w:pPr>
      <w:r w:rsidRPr="003D0221">
        <w:rPr>
          <w:rFonts w:ascii="Times New Roman" w:eastAsia="Times New Roman" w:hAnsi="Times New Roman" w:cs="Times New Roman"/>
          <w:bCs/>
          <w:sz w:val="24"/>
          <w:szCs w:val="28"/>
        </w:rPr>
        <w:t>n  =  Jumlah yang diteliti</w:t>
      </w:r>
    </w:p>
    <w:p w:rsidR="00480A46" w:rsidRDefault="00480A46" w:rsidP="00525CDD">
      <w:pPr>
        <w:pStyle w:val="BodyText"/>
        <w:spacing w:line="480" w:lineRule="auto"/>
        <w:ind w:right="121" w:firstLine="566"/>
        <w:jc w:val="both"/>
        <w:rPr>
          <w:spacing w:val="-3"/>
        </w:rPr>
      </w:pPr>
      <w:r>
        <w:t xml:space="preserve">Masrun dalam Sugiyono (2017:133) menyatakan </w:t>
      </w:r>
      <w:r>
        <w:rPr>
          <w:i/>
        </w:rPr>
        <w:t xml:space="preserve">item </w:t>
      </w:r>
      <w:r>
        <w:t xml:space="preserve">yang mempunyai korelasi positif dengan kriterium (skor total) serta korelasi yang tinggi menunjukkan bahwa </w:t>
      </w:r>
      <w:r>
        <w:rPr>
          <w:i/>
        </w:rPr>
        <w:t xml:space="preserve">item </w:t>
      </w:r>
      <w:r>
        <w:t xml:space="preserve">tersebut mempunyai validitas yang tinggi pula. Biasanya syarat minimum untuk dianggap memenuhi syarat adalah r = 0,3. Jadi, setiap pertanyaan atau pernyataan yang memiliki tingkat koefisien korelasi dibawah 0,3, maka dapat disimpulkan pernyataan atau pertanyaan tersebut tidak </w:t>
      </w:r>
      <w:r>
        <w:rPr>
          <w:i/>
        </w:rPr>
        <w:t>valid</w:t>
      </w:r>
      <w:r>
        <w:t xml:space="preserve">, sehingga harus </w:t>
      </w:r>
      <w:r>
        <w:rPr>
          <w:spacing w:val="-3"/>
        </w:rPr>
        <w:t xml:space="preserve">dikeluarkan </w:t>
      </w:r>
      <w:r>
        <w:t xml:space="preserve">dari </w:t>
      </w:r>
      <w:r>
        <w:rPr>
          <w:spacing w:val="-3"/>
        </w:rPr>
        <w:t xml:space="preserve">kuesioner atau diganti </w:t>
      </w:r>
      <w:r>
        <w:t xml:space="preserve">dengan </w:t>
      </w:r>
      <w:r>
        <w:rPr>
          <w:spacing w:val="-3"/>
        </w:rPr>
        <w:t>pernyataan perbaikan.</w:t>
      </w:r>
    </w:p>
    <w:p w:rsidR="00EA648F" w:rsidRDefault="00EA648F" w:rsidP="00525CDD">
      <w:pPr>
        <w:pStyle w:val="BodyText"/>
        <w:spacing w:line="480" w:lineRule="auto"/>
        <w:ind w:right="121" w:firstLine="566"/>
        <w:jc w:val="both"/>
        <w:rPr>
          <w:spacing w:val="-3"/>
        </w:rPr>
      </w:pPr>
    </w:p>
    <w:p w:rsidR="00EA648F" w:rsidRDefault="00EA648F" w:rsidP="00525CDD">
      <w:pPr>
        <w:pStyle w:val="BodyText"/>
        <w:spacing w:line="480" w:lineRule="auto"/>
        <w:ind w:right="121" w:firstLine="566"/>
        <w:jc w:val="both"/>
        <w:rPr>
          <w:spacing w:val="-3"/>
        </w:rPr>
      </w:pPr>
    </w:p>
    <w:p w:rsidR="00EA648F" w:rsidRPr="00525CDD" w:rsidRDefault="00EA648F" w:rsidP="00525CDD">
      <w:pPr>
        <w:pStyle w:val="BodyText"/>
        <w:spacing w:line="480" w:lineRule="auto"/>
        <w:ind w:right="121" w:firstLine="566"/>
        <w:jc w:val="both"/>
      </w:pPr>
    </w:p>
    <w:p w:rsidR="00480A46" w:rsidRPr="008045BB" w:rsidRDefault="00480A46" w:rsidP="008045BB">
      <w:pPr>
        <w:pStyle w:val="Heading4"/>
        <w:spacing w:line="480" w:lineRule="auto"/>
        <w:rPr>
          <w:rFonts w:asciiTheme="majorBidi" w:eastAsia="Times New Roman" w:hAnsiTheme="majorBidi"/>
          <w:b/>
          <w:bCs/>
          <w:i w:val="0"/>
          <w:iCs w:val="0"/>
          <w:color w:val="auto"/>
          <w:sz w:val="24"/>
          <w:szCs w:val="24"/>
        </w:rPr>
      </w:pPr>
      <w:r w:rsidRPr="008045BB">
        <w:rPr>
          <w:rFonts w:asciiTheme="majorBidi" w:eastAsia="Calibri" w:hAnsiTheme="majorBidi"/>
          <w:b/>
          <w:bCs/>
          <w:i w:val="0"/>
          <w:iCs w:val="0"/>
          <w:color w:val="auto"/>
          <w:sz w:val="24"/>
          <w:szCs w:val="24"/>
        </w:rPr>
        <w:lastRenderedPageBreak/>
        <w:t>3.2.5.2</w:t>
      </w:r>
      <w:r w:rsidRPr="008045BB">
        <w:rPr>
          <w:rFonts w:asciiTheme="majorBidi" w:eastAsia="Calibri" w:hAnsiTheme="majorBidi"/>
          <w:b/>
          <w:bCs/>
          <w:i w:val="0"/>
          <w:iCs w:val="0"/>
          <w:color w:val="auto"/>
          <w:sz w:val="24"/>
          <w:szCs w:val="24"/>
        </w:rPr>
        <w:tab/>
        <w:t>Uji Reliabilitas</w:t>
      </w:r>
    </w:p>
    <w:p w:rsidR="00480A46" w:rsidRPr="003D0221" w:rsidRDefault="00480A46" w:rsidP="00480A46">
      <w:pPr>
        <w:spacing w:after="0" w:line="480" w:lineRule="auto"/>
        <w:jc w:val="both"/>
        <w:rPr>
          <w:rFonts w:ascii="Times New Roman" w:eastAsia="Calibri" w:hAnsi="Times New Roman" w:cs="Times New Roman"/>
          <w:b/>
          <w:sz w:val="24"/>
          <w:szCs w:val="24"/>
        </w:rPr>
      </w:pPr>
      <w:r w:rsidRPr="003D0221">
        <w:rPr>
          <w:rFonts w:ascii="Times New Roman" w:eastAsia="Calibri" w:hAnsi="Times New Roman" w:cs="Times New Roman"/>
          <w:sz w:val="24"/>
          <w:szCs w:val="24"/>
        </w:rPr>
        <w:tab/>
        <w:t>Menurut (G</w:t>
      </w:r>
      <w:r>
        <w:rPr>
          <w:rFonts w:ascii="Times New Roman" w:eastAsia="Calibri" w:hAnsi="Times New Roman" w:cs="Times New Roman"/>
          <w:sz w:val="24"/>
          <w:szCs w:val="24"/>
        </w:rPr>
        <w:t>h</w:t>
      </w:r>
      <w:r w:rsidRPr="003D0221">
        <w:rPr>
          <w:rFonts w:ascii="Times New Roman" w:eastAsia="Calibri" w:hAnsi="Times New Roman" w:cs="Times New Roman"/>
          <w:sz w:val="24"/>
          <w:szCs w:val="24"/>
        </w:rPr>
        <w:t xml:space="preserve">ozali 2016:47) Uji reliabilitas sebenarnya adalah alat  ukur mengukur suatu kuesioner yang merupakan indikator dari variabel atau konstruk. Suatu kuisioner dikatakan </w:t>
      </w:r>
      <w:r w:rsidRPr="003D0221">
        <w:rPr>
          <w:rFonts w:ascii="Times New Roman" w:eastAsia="Calibri" w:hAnsi="Times New Roman" w:cs="Times New Roman"/>
          <w:i/>
          <w:sz w:val="24"/>
          <w:szCs w:val="24"/>
        </w:rPr>
        <w:t>reliable</w:t>
      </w:r>
      <w:r w:rsidRPr="003D0221">
        <w:rPr>
          <w:rFonts w:ascii="Times New Roman" w:eastAsia="Calibri" w:hAnsi="Times New Roman" w:cs="Times New Roman"/>
          <w:sz w:val="24"/>
          <w:szCs w:val="24"/>
        </w:rPr>
        <w:t xml:space="preserve"> atau handal jika jawaban seseorang terhadap pertanyaan adalah konsisten atau stabil dari waktu ke waktu.</w:t>
      </w:r>
    </w:p>
    <w:p w:rsidR="00480A46" w:rsidRDefault="00480A46" w:rsidP="00EA648F">
      <w:pPr>
        <w:spacing w:before="240" w:line="480" w:lineRule="auto"/>
        <w:ind w:firstLine="709"/>
        <w:contextualSpacing/>
        <w:jc w:val="both"/>
        <w:rPr>
          <w:rFonts w:ascii="Times New Roman" w:eastAsia="Calibri" w:hAnsi="Times New Roman" w:cs="Times New Roman"/>
          <w:bCs/>
          <w:i/>
          <w:sz w:val="24"/>
          <w:szCs w:val="28"/>
        </w:rPr>
      </w:pPr>
      <w:r w:rsidRPr="003D0221">
        <w:rPr>
          <w:rFonts w:ascii="Times New Roman" w:eastAsia="Calibri" w:hAnsi="Times New Roman" w:cs="Times New Roman"/>
          <w:bCs/>
          <w:sz w:val="24"/>
          <w:szCs w:val="28"/>
        </w:rPr>
        <w:t xml:space="preserve">Teknik perhitungan koefisien reliabilitas yang digunakan dalam penelitian ini adalah </w:t>
      </w:r>
      <w:r w:rsidRPr="003D0221">
        <w:rPr>
          <w:rFonts w:ascii="Times New Roman" w:eastAsia="Calibri" w:hAnsi="Times New Roman" w:cs="Times New Roman"/>
          <w:bCs/>
          <w:i/>
          <w:sz w:val="24"/>
          <w:szCs w:val="28"/>
        </w:rPr>
        <w:t>Cronbach Alpha.</w:t>
      </w:r>
      <w:r w:rsidRPr="003D0221">
        <w:rPr>
          <w:rFonts w:ascii="Times New Roman" w:eastAsia="Calibri" w:hAnsi="Times New Roman" w:cs="Times New Roman"/>
          <w:bCs/>
          <w:sz w:val="24"/>
          <w:szCs w:val="28"/>
        </w:rPr>
        <w:t xml:space="preserve"> Jika nilai koefisien alpha lebih besar dari 0,6 maka disimpulkan bahwa instrument penelitian tersebut handal atau reliabel. Berikut ini rumus uji </w:t>
      </w:r>
      <w:r w:rsidRPr="003D0221">
        <w:rPr>
          <w:rFonts w:ascii="Times New Roman" w:eastAsia="Calibri" w:hAnsi="Times New Roman" w:cs="Times New Roman"/>
          <w:bCs/>
          <w:i/>
          <w:sz w:val="24"/>
          <w:szCs w:val="28"/>
        </w:rPr>
        <w:t>Cro</w:t>
      </w:r>
      <w:r>
        <w:rPr>
          <w:rFonts w:ascii="Times New Roman" w:eastAsia="Calibri" w:hAnsi="Times New Roman" w:cs="Times New Roman"/>
          <w:bCs/>
          <w:i/>
          <w:sz w:val="24"/>
          <w:szCs w:val="28"/>
        </w:rPr>
        <w:t>n</w:t>
      </w:r>
      <w:r w:rsidRPr="003D0221">
        <w:rPr>
          <w:rFonts w:ascii="Times New Roman" w:eastAsia="Calibri" w:hAnsi="Times New Roman" w:cs="Times New Roman"/>
          <w:bCs/>
          <w:i/>
          <w:sz w:val="24"/>
          <w:szCs w:val="28"/>
        </w:rPr>
        <w:t>bach Alpha:</w:t>
      </w:r>
    </w:p>
    <w:p w:rsidR="00480A46" w:rsidRPr="00F07D64" w:rsidRDefault="00480A46" w:rsidP="00480A46">
      <w:pPr>
        <w:spacing w:before="240" w:line="480" w:lineRule="auto"/>
        <w:contextualSpacing/>
        <w:jc w:val="both"/>
        <w:rPr>
          <w:rFonts w:ascii="Times New Roman" w:eastAsia="Calibri" w:hAnsi="Times New Roman" w:cs="Times New Roman"/>
          <w:bCs/>
          <w:i/>
          <w:sz w:val="24"/>
          <w:szCs w:val="28"/>
        </w:rPr>
      </w:pPr>
      <w:r>
        <w:rPr>
          <w:rFonts w:ascii="Times New Roman" w:eastAsia="Calibri" w:hAnsi="Times New Roman" w:cs="Times New Roman"/>
          <w:bCs/>
          <w:i/>
          <w:noProof/>
          <w:sz w:val="24"/>
          <w:szCs w:val="28"/>
        </w:rPr>
        <mc:AlternateContent>
          <mc:Choice Requires="wps">
            <w:drawing>
              <wp:anchor distT="0" distB="0" distL="114300" distR="114300" simplePos="0" relativeHeight="251729920" behindDoc="0" locked="0" layoutInCell="1" allowOverlap="1" wp14:anchorId="5009E27E" wp14:editId="2642D012">
                <wp:simplePos x="0" y="0"/>
                <wp:positionH relativeFrom="column">
                  <wp:posOffset>1736725</wp:posOffset>
                </wp:positionH>
                <wp:positionV relativeFrom="paragraph">
                  <wp:posOffset>186690</wp:posOffset>
                </wp:positionV>
                <wp:extent cx="1485900" cy="781050"/>
                <wp:effectExtent l="0" t="0" r="19050" b="19050"/>
                <wp:wrapNone/>
                <wp:docPr id="110" name="Rectangle 110"/>
                <wp:cNvGraphicFramePr/>
                <a:graphic xmlns:a="http://schemas.openxmlformats.org/drawingml/2006/main">
                  <a:graphicData uri="http://schemas.microsoft.com/office/word/2010/wordprocessingShape">
                    <wps:wsp>
                      <wps:cNvSpPr/>
                      <wps:spPr>
                        <a:xfrm>
                          <a:off x="0" y="0"/>
                          <a:ext cx="1485900" cy="7810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12F564E" id="Rectangle 110" o:spid="_x0000_s1026" style="position:absolute;margin-left:136.75pt;margin-top:14.7pt;width:117pt;height:61.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" filled="f" strokecolor="black [3213]" strokeweight="1pt"/>
            </w:pict>
          </mc:Fallback>
        </mc:AlternateContent>
      </w:r>
    </w:p>
    <w:p w:rsidR="00480A46" w:rsidRPr="008C60B2" w:rsidRDefault="00480A46" w:rsidP="00480A46">
      <w:pPr>
        <w:spacing w:line="480" w:lineRule="auto"/>
        <w:jc w:val="center"/>
        <w:rPr>
          <w:rFonts w:ascii="Times New Roman" w:eastAsia="Calibri" w:hAnsi="Times New Roman" w:cs="Times New Roman"/>
          <w:sz w:val="24"/>
          <w:szCs w:val="36"/>
        </w:rPr>
      </w:pPr>
      <m:oMathPara>
        <m:oMath>
          <m:r>
            <m:rPr>
              <m:sty m:val="bi"/>
            </m:rPr>
            <w:rPr>
              <w:rFonts w:ascii="Cambria Math" w:eastAsia="Times New Roman" w:hAnsi="Cambria Math" w:cs="Times New Roman"/>
              <w:sz w:val="24"/>
              <w:szCs w:val="36"/>
            </w:rPr>
            <m:t>x</m:t>
          </m:r>
          <m:r>
            <w:rPr>
              <w:rFonts w:ascii="Cambria Math" w:eastAsia="Calibri" w:hAnsi="Cambria Math" w:cs="Times New Roman"/>
              <w:sz w:val="24"/>
              <w:szCs w:val="36"/>
            </w:rPr>
            <m:t xml:space="preserve">= </m:t>
          </m:r>
          <m:f>
            <m:fPr>
              <m:ctrlPr>
                <w:rPr>
                  <w:rFonts w:ascii="Cambria Math" w:eastAsia="Calibri" w:hAnsi="Cambria Math" w:cs="Times New Roman"/>
                  <w:i/>
                  <w:sz w:val="24"/>
                  <w:szCs w:val="36"/>
                </w:rPr>
              </m:ctrlPr>
            </m:fPr>
            <m:num>
              <m:r>
                <m:rPr>
                  <m:sty m:val="bi"/>
                </m:rPr>
                <w:rPr>
                  <w:rFonts w:ascii="Cambria Math" w:eastAsia="Calibri" w:hAnsi="Cambria Math" w:cs="Times New Roman"/>
                  <w:sz w:val="24"/>
                  <w:szCs w:val="36"/>
                </w:rPr>
                <m:t>k.r</m:t>
              </m:r>
            </m:num>
            <m:den>
              <m:r>
                <m:rPr>
                  <m:sty m:val="bi"/>
                </m:rPr>
                <w:rPr>
                  <w:rFonts w:ascii="Cambria Math" w:eastAsia="Calibri" w:hAnsi="Cambria Math" w:cs="Times New Roman"/>
                  <w:sz w:val="24"/>
                  <w:szCs w:val="36"/>
                </w:rPr>
                <m:t>a+</m:t>
              </m:r>
              <m:d>
                <m:dPr>
                  <m:ctrlPr>
                    <w:rPr>
                      <w:rFonts w:ascii="Cambria Math" w:eastAsia="Calibri" w:hAnsi="Cambria Math" w:cs="Times New Roman"/>
                      <w:b/>
                      <w:i/>
                      <w:sz w:val="24"/>
                      <w:szCs w:val="36"/>
                    </w:rPr>
                  </m:ctrlPr>
                </m:dPr>
                <m:e>
                  <m:r>
                    <m:rPr>
                      <m:sty m:val="bi"/>
                    </m:rPr>
                    <w:rPr>
                      <w:rFonts w:ascii="Cambria Math" w:eastAsia="Calibri" w:hAnsi="Cambria Math" w:cs="Times New Roman"/>
                      <w:sz w:val="24"/>
                      <w:szCs w:val="36"/>
                    </w:rPr>
                    <m:t>k-r</m:t>
                  </m:r>
                </m:e>
              </m:d>
              <m:r>
                <m:rPr>
                  <m:sty m:val="bi"/>
                </m:rPr>
                <w:rPr>
                  <w:rFonts w:ascii="Cambria Math" w:eastAsia="Calibri" w:hAnsi="Cambria Math" w:cs="Times New Roman"/>
                  <w:sz w:val="24"/>
                  <w:szCs w:val="36"/>
                </w:rPr>
                <m:t>r</m:t>
              </m:r>
            </m:den>
          </m:f>
        </m:oMath>
      </m:oMathPara>
    </w:p>
    <w:p w:rsidR="00480A46" w:rsidRPr="003D0221" w:rsidRDefault="00EA648F" w:rsidP="00480A46">
      <w:pPr>
        <w:spacing w:line="480" w:lineRule="auto"/>
        <w:jc w:val="center"/>
        <w:rPr>
          <w:rFonts w:ascii="Times New Roman" w:eastAsia="Calibri" w:hAnsi="Times New Roman" w:cs="Times New Roman"/>
          <w:b/>
          <w:sz w:val="24"/>
        </w:rPr>
      </w:pPr>
      <w:r>
        <w:rPr>
          <w:rFonts w:ascii="Times New Roman" w:eastAsia="Calibri" w:hAnsi="Times New Roman" w:cs="Times New Roman"/>
          <w:b/>
          <w:sz w:val="24"/>
        </w:rPr>
        <w:t>Sumber</w:t>
      </w:r>
      <w:r w:rsidR="00525CDD">
        <w:rPr>
          <w:rFonts w:ascii="Times New Roman" w:eastAsia="Calibri" w:hAnsi="Times New Roman" w:cs="Times New Roman"/>
          <w:b/>
          <w:sz w:val="24"/>
        </w:rPr>
        <w:t xml:space="preserve"> </w:t>
      </w:r>
      <w:r>
        <w:rPr>
          <w:rFonts w:ascii="Times New Roman" w:eastAsia="Calibri" w:hAnsi="Times New Roman" w:cs="Times New Roman"/>
          <w:b/>
          <w:sz w:val="24"/>
        </w:rPr>
        <w:t>:</w:t>
      </w:r>
      <w:r w:rsidR="00525CDD">
        <w:rPr>
          <w:rFonts w:ascii="Times New Roman" w:eastAsia="Calibri" w:hAnsi="Times New Roman" w:cs="Times New Roman"/>
          <w:b/>
          <w:sz w:val="24"/>
        </w:rPr>
        <w:t xml:space="preserve"> Sugiyono</w:t>
      </w:r>
      <w:r w:rsidR="00480A46">
        <w:rPr>
          <w:rFonts w:ascii="Times New Roman" w:eastAsia="Calibri" w:hAnsi="Times New Roman" w:cs="Times New Roman"/>
          <w:b/>
          <w:sz w:val="24"/>
        </w:rPr>
        <w:t xml:space="preserve"> </w:t>
      </w:r>
      <w:r w:rsidR="00525CDD">
        <w:rPr>
          <w:rFonts w:ascii="Times New Roman" w:eastAsia="Calibri" w:hAnsi="Times New Roman" w:cs="Times New Roman"/>
          <w:b/>
          <w:sz w:val="24"/>
        </w:rPr>
        <w:t>(</w:t>
      </w:r>
      <w:r w:rsidR="00480A46">
        <w:rPr>
          <w:rFonts w:ascii="Times New Roman" w:eastAsia="Calibri" w:hAnsi="Times New Roman" w:cs="Times New Roman"/>
          <w:b/>
          <w:sz w:val="24"/>
        </w:rPr>
        <w:t>2013:348</w:t>
      </w:r>
      <w:r w:rsidR="00525CDD">
        <w:rPr>
          <w:rFonts w:ascii="Times New Roman" w:eastAsia="Calibri" w:hAnsi="Times New Roman" w:cs="Times New Roman"/>
          <w:b/>
          <w:sz w:val="24"/>
        </w:rPr>
        <w:t>)</w:t>
      </w:r>
    </w:p>
    <w:p w:rsidR="00480A46" w:rsidRPr="003D0221" w:rsidRDefault="00480A46" w:rsidP="00480A46">
      <w:pPr>
        <w:spacing w:line="360" w:lineRule="auto"/>
        <w:ind w:left="567"/>
        <w:jc w:val="both"/>
        <w:rPr>
          <w:rFonts w:ascii="Times New Roman" w:eastAsia="Calibri" w:hAnsi="Times New Roman" w:cs="Times New Roman"/>
          <w:sz w:val="24"/>
        </w:rPr>
      </w:pPr>
      <w:r w:rsidRPr="003D0221">
        <w:rPr>
          <w:rFonts w:ascii="Times New Roman" w:eastAsia="Calibri" w:hAnsi="Times New Roman" w:cs="Times New Roman"/>
          <w:sz w:val="24"/>
        </w:rPr>
        <w:t>Keterangan :</w:t>
      </w:r>
    </w:p>
    <w:p w:rsidR="00480A46" w:rsidRPr="003D0221" w:rsidRDefault="00480A46" w:rsidP="00480A46">
      <w:pPr>
        <w:spacing w:line="360" w:lineRule="auto"/>
        <w:ind w:left="567"/>
        <w:jc w:val="both"/>
        <w:rPr>
          <w:rFonts w:ascii="Times New Roman" w:eastAsia="Calibri" w:hAnsi="Times New Roman" w:cs="Times New Roman"/>
          <w:sz w:val="24"/>
        </w:rPr>
      </w:pPr>
      <w:r w:rsidRPr="003D0221">
        <w:rPr>
          <w:rFonts w:ascii="Times New Roman" w:eastAsia="Calibri" w:hAnsi="Times New Roman" w:cs="Times New Roman"/>
          <w:sz w:val="24"/>
        </w:rPr>
        <w:t>a   =  Koefisien keandalan alat ukur</w:t>
      </w:r>
    </w:p>
    <w:p w:rsidR="00480A46" w:rsidRPr="003D0221" w:rsidRDefault="00480A46" w:rsidP="00480A46">
      <w:pPr>
        <w:spacing w:line="360" w:lineRule="auto"/>
        <w:ind w:left="567"/>
        <w:jc w:val="both"/>
        <w:rPr>
          <w:rFonts w:ascii="Times New Roman" w:eastAsia="Calibri" w:hAnsi="Times New Roman" w:cs="Times New Roman"/>
          <w:sz w:val="24"/>
        </w:rPr>
      </w:pPr>
      <w:r w:rsidRPr="003D0221">
        <w:rPr>
          <w:rFonts w:ascii="Times New Roman" w:eastAsia="Calibri" w:hAnsi="Times New Roman" w:cs="Times New Roman"/>
          <w:sz w:val="24"/>
        </w:rPr>
        <w:t>r   =  Koefisien rata-rata korelasi antar variabel</w:t>
      </w:r>
    </w:p>
    <w:p w:rsidR="00480A46" w:rsidRPr="003D0221" w:rsidRDefault="00480A46" w:rsidP="00480A46">
      <w:pPr>
        <w:spacing w:line="360" w:lineRule="auto"/>
        <w:ind w:left="567"/>
        <w:jc w:val="both"/>
        <w:rPr>
          <w:rFonts w:ascii="Times New Roman" w:eastAsia="Calibri" w:hAnsi="Times New Roman" w:cs="Times New Roman"/>
          <w:sz w:val="24"/>
        </w:rPr>
      </w:pPr>
      <w:r w:rsidRPr="003D0221">
        <w:rPr>
          <w:rFonts w:ascii="Times New Roman" w:eastAsia="Calibri" w:hAnsi="Times New Roman" w:cs="Times New Roman"/>
          <w:sz w:val="24"/>
        </w:rPr>
        <w:t>k  =  Jumlah Variabel</w:t>
      </w:r>
    </w:p>
    <w:p w:rsidR="00480A46" w:rsidRDefault="00480A46" w:rsidP="00480A46">
      <w:pPr>
        <w:spacing w:after="0" w:line="480" w:lineRule="auto"/>
        <w:ind w:firstLine="567"/>
        <w:jc w:val="both"/>
        <w:rPr>
          <w:rFonts w:ascii="Times New Roman" w:eastAsia="Times New Roman" w:hAnsi="Times New Roman" w:cs="Times New Roman"/>
          <w:sz w:val="24"/>
          <w:szCs w:val="24"/>
        </w:rPr>
      </w:pPr>
      <w:r w:rsidRPr="003D0221">
        <w:rPr>
          <w:rFonts w:ascii="Times New Roman" w:eastAsia="Times New Roman" w:hAnsi="Times New Roman" w:cs="Times New Roman"/>
          <w:sz w:val="24"/>
          <w:szCs w:val="24"/>
        </w:rPr>
        <w:t>Pengukuran reliabilita</w:t>
      </w:r>
      <w:r>
        <w:rPr>
          <w:rFonts w:ascii="Times New Roman" w:eastAsia="Times New Roman" w:hAnsi="Times New Roman" w:cs="Times New Roman"/>
          <w:sz w:val="24"/>
          <w:szCs w:val="24"/>
        </w:rPr>
        <w:t>s dilakukan dengan SPSS versi 24</w:t>
      </w:r>
      <w:r w:rsidRPr="003D0221">
        <w:rPr>
          <w:rFonts w:ascii="Times New Roman" w:eastAsia="Times New Roman" w:hAnsi="Times New Roman" w:cs="Times New Roman"/>
          <w:sz w:val="24"/>
          <w:szCs w:val="24"/>
        </w:rPr>
        <w:t xml:space="preserve"> dan menggunakan metode </w:t>
      </w:r>
      <w:r w:rsidRPr="003D0221">
        <w:rPr>
          <w:rFonts w:ascii="Times New Roman" w:eastAsia="Calibri" w:hAnsi="Times New Roman" w:cs="Times New Roman"/>
          <w:i/>
          <w:sz w:val="24"/>
          <w:szCs w:val="24"/>
        </w:rPr>
        <w:t xml:space="preserve">alphacronbach </w:t>
      </w:r>
      <w:r w:rsidRPr="003D0221">
        <w:rPr>
          <w:rFonts w:ascii="Times New Roman" w:eastAsia="Calibri" w:hAnsi="Times New Roman" w:cs="Times New Roman"/>
          <w:sz w:val="24"/>
          <w:szCs w:val="24"/>
        </w:rPr>
        <w:t xml:space="preserve">yang akan menghasilkan nilai alpha dalam skala </w:t>
      </w:r>
      <m:oMath>
        <m:r>
          <w:rPr>
            <w:rFonts w:ascii="Cambria Math" w:eastAsia="Calibri" w:hAnsi="Cambria Math" w:cs="Times New Roman"/>
            <w:sz w:val="24"/>
            <w:szCs w:val="24"/>
          </w:rPr>
          <m:t>0</m:t>
        </m:r>
        <m:r>
          <m:rPr>
            <m:sty m:val="p"/>
          </m:rPr>
          <w:rPr>
            <w:rFonts w:ascii="Cambria Math" w:eastAsia="Calibri" w:hAnsi="Cambria Math" w:cs="Times New Roman"/>
            <w:sz w:val="24"/>
            <w:szCs w:val="24"/>
          </w:rPr>
          <m:t>- 1</m:t>
        </m:r>
      </m:oMath>
      <w:r w:rsidRPr="003D0221">
        <w:rPr>
          <w:rFonts w:ascii="Times New Roman" w:eastAsia="Times New Roman" w:hAnsi="Times New Roman" w:cs="Times New Roman"/>
          <w:sz w:val="24"/>
          <w:szCs w:val="24"/>
        </w:rPr>
        <w:t>, yang dapat dikelompokkan dalam lima kelas.</w:t>
      </w:r>
    </w:p>
    <w:p w:rsidR="00480A46" w:rsidRPr="00AB1590" w:rsidRDefault="00480A46" w:rsidP="00480A46">
      <w:pPr>
        <w:spacing w:after="0" w:line="360" w:lineRule="auto"/>
        <w:rPr>
          <w:rFonts w:ascii="Times New Roman" w:eastAsia="Calibri" w:hAnsi="Times New Roman" w:cs="Times New Roman"/>
          <w:b/>
          <w:sz w:val="24"/>
        </w:rPr>
      </w:pPr>
    </w:p>
    <w:p w:rsidR="00480A46" w:rsidRPr="008045BB" w:rsidRDefault="008045BB" w:rsidP="007129A5">
      <w:pPr>
        <w:pStyle w:val="Heading4"/>
        <w:spacing w:before="0" w:line="480" w:lineRule="auto"/>
        <w:rPr>
          <w:rFonts w:asciiTheme="majorBidi" w:eastAsia="Calibri" w:hAnsiTheme="majorBidi"/>
          <w:b/>
          <w:bCs/>
          <w:i w:val="0"/>
          <w:iCs w:val="0"/>
          <w:color w:val="auto"/>
          <w:sz w:val="24"/>
          <w:szCs w:val="24"/>
        </w:rPr>
      </w:pPr>
      <w:r w:rsidRPr="008045BB">
        <w:rPr>
          <w:rFonts w:asciiTheme="majorBidi" w:eastAsia="Calibri" w:hAnsiTheme="majorBidi"/>
          <w:b/>
          <w:bCs/>
          <w:i w:val="0"/>
          <w:iCs w:val="0"/>
          <w:color w:val="auto"/>
          <w:sz w:val="24"/>
          <w:szCs w:val="24"/>
        </w:rPr>
        <w:t>3.2.5.3</w:t>
      </w:r>
      <w:r w:rsidRPr="008045BB">
        <w:rPr>
          <w:rFonts w:asciiTheme="majorBidi" w:eastAsia="Calibri" w:hAnsiTheme="majorBidi"/>
          <w:b/>
          <w:bCs/>
          <w:i w:val="0"/>
          <w:iCs w:val="0"/>
          <w:color w:val="auto"/>
          <w:sz w:val="24"/>
          <w:szCs w:val="24"/>
        </w:rPr>
        <w:tab/>
      </w:r>
      <w:r w:rsidR="00480A46" w:rsidRPr="008045BB">
        <w:rPr>
          <w:rFonts w:asciiTheme="majorBidi" w:eastAsia="Calibri" w:hAnsiTheme="majorBidi"/>
          <w:b/>
          <w:bCs/>
          <w:i w:val="0"/>
          <w:iCs w:val="0"/>
          <w:color w:val="auto"/>
          <w:sz w:val="24"/>
          <w:szCs w:val="24"/>
        </w:rPr>
        <w:t>Interval Successive Method</w:t>
      </w:r>
    </w:p>
    <w:p w:rsidR="00480A46" w:rsidRPr="003D0221" w:rsidRDefault="00480A46" w:rsidP="007129A5">
      <w:pPr>
        <w:spacing w:after="0" w:line="480" w:lineRule="auto"/>
        <w:ind w:firstLine="540"/>
        <w:contextualSpacing/>
        <w:jc w:val="both"/>
        <w:rPr>
          <w:rFonts w:ascii="Times New Roman" w:eastAsia="Calibri" w:hAnsi="Times New Roman" w:cs="Times New Roman"/>
          <w:sz w:val="24"/>
        </w:rPr>
      </w:pPr>
      <w:r w:rsidRPr="003D0221">
        <w:rPr>
          <w:rFonts w:ascii="Times New Roman" w:eastAsia="Calibri" w:hAnsi="Times New Roman" w:cs="Times New Roman"/>
          <w:sz w:val="24"/>
        </w:rPr>
        <w:tab/>
        <w:t xml:space="preserve">Data yang diperoleh dari penyebaran kuesioner berskala ordinal, sedangkan untuk melanjutkan analisis dibutuhkan skala interval, maka dari itu dilakukan </w:t>
      </w:r>
      <w:r w:rsidRPr="003D0221">
        <w:rPr>
          <w:rFonts w:ascii="Times New Roman" w:eastAsia="Calibri" w:hAnsi="Times New Roman" w:cs="Times New Roman"/>
          <w:sz w:val="24"/>
        </w:rPr>
        <w:lastRenderedPageBreak/>
        <w:t>pengukuran skala lanjutan sehingga didapat dat</w:t>
      </w:r>
      <w:r w:rsidR="00894876">
        <w:rPr>
          <w:rFonts w:ascii="Times New Roman" w:eastAsia="Calibri" w:hAnsi="Times New Roman" w:cs="Times New Roman"/>
          <w:sz w:val="24"/>
        </w:rPr>
        <w:t>a berskala interval. Menurut Narimawati (2010:47</w:t>
      </w:r>
      <w:r w:rsidR="00894876" w:rsidRPr="003D0221">
        <w:rPr>
          <w:rFonts w:ascii="Times New Roman" w:eastAsia="Calibri" w:hAnsi="Times New Roman" w:cs="Times New Roman"/>
          <w:sz w:val="24"/>
        </w:rPr>
        <w:t xml:space="preserve">) </w:t>
      </w:r>
      <w:r w:rsidRPr="003D0221">
        <w:rPr>
          <w:rFonts w:ascii="Times New Roman" w:eastAsia="Calibri" w:hAnsi="Times New Roman" w:cs="Times New Roman"/>
          <w:sz w:val="24"/>
        </w:rPr>
        <w:t xml:space="preserve"> langkah-langkah </w:t>
      </w:r>
      <w:r w:rsidRPr="003D0221">
        <w:rPr>
          <w:rFonts w:ascii="Times New Roman" w:eastAsia="Calibri" w:hAnsi="Times New Roman" w:cs="Times New Roman"/>
          <w:i/>
          <w:sz w:val="24"/>
        </w:rPr>
        <w:t>Method</w:t>
      </w:r>
      <w:r w:rsidRPr="003D0221">
        <w:rPr>
          <w:rFonts w:ascii="Times New Roman" w:eastAsia="Calibri" w:hAnsi="Times New Roman" w:cs="Times New Roman"/>
          <w:sz w:val="24"/>
        </w:rPr>
        <w:t xml:space="preserve"> </w:t>
      </w:r>
      <w:r w:rsidRPr="003D0221">
        <w:rPr>
          <w:rFonts w:ascii="Times New Roman" w:eastAsia="Calibri" w:hAnsi="Times New Roman" w:cs="Times New Roman"/>
          <w:i/>
          <w:sz w:val="24"/>
        </w:rPr>
        <w:t>Successive Interval</w:t>
      </w:r>
      <w:r w:rsidRPr="003D0221">
        <w:rPr>
          <w:rFonts w:ascii="Times New Roman" w:eastAsia="Calibri" w:hAnsi="Times New Roman" w:cs="Times New Roman"/>
          <w:sz w:val="24"/>
        </w:rPr>
        <w:t xml:space="preserve"> (MSI) dengan sebagai berikut :</w:t>
      </w:r>
    </w:p>
    <w:p w:rsidR="00480A46" w:rsidRPr="003D0221" w:rsidRDefault="00480A46" w:rsidP="0034185F">
      <w:pPr>
        <w:numPr>
          <w:ilvl w:val="0"/>
          <w:numId w:val="62"/>
        </w:numPr>
        <w:spacing w:after="0" w:line="480" w:lineRule="auto"/>
        <w:ind w:left="993" w:hanging="284"/>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Perhatikan banyaknya responden yang memberikan respon yang ada, artinya hitunglah frekuensi setiap skor.</w:t>
      </w:r>
    </w:p>
    <w:p w:rsidR="00480A46" w:rsidRPr="003D0221" w:rsidRDefault="00480A46" w:rsidP="0034185F">
      <w:pPr>
        <w:numPr>
          <w:ilvl w:val="0"/>
          <w:numId w:val="62"/>
        </w:numPr>
        <w:spacing w:after="0" w:line="480" w:lineRule="auto"/>
        <w:ind w:left="993" w:hanging="284"/>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Tentukan frekuensi kumulatif yaitu dengan menjumlahkan terus dari setiap skor.</w:t>
      </w:r>
    </w:p>
    <w:p w:rsidR="00480A46" w:rsidRPr="003D0221" w:rsidRDefault="00480A46" w:rsidP="0034185F">
      <w:pPr>
        <w:numPr>
          <w:ilvl w:val="0"/>
          <w:numId w:val="62"/>
        </w:numPr>
        <w:spacing w:after="0" w:line="480" w:lineRule="auto"/>
        <w:ind w:left="993" w:hanging="284"/>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Tentukan proporsi kumulatif dengan cara membagi frekuensi kumulatif dengan total frekuensi. Proporsi kumulatif dianggap mengikuti distribusi normal baku.</w:t>
      </w:r>
    </w:p>
    <w:p w:rsidR="00480A46" w:rsidRPr="003D0221" w:rsidRDefault="00480A46" w:rsidP="0034185F">
      <w:pPr>
        <w:numPr>
          <w:ilvl w:val="0"/>
          <w:numId w:val="62"/>
        </w:numPr>
        <w:spacing w:after="0" w:line="480" w:lineRule="auto"/>
        <w:ind w:left="993" w:hanging="284"/>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 xml:space="preserve"> Selanjutnya menghitung nilai Z berdasarkan pada proporsi kumulatif diatas. </w:t>
      </w:r>
    </w:p>
    <w:p w:rsidR="00480A46" w:rsidRPr="003D0221" w:rsidRDefault="00480A46" w:rsidP="0034185F">
      <w:pPr>
        <w:numPr>
          <w:ilvl w:val="0"/>
          <w:numId w:val="62"/>
        </w:numPr>
        <w:spacing w:after="0" w:line="480" w:lineRule="auto"/>
        <w:ind w:left="993" w:hanging="284"/>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Dari nilai Z yang diketahui tersebut tentukan nilai densitynya.</w:t>
      </w:r>
    </w:p>
    <w:p w:rsidR="00480A46" w:rsidRPr="00AB1590" w:rsidRDefault="00480A46" w:rsidP="0034185F">
      <w:pPr>
        <w:numPr>
          <w:ilvl w:val="0"/>
          <w:numId w:val="62"/>
        </w:numPr>
        <w:spacing w:after="0" w:line="480" w:lineRule="auto"/>
        <w:ind w:left="993" w:hanging="284"/>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 xml:space="preserve">Menghitung Scala Value (SV) dengan menggunakan rumus sebagai berikut: </w:t>
      </w:r>
    </w:p>
    <w:p w:rsidR="00480A46" w:rsidRPr="003D0221" w:rsidRDefault="00480A46" w:rsidP="00480A46">
      <w:pPr>
        <w:tabs>
          <w:tab w:val="left" w:pos="993"/>
        </w:tabs>
        <w:spacing w:line="240" w:lineRule="auto"/>
        <w:ind w:left="993"/>
        <w:contextualSpacing/>
        <w:jc w:val="both"/>
        <w:rPr>
          <w:rFonts w:ascii="Times New Roman" w:eastAsia="Calibri" w:hAnsi="Times New Roman" w:cs="Times New Roman"/>
          <w:b/>
          <w:sz w:val="24"/>
        </w:rPr>
      </w:pPr>
      <w:r w:rsidRPr="003D0221">
        <w:rPr>
          <w:rFonts w:ascii="Times New Roman" w:eastAsia="Calibri" w:hAnsi="Times New Roman" w:cs="Times New Roman"/>
          <w:b/>
          <w:noProof/>
          <w:sz w:val="24"/>
        </w:rPr>
        <mc:AlternateContent>
          <mc:Choice Requires="wps">
            <w:drawing>
              <wp:anchor distT="0" distB="0" distL="114300" distR="114300" simplePos="0" relativeHeight="251728896" behindDoc="1" locked="0" layoutInCell="1" allowOverlap="1" wp14:anchorId="6C350346" wp14:editId="48CB923C">
                <wp:simplePos x="0" y="0"/>
                <wp:positionH relativeFrom="column">
                  <wp:posOffset>12701</wp:posOffset>
                </wp:positionH>
                <wp:positionV relativeFrom="paragraph">
                  <wp:posOffset>59055</wp:posOffset>
                </wp:positionV>
                <wp:extent cx="5029200" cy="619125"/>
                <wp:effectExtent l="0" t="0" r="19050" b="28575"/>
                <wp:wrapNone/>
                <wp:docPr id="111" name="Rectangle 111"/>
                <wp:cNvGraphicFramePr/>
                <a:graphic xmlns:a="http://schemas.openxmlformats.org/drawingml/2006/main">
                  <a:graphicData uri="http://schemas.microsoft.com/office/word/2010/wordprocessingShape">
                    <wps:wsp>
                      <wps:cNvSpPr/>
                      <wps:spPr>
                        <a:xfrm>
                          <a:off x="0" y="0"/>
                          <a:ext cx="5029200" cy="619125"/>
                        </a:xfrm>
                        <a:prstGeom prst="rect">
                          <a:avLst/>
                        </a:prstGeom>
                        <a:solidFill>
                          <a:sysClr val="window" lastClr="FFFFFF"/>
                        </a:solidFill>
                        <a:ln w="25400"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5E5B8CD" id="Rectangle 111" o:spid="_x0000_s1026" style="position:absolute;margin-left:1pt;margin-top:4.65pt;width:396pt;height:48.75pt;z-index:-25158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" fillcolor="window" strokecolor="windowText" strokeweight="2pt"/>
            </w:pict>
          </mc:Fallback>
        </mc:AlternateContent>
      </w:r>
    </w:p>
    <w:p w:rsidR="00480A46" w:rsidRPr="003D0221" w:rsidRDefault="00480A46" w:rsidP="00480A46">
      <w:pPr>
        <w:spacing w:line="480" w:lineRule="auto"/>
        <w:contextualSpacing/>
        <w:jc w:val="center"/>
        <w:rPr>
          <w:rFonts w:ascii="Times New Roman" w:eastAsia="Calibri" w:hAnsi="Times New Roman" w:cs="Times New Roman"/>
          <w:b/>
          <w:sz w:val="24"/>
        </w:rPr>
      </w:pPr>
      <m:oMathPara>
        <m:oMath>
          <m:r>
            <w:rPr>
              <w:rFonts w:ascii="Cambria Math" w:eastAsia="Times New Roman" w:hAnsi="Cambria Math" w:cs="Times New Roman"/>
              <w:sz w:val="24"/>
            </w:rPr>
            <m:t>SCALE VALUE</m:t>
          </m:r>
          <m:r>
            <m:rPr>
              <m:sty m:val="bi"/>
            </m:rPr>
            <w:rPr>
              <w:rFonts w:ascii="Cambria Math" w:eastAsia="Calibri" w:hAnsi="Cambria Math" w:cs="Times New Roman"/>
              <w:sz w:val="24"/>
            </w:rPr>
            <m:t>=</m:t>
          </m:r>
          <m:f>
            <m:fPr>
              <m:ctrlPr>
                <w:rPr>
                  <w:rFonts w:ascii="Cambria Math" w:eastAsia="Calibri" w:hAnsi="Cambria Math" w:cs="Times New Roman"/>
                  <w:b/>
                  <w:i/>
                  <w:sz w:val="24"/>
                </w:rPr>
              </m:ctrlPr>
            </m:fPr>
            <m:num>
              <m:d>
                <m:dPr>
                  <m:ctrlPr>
                    <w:rPr>
                      <w:rFonts w:ascii="Cambria Math" w:eastAsia="Calibri" w:hAnsi="Cambria Math" w:cs="Times New Roman"/>
                      <w:b/>
                      <w:i/>
                      <w:sz w:val="24"/>
                    </w:rPr>
                  </m:ctrlPr>
                </m:dPr>
                <m:e>
                  <m:r>
                    <w:rPr>
                      <w:rFonts w:ascii="Cambria Math" w:eastAsia="Calibri" w:hAnsi="Cambria Math" w:cs="Times New Roman"/>
                      <w:sz w:val="24"/>
                    </w:rPr>
                    <m:t>Density at lower limit</m:t>
                  </m:r>
                  <m:ctrlPr>
                    <w:rPr>
                      <w:rFonts w:ascii="Cambria Math" w:eastAsia="Calibri" w:hAnsi="Cambria Math" w:cs="Times New Roman"/>
                      <w:i/>
                      <w:sz w:val="24"/>
                    </w:rPr>
                  </m:ctrlPr>
                </m:e>
              </m:d>
              <m:r>
                <w:rPr>
                  <w:rFonts w:ascii="Cambria Math" w:eastAsia="Calibri" w:hAnsi="Cambria Math" w:cs="Times New Roman"/>
                  <w:sz w:val="24"/>
                </w:rPr>
                <m:t>-(Density at upper limit)</m:t>
              </m:r>
            </m:num>
            <m:den>
              <m:d>
                <m:dPr>
                  <m:ctrlPr>
                    <w:rPr>
                      <w:rFonts w:ascii="Cambria Math" w:eastAsia="Calibri" w:hAnsi="Cambria Math" w:cs="Times New Roman"/>
                      <w:b/>
                      <w:i/>
                      <w:sz w:val="24"/>
                    </w:rPr>
                  </m:ctrlPr>
                </m:dPr>
                <m:e>
                  <m:r>
                    <w:rPr>
                      <w:rFonts w:ascii="Cambria Math" w:eastAsia="Calibri" w:hAnsi="Cambria Math" w:cs="Times New Roman"/>
                      <w:sz w:val="24"/>
                    </w:rPr>
                    <m:t>Area under upper limit</m:t>
                  </m:r>
                  <m:ctrlPr>
                    <w:rPr>
                      <w:rFonts w:ascii="Cambria Math" w:eastAsia="Calibri" w:hAnsi="Cambria Math" w:cs="Times New Roman"/>
                      <w:i/>
                      <w:sz w:val="24"/>
                    </w:rPr>
                  </m:ctrlPr>
                </m:e>
              </m:d>
              <m:r>
                <w:rPr>
                  <w:rFonts w:ascii="Cambria Math" w:eastAsia="Calibri" w:hAnsi="Cambria Math" w:cs="Times New Roman"/>
                  <w:sz w:val="24"/>
                </w:rPr>
                <m:t>-(Area under lower limit)</m:t>
              </m:r>
            </m:den>
          </m:f>
        </m:oMath>
      </m:oMathPara>
    </w:p>
    <w:p w:rsidR="00480A46" w:rsidRPr="003D0221" w:rsidRDefault="00480A46" w:rsidP="00480A46">
      <w:pPr>
        <w:spacing w:line="240" w:lineRule="auto"/>
        <w:contextualSpacing/>
        <w:jc w:val="center"/>
        <w:rPr>
          <w:rFonts w:ascii="Times New Roman" w:eastAsia="Calibri" w:hAnsi="Times New Roman" w:cs="Times New Roman"/>
          <w:b/>
          <w:sz w:val="24"/>
        </w:rPr>
      </w:pPr>
    </w:p>
    <w:p w:rsidR="00480A46" w:rsidRPr="003D0221" w:rsidRDefault="00480A46" w:rsidP="00480A46">
      <w:pPr>
        <w:spacing w:line="360" w:lineRule="auto"/>
        <w:jc w:val="both"/>
        <w:rPr>
          <w:rFonts w:ascii="Times New Roman" w:eastAsia="Calibri" w:hAnsi="Times New Roman" w:cs="Times New Roman"/>
          <w:sz w:val="24"/>
        </w:rPr>
      </w:pPr>
      <w:r w:rsidRPr="003D0221">
        <w:rPr>
          <w:rFonts w:ascii="Times New Roman" w:eastAsia="Calibri" w:hAnsi="Times New Roman" w:cs="Times New Roman"/>
          <w:sz w:val="24"/>
        </w:rPr>
        <w:tab/>
        <w:t>Keterangan :</w:t>
      </w:r>
    </w:p>
    <w:p w:rsidR="00480A46" w:rsidRPr="003D0221" w:rsidRDefault="00480A46" w:rsidP="00480A46">
      <w:pPr>
        <w:spacing w:line="360" w:lineRule="auto"/>
        <w:jc w:val="both"/>
        <w:rPr>
          <w:rFonts w:ascii="Times New Roman" w:eastAsia="Calibri" w:hAnsi="Times New Roman" w:cs="Times New Roman"/>
          <w:sz w:val="24"/>
        </w:rPr>
      </w:pPr>
      <w:r w:rsidRPr="003D0221">
        <w:rPr>
          <w:rFonts w:ascii="Times New Roman" w:eastAsia="Calibri" w:hAnsi="Times New Roman" w:cs="Times New Roman"/>
          <w:sz w:val="24"/>
        </w:rPr>
        <w:tab/>
      </w:r>
      <w:r w:rsidRPr="003D0221">
        <w:rPr>
          <w:rFonts w:ascii="Times New Roman" w:eastAsia="Calibri" w:hAnsi="Times New Roman" w:cs="Times New Roman"/>
          <w:i/>
          <w:sz w:val="24"/>
        </w:rPr>
        <w:t>Density at lower limit</w:t>
      </w:r>
      <w:r w:rsidRPr="003D0221">
        <w:rPr>
          <w:rFonts w:ascii="Times New Roman" w:eastAsia="Calibri" w:hAnsi="Times New Roman" w:cs="Times New Roman"/>
          <w:sz w:val="24"/>
        </w:rPr>
        <w:tab/>
        <w:t xml:space="preserve">     </w:t>
      </w:r>
      <w:r w:rsidRPr="003D0221">
        <w:rPr>
          <w:rFonts w:ascii="Times New Roman" w:eastAsia="Calibri" w:hAnsi="Times New Roman" w:cs="Times New Roman"/>
          <w:sz w:val="24"/>
        </w:rPr>
        <w:tab/>
        <w:t xml:space="preserve">      = </w:t>
      </w:r>
      <w:r w:rsidRPr="003D0221">
        <w:rPr>
          <w:rFonts w:ascii="Times New Roman" w:eastAsia="Calibri" w:hAnsi="Times New Roman" w:cs="Times New Roman"/>
          <w:sz w:val="24"/>
        </w:rPr>
        <w:tab/>
        <w:t>Kepadatan batas bawah</w:t>
      </w:r>
    </w:p>
    <w:p w:rsidR="00480A46" w:rsidRPr="003D0221" w:rsidRDefault="00480A46" w:rsidP="00480A46">
      <w:pPr>
        <w:spacing w:line="360" w:lineRule="auto"/>
        <w:jc w:val="both"/>
        <w:rPr>
          <w:rFonts w:ascii="Times New Roman" w:eastAsia="Calibri" w:hAnsi="Times New Roman" w:cs="Times New Roman"/>
          <w:sz w:val="24"/>
        </w:rPr>
      </w:pPr>
      <w:r w:rsidRPr="003D0221">
        <w:rPr>
          <w:rFonts w:ascii="Times New Roman" w:eastAsia="Calibri" w:hAnsi="Times New Roman" w:cs="Times New Roman"/>
          <w:sz w:val="24"/>
        </w:rPr>
        <w:tab/>
      </w:r>
      <w:r w:rsidRPr="003D0221">
        <w:rPr>
          <w:rFonts w:ascii="Times New Roman" w:eastAsia="Calibri" w:hAnsi="Times New Roman" w:cs="Times New Roman"/>
          <w:i/>
          <w:sz w:val="24"/>
        </w:rPr>
        <w:t>Density at upper limit</w:t>
      </w:r>
      <w:r w:rsidRPr="003D0221">
        <w:rPr>
          <w:rFonts w:ascii="Times New Roman" w:eastAsia="Calibri" w:hAnsi="Times New Roman" w:cs="Times New Roman"/>
          <w:i/>
          <w:sz w:val="24"/>
        </w:rPr>
        <w:tab/>
      </w:r>
      <w:r w:rsidRPr="003D0221">
        <w:rPr>
          <w:rFonts w:ascii="Times New Roman" w:eastAsia="Calibri" w:hAnsi="Times New Roman" w:cs="Times New Roman"/>
          <w:sz w:val="24"/>
        </w:rPr>
        <w:tab/>
        <w:t xml:space="preserve">      = </w:t>
      </w:r>
      <w:r w:rsidRPr="003D0221">
        <w:rPr>
          <w:rFonts w:ascii="Times New Roman" w:eastAsia="Calibri" w:hAnsi="Times New Roman" w:cs="Times New Roman"/>
          <w:sz w:val="24"/>
        </w:rPr>
        <w:tab/>
        <w:t>Kepadatan batas atas</w:t>
      </w:r>
    </w:p>
    <w:p w:rsidR="00480A46" w:rsidRPr="003D0221" w:rsidRDefault="00480A46" w:rsidP="00480A46">
      <w:pPr>
        <w:spacing w:line="360" w:lineRule="auto"/>
        <w:jc w:val="both"/>
        <w:rPr>
          <w:rFonts w:ascii="Times New Roman" w:eastAsia="Calibri" w:hAnsi="Times New Roman" w:cs="Times New Roman"/>
          <w:sz w:val="24"/>
        </w:rPr>
      </w:pPr>
      <w:r w:rsidRPr="003D0221">
        <w:rPr>
          <w:rFonts w:ascii="Times New Roman" w:eastAsia="Calibri" w:hAnsi="Times New Roman" w:cs="Times New Roman"/>
          <w:sz w:val="24"/>
        </w:rPr>
        <w:tab/>
      </w:r>
      <w:r w:rsidRPr="003D0221">
        <w:rPr>
          <w:rFonts w:ascii="Times New Roman" w:eastAsia="Calibri" w:hAnsi="Times New Roman" w:cs="Times New Roman"/>
          <w:i/>
          <w:sz w:val="24"/>
        </w:rPr>
        <w:t>Area under upper limit</w:t>
      </w:r>
      <w:r w:rsidRPr="003D0221">
        <w:rPr>
          <w:rFonts w:ascii="Times New Roman" w:eastAsia="Calibri" w:hAnsi="Times New Roman" w:cs="Times New Roman"/>
          <w:sz w:val="24"/>
        </w:rPr>
        <w:tab/>
        <w:t xml:space="preserve">      = </w:t>
      </w:r>
      <w:r w:rsidRPr="003D0221">
        <w:rPr>
          <w:rFonts w:ascii="Times New Roman" w:eastAsia="Calibri" w:hAnsi="Times New Roman" w:cs="Times New Roman"/>
          <w:sz w:val="24"/>
        </w:rPr>
        <w:tab/>
        <w:t>Daerah di batas atas</w:t>
      </w:r>
    </w:p>
    <w:p w:rsidR="00480A46" w:rsidRPr="003D0221" w:rsidRDefault="00480A46" w:rsidP="00480A46">
      <w:pPr>
        <w:spacing w:line="360" w:lineRule="auto"/>
        <w:jc w:val="both"/>
        <w:rPr>
          <w:rFonts w:ascii="Times New Roman" w:eastAsia="Calibri" w:hAnsi="Times New Roman" w:cs="Times New Roman"/>
          <w:sz w:val="24"/>
        </w:rPr>
      </w:pPr>
      <w:r w:rsidRPr="003D0221">
        <w:rPr>
          <w:rFonts w:ascii="Times New Roman" w:eastAsia="Calibri" w:hAnsi="Times New Roman" w:cs="Times New Roman"/>
          <w:sz w:val="24"/>
        </w:rPr>
        <w:tab/>
      </w:r>
      <w:r w:rsidRPr="003D0221">
        <w:rPr>
          <w:rFonts w:ascii="Times New Roman" w:eastAsia="Calibri" w:hAnsi="Times New Roman" w:cs="Times New Roman"/>
          <w:i/>
          <w:sz w:val="24"/>
        </w:rPr>
        <w:t>Area under lower limit</w:t>
      </w:r>
      <w:r w:rsidRPr="003D0221">
        <w:rPr>
          <w:rFonts w:ascii="Times New Roman" w:eastAsia="Calibri" w:hAnsi="Times New Roman" w:cs="Times New Roman"/>
          <w:sz w:val="24"/>
        </w:rPr>
        <w:tab/>
        <w:t xml:space="preserve">      = </w:t>
      </w:r>
      <w:r w:rsidRPr="003D0221">
        <w:rPr>
          <w:rFonts w:ascii="Times New Roman" w:eastAsia="Calibri" w:hAnsi="Times New Roman" w:cs="Times New Roman"/>
          <w:sz w:val="24"/>
        </w:rPr>
        <w:tab/>
        <w:t>Daerah di batas bawah</w:t>
      </w:r>
    </w:p>
    <w:p w:rsidR="00FB5CEB" w:rsidRDefault="00480A46" w:rsidP="00EA648F">
      <w:pPr>
        <w:spacing w:after="0" w:line="360" w:lineRule="auto"/>
        <w:jc w:val="both"/>
        <w:rPr>
          <w:rFonts w:ascii="Times New Roman" w:eastAsia="Calibri" w:hAnsi="Times New Roman" w:cs="Times New Roman"/>
          <w:sz w:val="24"/>
        </w:rPr>
      </w:pPr>
      <w:r w:rsidRPr="003D0221">
        <w:rPr>
          <w:rFonts w:ascii="Times New Roman" w:eastAsia="Calibri" w:hAnsi="Times New Roman" w:cs="Times New Roman"/>
          <w:sz w:val="24"/>
        </w:rPr>
        <w:tab/>
        <w:t xml:space="preserve">Menentukan nilai transformasi Y  = </w:t>
      </w:r>
      <w:r w:rsidRPr="003D0221">
        <w:rPr>
          <w:rFonts w:ascii="Times New Roman" w:eastAsia="Calibri" w:hAnsi="Times New Roman" w:cs="Times New Roman"/>
          <w:sz w:val="24"/>
        </w:rPr>
        <w:tab/>
        <w:t>SV+(1+|SV</w:t>
      </w:r>
      <w:r w:rsidRPr="003D0221">
        <w:rPr>
          <w:rFonts w:ascii="Times New Roman" w:eastAsia="Calibri" w:hAnsi="Times New Roman" w:cs="Times New Roman"/>
          <w:sz w:val="24"/>
          <w:vertAlign w:val="subscript"/>
        </w:rPr>
        <w:t>min</w:t>
      </w:r>
      <w:r w:rsidRPr="003D0221">
        <w:rPr>
          <w:rFonts w:ascii="Times New Roman" w:eastAsia="Calibri" w:hAnsi="Times New Roman" w:cs="Times New Roman"/>
          <w:sz w:val="24"/>
        </w:rPr>
        <w:t>|)</w:t>
      </w:r>
    </w:p>
    <w:p w:rsidR="00FB5CEB" w:rsidRPr="00DF153D" w:rsidRDefault="00FB5CEB" w:rsidP="00480A46">
      <w:pPr>
        <w:spacing w:after="0" w:line="360" w:lineRule="auto"/>
        <w:jc w:val="both"/>
        <w:rPr>
          <w:rFonts w:ascii="Times New Roman" w:eastAsia="Calibri" w:hAnsi="Times New Roman" w:cs="Times New Roman"/>
          <w:sz w:val="24"/>
        </w:rPr>
      </w:pPr>
    </w:p>
    <w:p w:rsidR="00480A46" w:rsidRPr="007129A5" w:rsidRDefault="007129A5" w:rsidP="007129A5">
      <w:pPr>
        <w:pStyle w:val="Heading3"/>
        <w:spacing w:before="0" w:line="480" w:lineRule="auto"/>
        <w:rPr>
          <w:rFonts w:asciiTheme="majorBidi" w:eastAsia="Calibri" w:hAnsiTheme="majorBidi"/>
          <w:b/>
          <w:bCs/>
          <w:color w:val="auto"/>
        </w:rPr>
      </w:pPr>
      <w:bookmarkStart w:id="58" w:name="_Toc520096333"/>
      <w:r w:rsidRPr="007129A5">
        <w:rPr>
          <w:rFonts w:asciiTheme="majorBidi" w:eastAsia="Calibri" w:hAnsiTheme="majorBidi"/>
          <w:b/>
          <w:bCs/>
          <w:color w:val="auto"/>
        </w:rPr>
        <w:lastRenderedPageBreak/>
        <w:t>3.2.6</w:t>
      </w:r>
      <w:r w:rsidRPr="007129A5">
        <w:rPr>
          <w:rFonts w:asciiTheme="majorBidi" w:eastAsia="Calibri" w:hAnsiTheme="majorBidi"/>
          <w:b/>
          <w:bCs/>
          <w:color w:val="auto"/>
        </w:rPr>
        <w:tab/>
      </w:r>
      <w:r w:rsidR="00480A46" w:rsidRPr="007129A5">
        <w:rPr>
          <w:rFonts w:asciiTheme="majorBidi" w:eastAsia="Calibri" w:hAnsiTheme="majorBidi"/>
          <w:b/>
          <w:bCs/>
          <w:color w:val="auto"/>
        </w:rPr>
        <w:t>Rancangan Pengujian Hipotesis</w:t>
      </w:r>
      <w:bookmarkEnd w:id="58"/>
    </w:p>
    <w:p w:rsidR="00480A46" w:rsidRDefault="00480A46" w:rsidP="00480A46">
      <w:pPr>
        <w:spacing w:after="0" w:line="480" w:lineRule="auto"/>
        <w:ind w:firstLine="720"/>
        <w:contextualSpacing/>
        <w:jc w:val="both"/>
        <w:rPr>
          <w:rFonts w:ascii="Times New Roman" w:eastAsia="Calibri" w:hAnsi="Times New Roman" w:cs="Times New Roman"/>
          <w:sz w:val="24"/>
        </w:rPr>
      </w:pPr>
      <w:r w:rsidRPr="003D0221">
        <w:rPr>
          <w:rFonts w:ascii="Times New Roman" w:eastAsia="Calibri" w:hAnsi="Times New Roman" w:cs="Times New Roman"/>
          <w:sz w:val="24"/>
        </w:rPr>
        <w:t>Pengujian hipotesis yaitu prosedur yang didasarkan pada bukti sampel yang dipakai untuk menentukan apakah hipotesis merupakan suatu pernyataan yang wajar dan oleh karenanya tidak ditolak, atau hipotesis ini dimaksudkan untuk memutuskan apakah akan menerima atau menolak hipotesis berdasarkan d</w:t>
      </w:r>
      <w:r>
        <w:rPr>
          <w:rFonts w:ascii="Times New Roman" w:eastAsia="Calibri" w:hAnsi="Times New Roman" w:cs="Times New Roman"/>
          <w:sz w:val="24"/>
        </w:rPr>
        <w:t xml:space="preserve">ata yang diperoleh dari sampel, </w:t>
      </w:r>
      <w:r w:rsidRPr="003D0221">
        <w:rPr>
          <w:rFonts w:ascii="Times New Roman" w:eastAsia="Calibri" w:hAnsi="Times New Roman" w:cs="Times New Roman"/>
          <w:sz w:val="24"/>
        </w:rPr>
        <w:t xml:space="preserve">Suharyadi dan Purwanto </w:t>
      </w:r>
      <w:r>
        <w:rPr>
          <w:rFonts w:ascii="Times New Roman" w:eastAsia="Calibri" w:hAnsi="Times New Roman" w:cs="Times New Roman"/>
          <w:sz w:val="24"/>
        </w:rPr>
        <w:t>(</w:t>
      </w:r>
      <w:r w:rsidRPr="003D0221">
        <w:rPr>
          <w:rFonts w:ascii="Times New Roman" w:eastAsia="Calibri" w:hAnsi="Times New Roman" w:cs="Times New Roman"/>
          <w:sz w:val="24"/>
        </w:rPr>
        <w:t>2009:82).</w:t>
      </w:r>
    </w:p>
    <w:p w:rsidR="00480A46" w:rsidRPr="00AB1590" w:rsidRDefault="00480A46" w:rsidP="007129A5">
      <w:pPr>
        <w:spacing w:after="0" w:line="480" w:lineRule="auto"/>
        <w:ind w:firstLine="720"/>
        <w:contextualSpacing/>
        <w:jc w:val="both"/>
        <w:rPr>
          <w:rFonts w:ascii="Times New Roman" w:eastAsia="Calibri" w:hAnsi="Times New Roman" w:cs="Times New Roman"/>
          <w:sz w:val="24"/>
        </w:rPr>
      </w:pPr>
    </w:p>
    <w:p w:rsidR="00480A46" w:rsidRPr="007129A5" w:rsidRDefault="007129A5" w:rsidP="007129A5">
      <w:pPr>
        <w:pStyle w:val="Heading4"/>
        <w:spacing w:before="0" w:line="480" w:lineRule="auto"/>
        <w:rPr>
          <w:rFonts w:asciiTheme="majorBidi" w:eastAsia="Calibri" w:hAnsiTheme="majorBidi"/>
          <w:b/>
          <w:bCs/>
          <w:i w:val="0"/>
          <w:iCs w:val="0"/>
          <w:color w:val="auto"/>
          <w:sz w:val="24"/>
          <w:szCs w:val="24"/>
        </w:rPr>
      </w:pPr>
      <w:r w:rsidRPr="007129A5">
        <w:rPr>
          <w:rFonts w:asciiTheme="majorBidi" w:eastAsia="Calibri" w:hAnsiTheme="majorBidi"/>
          <w:b/>
          <w:bCs/>
          <w:i w:val="0"/>
          <w:iCs w:val="0"/>
          <w:color w:val="auto"/>
          <w:sz w:val="24"/>
          <w:szCs w:val="24"/>
        </w:rPr>
        <w:t>3.2.6.1</w:t>
      </w:r>
      <w:r w:rsidRPr="007129A5">
        <w:rPr>
          <w:rFonts w:asciiTheme="majorBidi" w:eastAsia="Calibri" w:hAnsiTheme="majorBidi"/>
          <w:b/>
          <w:bCs/>
          <w:i w:val="0"/>
          <w:iCs w:val="0"/>
          <w:color w:val="auto"/>
          <w:sz w:val="24"/>
          <w:szCs w:val="24"/>
        </w:rPr>
        <w:tab/>
      </w:r>
      <w:r w:rsidR="00480A46" w:rsidRPr="007129A5">
        <w:rPr>
          <w:rFonts w:asciiTheme="majorBidi" w:eastAsia="Calibri" w:hAnsiTheme="majorBidi"/>
          <w:b/>
          <w:bCs/>
          <w:i w:val="0"/>
          <w:iCs w:val="0"/>
          <w:color w:val="auto"/>
          <w:sz w:val="24"/>
          <w:szCs w:val="24"/>
        </w:rPr>
        <w:t>Analisis Data</w:t>
      </w:r>
    </w:p>
    <w:p w:rsidR="00480A46" w:rsidRDefault="00480A46" w:rsidP="00480A46">
      <w:pPr>
        <w:spacing w:after="0" w:line="480" w:lineRule="auto"/>
        <w:ind w:firstLine="540"/>
        <w:contextualSpacing/>
        <w:jc w:val="both"/>
        <w:rPr>
          <w:rFonts w:ascii="Times New Roman" w:eastAsia="Calibri" w:hAnsi="Times New Roman" w:cs="Times New Roman"/>
          <w:sz w:val="24"/>
        </w:rPr>
      </w:pPr>
      <w:r w:rsidRPr="003D0221">
        <w:rPr>
          <w:rFonts w:ascii="Times New Roman" w:eastAsia="Calibri" w:hAnsi="Times New Roman" w:cs="Times New Roman"/>
          <w:sz w:val="24"/>
        </w:rPr>
        <w:tab/>
        <w:t>Analisis data adalah proses mencari dan menyusun secara sistematis data yang diperoleh dari hasil wawancara, catatan lapangan dan dokumentasi dengan cara mengorganisasikan data ke dalam kategori, menjabarkan ke dalam unit-unit, melakukan sintesa, menyusun ke dalam pola, memilih mana yang penting dan yang akan dipelajari dan membuat kesimpulan sehingga mudah dipahami oleh diri sen</w:t>
      </w:r>
      <w:r w:rsidR="00D65D6A">
        <w:rPr>
          <w:rFonts w:ascii="Times New Roman" w:eastAsia="Calibri" w:hAnsi="Times New Roman" w:cs="Times New Roman"/>
          <w:sz w:val="24"/>
        </w:rPr>
        <w:t>diri maupun orang lain. Sugiyono</w:t>
      </w:r>
      <w:r w:rsidRPr="003D0221">
        <w:rPr>
          <w:rFonts w:ascii="Times New Roman" w:eastAsia="Calibri" w:hAnsi="Times New Roman" w:cs="Times New Roman"/>
          <w:sz w:val="24"/>
        </w:rPr>
        <w:t xml:space="preserve"> </w:t>
      </w:r>
      <w:r w:rsidR="00D65D6A">
        <w:rPr>
          <w:rFonts w:ascii="Times New Roman" w:eastAsia="Calibri" w:hAnsi="Times New Roman" w:cs="Times New Roman"/>
          <w:sz w:val="24"/>
        </w:rPr>
        <w:t>(</w:t>
      </w:r>
      <w:r w:rsidRPr="003D0221">
        <w:rPr>
          <w:rFonts w:ascii="Times New Roman" w:eastAsia="Calibri" w:hAnsi="Times New Roman" w:cs="Times New Roman"/>
          <w:sz w:val="24"/>
        </w:rPr>
        <w:t xml:space="preserve">2013:334). Analisis data dilakukan untuk menjawab rumusan masalah atau menguji hipotesis yang telah dirumuskan, untuk mempermudah melakukan analisis data maka peneliti mempergunakan bantuan komputer dengan </w:t>
      </w:r>
      <w:r w:rsidRPr="003D0221">
        <w:rPr>
          <w:rFonts w:ascii="Times New Roman" w:eastAsia="Calibri" w:hAnsi="Times New Roman" w:cs="Times New Roman"/>
          <w:i/>
          <w:sz w:val="24"/>
        </w:rPr>
        <w:t>software</w:t>
      </w:r>
      <w:r w:rsidRPr="003D0221">
        <w:rPr>
          <w:rFonts w:ascii="Times New Roman" w:eastAsia="Calibri" w:hAnsi="Times New Roman" w:cs="Times New Roman"/>
          <w:sz w:val="24"/>
        </w:rPr>
        <w:t xml:space="preserve"> SPSS versi 2</w:t>
      </w:r>
      <w:r>
        <w:rPr>
          <w:rFonts w:ascii="Times New Roman" w:eastAsia="Calibri" w:hAnsi="Times New Roman" w:cs="Times New Roman"/>
          <w:sz w:val="24"/>
        </w:rPr>
        <w:t>4</w:t>
      </w:r>
      <w:r w:rsidRPr="003D0221">
        <w:rPr>
          <w:rFonts w:ascii="Times New Roman" w:eastAsia="Calibri" w:hAnsi="Times New Roman" w:cs="Times New Roman"/>
          <w:sz w:val="24"/>
        </w:rPr>
        <w:t>.</w:t>
      </w:r>
    </w:p>
    <w:p w:rsidR="00480A46" w:rsidRDefault="00480A46" w:rsidP="00FB5CEB">
      <w:pPr>
        <w:spacing w:after="0" w:line="480" w:lineRule="auto"/>
        <w:contextualSpacing/>
        <w:jc w:val="both"/>
        <w:rPr>
          <w:rFonts w:ascii="Times New Roman" w:eastAsia="Calibri" w:hAnsi="Times New Roman" w:cs="Times New Roman"/>
          <w:sz w:val="24"/>
        </w:rPr>
      </w:pPr>
    </w:p>
    <w:p w:rsidR="00480A46" w:rsidRPr="007129A5" w:rsidRDefault="00480A46" w:rsidP="007129A5">
      <w:pPr>
        <w:pStyle w:val="Heading4"/>
        <w:spacing w:line="480" w:lineRule="auto"/>
        <w:rPr>
          <w:rFonts w:asciiTheme="majorBidi" w:eastAsia="Calibri" w:hAnsiTheme="majorBidi"/>
          <w:b/>
          <w:bCs/>
          <w:i w:val="0"/>
          <w:iCs w:val="0"/>
          <w:color w:val="auto"/>
          <w:sz w:val="24"/>
          <w:szCs w:val="24"/>
        </w:rPr>
      </w:pPr>
      <w:r w:rsidRPr="007129A5">
        <w:rPr>
          <w:rFonts w:asciiTheme="majorBidi" w:eastAsia="Calibri" w:hAnsiTheme="majorBidi"/>
          <w:b/>
          <w:bCs/>
          <w:i w:val="0"/>
          <w:iCs w:val="0"/>
          <w:color w:val="auto"/>
          <w:sz w:val="24"/>
          <w:szCs w:val="24"/>
        </w:rPr>
        <w:t>3.2.6.2</w:t>
      </w:r>
      <w:r w:rsidRPr="007129A5">
        <w:rPr>
          <w:rFonts w:asciiTheme="majorBidi" w:eastAsia="Calibri" w:hAnsiTheme="majorBidi"/>
          <w:b/>
          <w:bCs/>
          <w:i w:val="0"/>
          <w:iCs w:val="0"/>
          <w:color w:val="auto"/>
          <w:sz w:val="24"/>
          <w:szCs w:val="24"/>
        </w:rPr>
        <w:tab/>
        <w:t>Analisis Deskriptif</w:t>
      </w:r>
    </w:p>
    <w:p w:rsidR="00480A46" w:rsidRPr="00391D4B" w:rsidRDefault="00480A46" w:rsidP="00480A46">
      <w:pPr>
        <w:spacing w:after="0" w:line="480" w:lineRule="auto"/>
        <w:ind w:firstLine="709"/>
        <w:jc w:val="both"/>
        <w:rPr>
          <w:rFonts w:ascii="Times New Roman" w:hAnsi="Times New Roman" w:cs="Times New Roman"/>
          <w:b/>
          <w:sz w:val="24"/>
          <w:szCs w:val="24"/>
        </w:rPr>
      </w:pPr>
      <w:r>
        <w:rPr>
          <w:rFonts w:ascii="Times New Roman" w:hAnsi="Times New Roman"/>
          <w:sz w:val="24"/>
          <w:szCs w:val="24"/>
        </w:rPr>
        <w:t xml:space="preserve">Analisis statistik deskriptif data adalah statistika yang digunakan untuk menganalisis data dengan cara mendeskripsikan atau menggambarkan data yang telah terkumpul sebagaimana adanya tanpa bermaksud membuat kesimpulan yang berlaku untuk umum atau generalisasi. untuk memudahkan dalam menginterprestasikan variabel yang sedang diteliti, dilakukan kategorisasi terhadap </w:t>
      </w:r>
      <w:r>
        <w:rPr>
          <w:rFonts w:ascii="Times New Roman" w:hAnsi="Times New Roman"/>
          <w:sz w:val="24"/>
          <w:szCs w:val="24"/>
        </w:rPr>
        <w:lastRenderedPageBreak/>
        <w:t xml:space="preserve">tanggapan responden berdasarkan skor aktual pada masing-masing variabel. Adapun cara mencari skor aktual atau disebut interval. Data interval tersebut dapat dianalisis dengan menghitung rata-rata jawaban berdasarkan skorsing setiap jawaban dari responden. Berdasarkan skor yang telah dtetapkadapat di hitung menurut </w:t>
      </w:r>
      <w:r w:rsidRPr="00391D4B">
        <w:rPr>
          <w:rFonts w:ascii="Times New Roman" w:hAnsi="Times New Roman" w:cs="Times New Roman"/>
          <w:bCs/>
          <w:sz w:val="24"/>
          <w:szCs w:val="24"/>
        </w:rPr>
        <w:t>Supranto (2008:74)</w:t>
      </w:r>
      <w:r>
        <w:rPr>
          <w:rFonts w:ascii="Times New Roman" w:hAnsi="Times New Roman" w:cs="Times New Roman"/>
          <w:b/>
          <w:sz w:val="24"/>
          <w:szCs w:val="24"/>
        </w:rPr>
        <w:t xml:space="preserve"> </w:t>
      </w:r>
      <w:r w:rsidRPr="00391D4B">
        <w:rPr>
          <w:rFonts w:ascii="Times New Roman" w:hAnsi="Times New Roman"/>
          <w:sz w:val="24"/>
          <w:szCs w:val="24"/>
        </w:rPr>
        <w:t>sebagai berikut:</w:t>
      </w:r>
    </w:p>
    <w:p w:rsidR="00480A46" w:rsidRPr="001C5943" w:rsidRDefault="00480A46" w:rsidP="0034185F">
      <w:pPr>
        <w:pStyle w:val="ListParagraph"/>
        <w:numPr>
          <w:ilvl w:val="0"/>
          <w:numId w:val="66"/>
        </w:numPr>
        <w:spacing w:after="0" w:line="480" w:lineRule="auto"/>
        <w:jc w:val="both"/>
        <w:rPr>
          <w:rFonts w:ascii="Times New Roman" w:hAnsi="Times New Roman"/>
          <w:sz w:val="24"/>
          <w:szCs w:val="24"/>
        </w:rPr>
      </w:pPr>
      <w:r w:rsidRPr="001C5943">
        <w:rPr>
          <w:rFonts w:ascii="Times New Roman" w:hAnsi="Times New Roman"/>
          <w:sz w:val="24"/>
          <w:szCs w:val="24"/>
        </w:rPr>
        <w:t>Nilai indeks minimum</w:t>
      </w:r>
    </w:p>
    <w:p w:rsidR="00480A46" w:rsidRDefault="00480A46" w:rsidP="00480A46">
      <w:pPr>
        <w:pStyle w:val="ListParagraph"/>
        <w:spacing w:after="0" w:line="480" w:lineRule="auto"/>
        <w:jc w:val="both"/>
        <w:rPr>
          <w:rFonts w:ascii="Times New Roman" w:hAnsi="Times New Roman"/>
          <w:sz w:val="24"/>
          <w:szCs w:val="24"/>
        </w:rPr>
      </w:pPr>
      <w:r>
        <w:rPr>
          <w:rFonts w:ascii="Times New Roman" w:hAnsi="Times New Roman"/>
          <w:sz w:val="24"/>
          <w:szCs w:val="24"/>
        </w:rPr>
        <w:t>Skor minimum x jumlah pertanyaan x jumlah responden</w:t>
      </w:r>
    </w:p>
    <w:p w:rsidR="00480A46" w:rsidRDefault="00480A46" w:rsidP="0034185F">
      <w:pPr>
        <w:pStyle w:val="ListParagraph"/>
        <w:numPr>
          <w:ilvl w:val="0"/>
          <w:numId w:val="66"/>
        </w:numPr>
        <w:spacing w:after="0" w:line="480" w:lineRule="auto"/>
        <w:jc w:val="both"/>
        <w:rPr>
          <w:rFonts w:ascii="Times New Roman" w:hAnsi="Times New Roman"/>
          <w:sz w:val="24"/>
          <w:szCs w:val="24"/>
        </w:rPr>
      </w:pPr>
      <w:r>
        <w:rPr>
          <w:rFonts w:ascii="Times New Roman" w:hAnsi="Times New Roman"/>
          <w:sz w:val="24"/>
          <w:szCs w:val="24"/>
        </w:rPr>
        <w:t>Nilai indeks maksimum</w:t>
      </w:r>
    </w:p>
    <w:p w:rsidR="00480A46" w:rsidRDefault="00480A46" w:rsidP="00480A46">
      <w:pPr>
        <w:pStyle w:val="ListParagraph"/>
        <w:spacing w:after="0" w:line="480" w:lineRule="auto"/>
        <w:jc w:val="both"/>
        <w:rPr>
          <w:rFonts w:ascii="Times New Roman" w:hAnsi="Times New Roman"/>
          <w:sz w:val="24"/>
          <w:szCs w:val="24"/>
        </w:rPr>
      </w:pPr>
      <w:r>
        <w:rPr>
          <w:rFonts w:ascii="Times New Roman" w:hAnsi="Times New Roman"/>
          <w:sz w:val="24"/>
          <w:szCs w:val="24"/>
        </w:rPr>
        <w:t>Skor maksimum x jumlah pertanyaan x jumlah responden</w:t>
      </w:r>
    </w:p>
    <w:p w:rsidR="00480A46" w:rsidRDefault="00480A46" w:rsidP="0034185F">
      <w:pPr>
        <w:pStyle w:val="ListParagraph"/>
        <w:numPr>
          <w:ilvl w:val="0"/>
          <w:numId w:val="66"/>
        </w:numPr>
        <w:spacing w:after="0" w:line="480" w:lineRule="auto"/>
        <w:jc w:val="both"/>
        <w:rPr>
          <w:rFonts w:ascii="Times New Roman" w:hAnsi="Times New Roman"/>
          <w:sz w:val="24"/>
          <w:szCs w:val="24"/>
        </w:rPr>
      </w:pPr>
      <w:r>
        <w:rPr>
          <w:rFonts w:ascii="Times New Roman" w:hAnsi="Times New Roman"/>
          <w:sz w:val="24"/>
          <w:szCs w:val="24"/>
        </w:rPr>
        <w:t xml:space="preserve">Interval = nilai indeks maksimum - nilai indeks maksimum </w:t>
      </w:r>
    </w:p>
    <w:p w:rsidR="00480A46" w:rsidRDefault="00480A46" w:rsidP="0034185F">
      <w:pPr>
        <w:pStyle w:val="ListParagraph"/>
        <w:numPr>
          <w:ilvl w:val="0"/>
          <w:numId w:val="66"/>
        </w:numPr>
        <w:spacing w:after="0" w:line="480" w:lineRule="auto"/>
        <w:jc w:val="both"/>
        <w:rPr>
          <w:rFonts w:ascii="Times New Roman" w:hAnsi="Times New Roman"/>
          <w:sz w:val="24"/>
          <w:szCs w:val="24"/>
        </w:rPr>
      </w:pPr>
      <w:r>
        <w:rPr>
          <w:rFonts w:ascii="Times New Roman" w:hAnsi="Times New Roman"/>
          <w:sz w:val="24"/>
          <w:szCs w:val="24"/>
        </w:rPr>
        <w:t>Jarak interval = interval : jenjang</w:t>
      </w:r>
    </w:p>
    <w:p w:rsidR="00480A46" w:rsidRDefault="00480A46" w:rsidP="00FB5CEB">
      <w:pPr>
        <w:spacing w:after="0" w:line="480" w:lineRule="auto"/>
        <w:jc w:val="both"/>
        <w:rPr>
          <w:rFonts w:ascii="Times New Roman" w:hAnsi="Times New Roman"/>
          <w:sz w:val="24"/>
          <w:szCs w:val="24"/>
        </w:rPr>
      </w:pPr>
      <w:r>
        <w:rPr>
          <w:rFonts w:ascii="Times New Roman" w:hAnsi="Times New Roman"/>
          <w:sz w:val="24"/>
          <w:szCs w:val="24"/>
        </w:rPr>
        <w:t>Secara kontinum dapat digunakan sebagai berikut:</w:t>
      </w:r>
    </w:p>
    <w:p w:rsidR="00480A46" w:rsidRDefault="00480A46" w:rsidP="00480A46">
      <w:pPr>
        <w:pStyle w:val="ListParagraph"/>
        <w:spacing w:after="0" w:line="360" w:lineRule="auto"/>
        <w:ind w:left="0"/>
        <w:rPr>
          <w:rFonts w:ascii="Times New Roman" w:hAnsi="Times New Roman"/>
          <w:b/>
          <w:sz w:val="24"/>
          <w:szCs w:val="24"/>
          <w:lang w:val="id-ID"/>
        </w:rPr>
      </w:pPr>
      <w:r>
        <w:rPr>
          <w:rFonts w:ascii="Times New Roman" w:hAnsi="Times New Roman"/>
          <w:b/>
          <w:sz w:val="24"/>
          <w:szCs w:val="24"/>
          <w:lang w:val="id-ID"/>
        </w:rPr>
        <w:t>Skor</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 xml:space="preserve">         Skor Minimum</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 xml:space="preserve">    Maksimum</w:t>
      </w:r>
    </w:p>
    <w:p w:rsidR="00480A46" w:rsidRDefault="00480A46" w:rsidP="00480A46">
      <w:pPr>
        <w:spacing w:after="0" w:line="240" w:lineRule="auto"/>
        <w:rPr>
          <w:rFonts w:ascii="Times New Roman" w:hAnsi="Times New Roman"/>
          <w:sz w:val="24"/>
          <w:szCs w:val="24"/>
        </w:rPr>
      </w:pPr>
      <w:r>
        <w:rPr>
          <w:rFonts w:ascii="Times New Roman" w:hAnsi="Times New Roman"/>
          <w:sz w:val="24"/>
          <w:szCs w:val="24"/>
        </w:rPr>
        <w:t xml:space="preserve">           Sangat              Kurang             Cukup     </w:t>
      </w:r>
      <w:r>
        <w:rPr>
          <w:rFonts w:ascii="Times New Roman" w:hAnsi="Times New Roman"/>
          <w:sz w:val="24"/>
          <w:szCs w:val="24"/>
        </w:rPr>
        <w:tab/>
        <w:t xml:space="preserve">    Baik</w:t>
      </w:r>
      <w:r>
        <w:rPr>
          <w:rFonts w:ascii="Times New Roman" w:hAnsi="Times New Roman"/>
          <w:sz w:val="24"/>
          <w:szCs w:val="24"/>
        </w:rPr>
        <w:tab/>
      </w:r>
      <w:r>
        <w:rPr>
          <w:rFonts w:ascii="Times New Roman" w:hAnsi="Times New Roman"/>
          <w:sz w:val="24"/>
          <w:szCs w:val="24"/>
        </w:rPr>
        <w:tab/>
        <w:t xml:space="preserve">   Sangat</w:t>
      </w:r>
    </w:p>
    <w:p w:rsidR="00480A46" w:rsidRDefault="00480A46" w:rsidP="00480A46">
      <w:pPr>
        <w:spacing w:after="0" w:line="240" w:lineRule="auto"/>
        <w:rPr>
          <w:rFonts w:ascii="Times New Roman" w:hAnsi="Times New Roman"/>
          <w:sz w:val="24"/>
          <w:szCs w:val="24"/>
        </w:rPr>
      </w:pPr>
      <w:r>
        <w:rPr>
          <w:rFonts w:ascii="Times New Roman" w:hAnsi="Times New Roman"/>
          <w:sz w:val="24"/>
          <w:szCs w:val="24"/>
        </w:rPr>
        <w:t xml:space="preserve">           Kurang                </w:t>
      </w:r>
      <w:r>
        <w:rPr>
          <w:rFonts w:ascii="Times New Roman" w:hAnsi="Times New Roman"/>
          <w:sz w:val="24"/>
          <w:szCs w:val="24"/>
        </w:rPr>
        <w:tab/>
      </w:r>
      <w:r>
        <w:rPr>
          <w:rFonts w:ascii="Times New Roman" w:hAnsi="Times New Roman"/>
          <w:sz w:val="24"/>
          <w:szCs w:val="24"/>
        </w:rPr>
        <w:tab/>
        <w:t xml:space="preserve">  Baik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Baik       </w:t>
      </w:r>
    </w:p>
    <w:p w:rsidR="00480A46" w:rsidRDefault="00480A46" w:rsidP="00480A46">
      <w:pPr>
        <w:spacing w:after="0" w:line="240" w:lineRule="auto"/>
        <w:rPr>
          <w:rFonts w:ascii="Times New Roman" w:hAnsi="Times New Roman"/>
          <w:sz w:val="24"/>
          <w:szCs w:val="24"/>
        </w:rPr>
      </w:pPr>
      <w:r>
        <w:rPr>
          <w:rFonts w:ascii="Times New Roman" w:hAnsi="Times New Roman"/>
          <w:b/>
          <w:noProof/>
          <w:sz w:val="24"/>
          <w:szCs w:val="24"/>
        </w:rPr>
        <mc:AlternateContent>
          <mc:Choice Requires="wps">
            <w:drawing>
              <wp:anchor distT="0" distB="0" distL="114300" distR="114300" simplePos="0" relativeHeight="251743232" behindDoc="0" locked="0" layoutInCell="1" allowOverlap="1" wp14:anchorId="44B5E0BD" wp14:editId="107B7D71">
                <wp:simplePos x="0" y="0"/>
                <wp:positionH relativeFrom="column">
                  <wp:posOffset>4884420</wp:posOffset>
                </wp:positionH>
                <wp:positionV relativeFrom="paragraph">
                  <wp:posOffset>53340</wp:posOffset>
                </wp:positionV>
                <wp:extent cx="635" cy="332740"/>
                <wp:effectExtent l="19050" t="19050" r="37465" b="29210"/>
                <wp:wrapNone/>
                <wp:docPr id="112" name="Straight Arrow Connector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3464F1A" id="Straight Arrow Connector 112" o:spid="_x0000_s1026" type="#_x0000_t32" style="position:absolute;margin-left:384.6pt;margin-top:4.2pt;width:.05pt;height:26.2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" strokeweight="2.5pt">
                <v:shadow color="#868686"/>
              </v:shape>
            </w:pict>
          </mc:Fallback>
        </mc:AlternateContent>
      </w:r>
      <w:r>
        <w:rPr>
          <w:rFonts w:ascii="Times New Roman" w:hAnsi="Times New Roman"/>
          <w:noProof/>
          <w:sz w:val="24"/>
          <w:szCs w:val="24"/>
        </w:rPr>
        <mc:AlternateContent>
          <mc:Choice Requires="wps">
            <w:drawing>
              <wp:anchor distT="0" distB="0" distL="114299" distR="114299" simplePos="0" relativeHeight="251744256" behindDoc="0" locked="0" layoutInCell="1" allowOverlap="1" wp14:anchorId="6C88162A" wp14:editId="3BC7395A">
                <wp:simplePos x="0" y="0"/>
                <wp:positionH relativeFrom="column">
                  <wp:posOffset>3992244</wp:posOffset>
                </wp:positionH>
                <wp:positionV relativeFrom="paragraph">
                  <wp:posOffset>53340</wp:posOffset>
                </wp:positionV>
                <wp:extent cx="0" cy="332740"/>
                <wp:effectExtent l="19050" t="0" r="19050" b="29210"/>
                <wp:wrapNone/>
                <wp:docPr id="113" name="Straight Arrow Connector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CDA911C" id="Straight Arrow Connector 113" o:spid="_x0000_s1026" type="#_x0000_t32" style="position:absolute;margin-left:314.35pt;margin-top:4.2pt;width:0;height:26.2pt;z-index:2517442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45280" behindDoc="0" locked="0" layoutInCell="1" allowOverlap="1" wp14:anchorId="64F00158" wp14:editId="66706A07">
                <wp:simplePos x="0" y="0"/>
                <wp:positionH relativeFrom="column">
                  <wp:posOffset>3044825</wp:posOffset>
                </wp:positionH>
                <wp:positionV relativeFrom="paragraph">
                  <wp:posOffset>53340</wp:posOffset>
                </wp:positionV>
                <wp:extent cx="635" cy="332740"/>
                <wp:effectExtent l="19050" t="19050" r="37465" b="29210"/>
                <wp:wrapNone/>
                <wp:docPr id="114" name="Straight Arrow Connector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3B1C87E" id="Straight Arrow Connector 114" o:spid="_x0000_s1026" type="#_x0000_t32" style="position:absolute;margin-left:239.75pt;margin-top:4.2pt;width:.05pt;height:26.2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46304" behindDoc="0" locked="0" layoutInCell="1" allowOverlap="1" wp14:anchorId="01A07F50" wp14:editId="0540E1B4">
                <wp:simplePos x="0" y="0"/>
                <wp:positionH relativeFrom="column">
                  <wp:posOffset>2054225</wp:posOffset>
                </wp:positionH>
                <wp:positionV relativeFrom="paragraph">
                  <wp:posOffset>53340</wp:posOffset>
                </wp:positionV>
                <wp:extent cx="635" cy="332740"/>
                <wp:effectExtent l="19050" t="19050" r="37465" b="29210"/>
                <wp:wrapNone/>
                <wp:docPr id="115" name="Straight Arrow Connector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6298E10" id="Straight Arrow Connector 115" o:spid="_x0000_s1026" type="#_x0000_t32" style="position:absolute;margin-left:161.75pt;margin-top:4.2pt;width:.05pt;height:26.2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47328" behindDoc="0" locked="0" layoutInCell="1" allowOverlap="1" wp14:anchorId="251F6E5D" wp14:editId="41D9BF0F">
                <wp:simplePos x="0" y="0"/>
                <wp:positionH relativeFrom="column">
                  <wp:posOffset>1139825</wp:posOffset>
                </wp:positionH>
                <wp:positionV relativeFrom="paragraph">
                  <wp:posOffset>53340</wp:posOffset>
                </wp:positionV>
                <wp:extent cx="635" cy="332740"/>
                <wp:effectExtent l="19050" t="19050" r="37465" b="29210"/>
                <wp:wrapNone/>
                <wp:docPr id="116" name="Straight Arrow Connector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0CCC18A" id="Straight Arrow Connector 116" o:spid="_x0000_s1026" type="#_x0000_t32" style="position:absolute;margin-left:89.75pt;margin-top:4.2pt;width:.05pt;height:26.2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" strokeweight="2.5pt">
                <v:shadow color="#868686"/>
              </v:shape>
            </w:pict>
          </mc:Fallback>
        </mc:AlternateContent>
      </w:r>
      <w:r>
        <w:rPr>
          <w:rFonts w:ascii="Times New Roman" w:hAnsi="Times New Roman"/>
          <w:noProof/>
          <w:sz w:val="24"/>
          <w:szCs w:val="24"/>
        </w:rPr>
        <mc:AlternateContent>
          <mc:Choice Requires="wps">
            <w:drawing>
              <wp:anchor distT="0" distB="0" distL="114299" distR="114299" simplePos="0" relativeHeight="251748352" behindDoc="0" locked="0" layoutInCell="1" allowOverlap="1" wp14:anchorId="598371C2" wp14:editId="22B016C4">
                <wp:simplePos x="0" y="0"/>
                <wp:positionH relativeFrom="column">
                  <wp:posOffset>-24766</wp:posOffset>
                </wp:positionH>
                <wp:positionV relativeFrom="paragraph">
                  <wp:posOffset>53340</wp:posOffset>
                </wp:positionV>
                <wp:extent cx="0" cy="332740"/>
                <wp:effectExtent l="19050" t="0" r="19050" b="29210"/>
                <wp:wrapNone/>
                <wp:docPr id="117" name="Straight Arrow Connector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A026159" id="Straight Arrow Connector 117" o:spid="_x0000_s1026" type="#_x0000_t32" style="position:absolute;margin-left:-1.95pt;margin-top:4.2pt;width:0;height:26.2pt;z-index:2517483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" strokeweight="2.5pt">
                <v:shadow color="#868686"/>
              </v:shape>
            </w:pict>
          </mc:Fallback>
        </mc:AlternateContent>
      </w:r>
    </w:p>
    <w:p w:rsidR="00480A46" w:rsidRPr="00391D4B" w:rsidRDefault="00480A46" w:rsidP="00480A46">
      <w:pPr>
        <w:spacing w:after="0" w:line="480" w:lineRule="auto"/>
        <w:ind w:firstLine="720"/>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49376" behindDoc="0" locked="0" layoutInCell="1" allowOverlap="1" wp14:anchorId="58661745" wp14:editId="5F97A980">
                <wp:simplePos x="0" y="0"/>
                <wp:positionH relativeFrom="column">
                  <wp:posOffset>-24765</wp:posOffset>
                </wp:positionH>
                <wp:positionV relativeFrom="paragraph">
                  <wp:posOffset>25400</wp:posOffset>
                </wp:positionV>
                <wp:extent cx="5061585" cy="635"/>
                <wp:effectExtent l="0" t="19050" r="24765" b="37465"/>
                <wp:wrapNone/>
                <wp:docPr id="118" name="Straight Arrow Connector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61585" cy="63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E00DB82" id="Straight Arrow Connector 118" o:spid="_x0000_s1026" type="#_x0000_t32" style="position:absolute;margin-left:-1.95pt;margin-top:2pt;width:398.55pt;height:.0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" strokeweight="2.5pt">
                <v:shadow color="#868686"/>
              </v:shape>
            </w:pict>
          </mc:Fallback>
        </mc:AlternateContent>
      </w:r>
    </w:p>
    <w:p w:rsidR="00414EA4" w:rsidRPr="00FE7AB2" w:rsidRDefault="00414EA4" w:rsidP="00414EA4">
      <w:pPr>
        <w:tabs>
          <w:tab w:val="center" w:pos="4689"/>
          <w:tab w:val="left" w:pos="6651"/>
        </w:tabs>
        <w:spacing w:line="360" w:lineRule="auto"/>
        <w:jc w:val="center"/>
        <w:rPr>
          <w:rFonts w:ascii="Times New Roman" w:hAnsi="Times New Roman" w:cs="Times New Roman"/>
          <w:b/>
          <w:sz w:val="24"/>
        </w:rPr>
      </w:pPr>
      <w:r>
        <w:rPr>
          <w:rFonts w:ascii="Times New Roman" w:hAnsi="Times New Roman" w:cs="Times New Roman"/>
          <w:b/>
          <w:sz w:val="24"/>
        </w:rPr>
        <w:t xml:space="preserve">Gambar 3.1 Garis Kontinum </w:t>
      </w:r>
    </w:p>
    <w:p w:rsidR="00480A46" w:rsidRPr="00FB5CEB" w:rsidRDefault="00FB5CEB" w:rsidP="00414EA4">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w:t>
      </w:r>
      <w:r w:rsidR="00525CDD">
        <w:rPr>
          <w:rFonts w:ascii="Times New Roman" w:hAnsi="Times New Roman" w:cs="Times New Roman"/>
          <w:b/>
          <w:sz w:val="24"/>
          <w:szCs w:val="24"/>
        </w:rPr>
        <w:t xml:space="preserve"> </w:t>
      </w:r>
      <w:r w:rsidR="00480A46">
        <w:rPr>
          <w:rFonts w:ascii="Times New Roman" w:hAnsi="Times New Roman" w:cs="Times New Roman"/>
          <w:b/>
          <w:sz w:val="24"/>
          <w:szCs w:val="24"/>
        </w:rPr>
        <w:t xml:space="preserve"> Supranto (2008:74)</w:t>
      </w:r>
    </w:p>
    <w:p w:rsidR="00EA648F" w:rsidRPr="00391D4B" w:rsidRDefault="00EA648F" w:rsidP="00480A46">
      <w:pPr>
        <w:spacing w:after="0" w:line="480" w:lineRule="auto"/>
        <w:contextualSpacing/>
        <w:jc w:val="both"/>
        <w:rPr>
          <w:rFonts w:ascii="Times New Roman" w:eastAsia="Calibri" w:hAnsi="Times New Roman" w:cs="Times New Roman"/>
          <w:sz w:val="24"/>
        </w:rPr>
      </w:pPr>
    </w:p>
    <w:p w:rsidR="00480A46" w:rsidRPr="007129A5" w:rsidRDefault="007129A5" w:rsidP="007129A5">
      <w:pPr>
        <w:pStyle w:val="Heading3"/>
        <w:spacing w:before="0" w:line="480" w:lineRule="auto"/>
        <w:rPr>
          <w:rFonts w:asciiTheme="majorBidi" w:eastAsia="Calibri" w:hAnsiTheme="majorBidi"/>
          <w:b/>
          <w:bCs/>
          <w:color w:val="auto"/>
        </w:rPr>
      </w:pPr>
      <w:bookmarkStart w:id="59" w:name="_Toc520096334"/>
      <w:r w:rsidRPr="007129A5">
        <w:rPr>
          <w:rFonts w:asciiTheme="majorBidi" w:eastAsia="Calibri" w:hAnsiTheme="majorBidi"/>
          <w:b/>
          <w:bCs/>
          <w:color w:val="auto"/>
        </w:rPr>
        <w:t>3.2.7</w:t>
      </w:r>
      <w:r w:rsidR="00480A46" w:rsidRPr="007129A5">
        <w:rPr>
          <w:rFonts w:asciiTheme="majorBidi" w:eastAsia="Calibri" w:hAnsiTheme="majorBidi"/>
          <w:b/>
          <w:bCs/>
          <w:color w:val="auto"/>
        </w:rPr>
        <w:t xml:space="preserve"> Uji Asumsi Klasik</w:t>
      </w:r>
      <w:bookmarkEnd w:id="59"/>
    </w:p>
    <w:p w:rsidR="00FB5CEB" w:rsidRDefault="00480A46" w:rsidP="00EA648F">
      <w:pPr>
        <w:spacing w:after="0" w:line="480" w:lineRule="auto"/>
        <w:jc w:val="both"/>
        <w:rPr>
          <w:rFonts w:ascii="Times New Roman" w:eastAsia="Calibri" w:hAnsi="Times New Roman" w:cs="Times New Roman"/>
          <w:sz w:val="24"/>
          <w:szCs w:val="24"/>
        </w:rPr>
      </w:pPr>
      <w:r w:rsidRPr="003D0221">
        <w:rPr>
          <w:rFonts w:ascii="Times New Roman" w:eastAsia="Calibri" w:hAnsi="Times New Roman" w:cs="Times New Roman"/>
          <w:b/>
          <w:sz w:val="24"/>
          <w:szCs w:val="24"/>
        </w:rPr>
        <w:tab/>
      </w:r>
      <w:r w:rsidRPr="003D0221">
        <w:rPr>
          <w:rFonts w:ascii="Times New Roman" w:eastAsia="Calibri" w:hAnsi="Times New Roman" w:cs="Times New Roman"/>
          <w:sz w:val="24"/>
          <w:szCs w:val="24"/>
        </w:rPr>
        <w:t>Suatu model regresi berganda yang digunakan untuk menguji hipotesa harus memenuhi asumsi klasik. Uji asumsi klasik tersebut terdiri dari uji normalitas, uji multikolonieritas dan uji heteroskedastisitas</w:t>
      </w:r>
      <w:r>
        <w:rPr>
          <w:rFonts w:ascii="Times New Roman" w:eastAsia="Calibri" w:hAnsi="Times New Roman" w:cs="Times New Roman"/>
          <w:sz w:val="24"/>
          <w:szCs w:val="24"/>
        </w:rPr>
        <w:t>.</w:t>
      </w:r>
    </w:p>
    <w:p w:rsidR="00EA648F" w:rsidRDefault="00EA648F" w:rsidP="00EA648F">
      <w:pPr>
        <w:spacing w:after="0" w:line="480" w:lineRule="auto"/>
        <w:jc w:val="both"/>
        <w:rPr>
          <w:rFonts w:ascii="Times New Roman" w:eastAsia="Calibri" w:hAnsi="Times New Roman" w:cs="Times New Roman"/>
          <w:sz w:val="24"/>
          <w:szCs w:val="24"/>
        </w:rPr>
      </w:pPr>
    </w:p>
    <w:p w:rsidR="007129A5" w:rsidRPr="003277AD" w:rsidRDefault="007129A5" w:rsidP="00EA648F">
      <w:pPr>
        <w:spacing w:after="0" w:line="480" w:lineRule="auto"/>
        <w:jc w:val="both"/>
        <w:rPr>
          <w:rFonts w:ascii="Times New Roman" w:eastAsia="Calibri" w:hAnsi="Times New Roman" w:cs="Times New Roman"/>
          <w:sz w:val="24"/>
          <w:szCs w:val="24"/>
        </w:rPr>
      </w:pPr>
    </w:p>
    <w:p w:rsidR="00480A46" w:rsidRPr="007129A5" w:rsidRDefault="007129A5" w:rsidP="007129A5">
      <w:pPr>
        <w:pStyle w:val="Heading4"/>
        <w:spacing w:line="480" w:lineRule="auto"/>
        <w:rPr>
          <w:rFonts w:asciiTheme="majorBidi" w:eastAsia="Calibri" w:hAnsiTheme="majorBidi"/>
          <w:b/>
          <w:bCs/>
          <w:i w:val="0"/>
          <w:iCs w:val="0"/>
          <w:color w:val="auto"/>
          <w:sz w:val="24"/>
          <w:szCs w:val="24"/>
        </w:rPr>
      </w:pPr>
      <w:r w:rsidRPr="007129A5">
        <w:rPr>
          <w:rFonts w:asciiTheme="majorBidi" w:eastAsia="Calibri" w:hAnsiTheme="majorBidi"/>
          <w:b/>
          <w:bCs/>
          <w:i w:val="0"/>
          <w:iCs w:val="0"/>
          <w:color w:val="auto"/>
          <w:sz w:val="24"/>
          <w:szCs w:val="24"/>
        </w:rPr>
        <w:lastRenderedPageBreak/>
        <w:t>3.2.7.1</w:t>
      </w:r>
      <w:r w:rsidRPr="007129A5">
        <w:rPr>
          <w:rFonts w:asciiTheme="majorBidi" w:eastAsia="Calibri" w:hAnsiTheme="majorBidi"/>
          <w:b/>
          <w:bCs/>
          <w:i w:val="0"/>
          <w:iCs w:val="0"/>
          <w:color w:val="auto"/>
          <w:sz w:val="24"/>
          <w:szCs w:val="24"/>
        </w:rPr>
        <w:tab/>
      </w:r>
      <w:r w:rsidR="00480A46" w:rsidRPr="007129A5">
        <w:rPr>
          <w:rFonts w:asciiTheme="majorBidi" w:eastAsia="Calibri" w:hAnsiTheme="majorBidi"/>
          <w:b/>
          <w:bCs/>
          <w:i w:val="0"/>
          <w:iCs w:val="0"/>
          <w:color w:val="auto"/>
          <w:sz w:val="24"/>
          <w:szCs w:val="24"/>
        </w:rPr>
        <w:t>Uji Normalitas</w:t>
      </w:r>
    </w:p>
    <w:p w:rsidR="00480A46" w:rsidRDefault="00480A46" w:rsidP="007129A5">
      <w:pPr>
        <w:pStyle w:val="ListParagraph"/>
        <w:spacing w:after="0" w:line="480" w:lineRule="auto"/>
        <w:ind w:left="0" w:firstLine="720"/>
        <w:jc w:val="both"/>
        <w:rPr>
          <w:rFonts w:ascii="Times New Roman" w:hAnsi="Times New Roman" w:cs="Times New Roman"/>
          <w:sz w:val="24"/>
          <w:szCs w:val="24"/>
        </w:rPr>
      </w:pPr>
      <w:r>
        <w:rPr>
          <w:rFonts w:ascii="Times New Roman" w:hAnsi="Times New Roman" w:cs="Times New Roman"/>
          <w:sz w:val="24"/>
          <w:szCs w:val="24"/>
        </w:rPr>
        <w:t>Menurut Ghozali (2016:154), tujuan menguji apakah dalam model regresi, variabel independen dan variabel dependennya berdistribusi normal atau tidak. Seperti diketahui bahwa uji T dan F mengasumsikan bahwa nilai residual mengikuti distribusi normal. Kalau asumsi ini dilanggar maka uji ststistik tidak valid untuk jumlah sampel kecil. Ada dua cara untuk mendeteksi apakah residual berdistribusi normal atau tidak yaitu dengan analisis grafik dan uji statistik. Untuk menguji apakah data berdistribusi normal atau tidak dilakukan uji statistik Kolmogorov-Smirnov Test. Residual berdistribusi normal jika memiliki nilai signifikansi &gt; 0,05  Ghozali (2016: 159).</w:t>
      </w:r>
    </w:p>
    <w:p w:rsidR="00FF73B5" w:rsidRPr="00525CDD" w:rsidRDefault="00FF73B5" w:rsidP="00525CDD">
      <w:pPr>
        <w:pStyle w:val="ListParagraph"/>
        <w:spacing w:after="0" w:line="480" w:lineRule="auto"/>
        <w:ind w:firstLine="720"/>
        <w:jc w:val="both"/>
        <w:rPr>
          <w:rFonts w:ascii="Times New Roman" w:hAnsi="Times New Roman" w:cs="Times New Roman"/>
          <w:sz w:val="24"/>
          <w:szCs w:val="24"/>
        </w:rPr>
      </w:pPr>
    </w:p>
    <w:p w:rsidR="00480A46" w:rsidRPr="007129A5" w:rsidRDefault="007129A5" w:rsidP="007129A5">
      <w:pPr>
        <w:pStyle w:val="Heading4"/>
        <w:spacing w:line="480" w:lineRule="auto"/>
        <w:rPr>
          <w:rFonts w:asciiTheme="majorBidi" w:eastAsia="Calibri" w:hAnsiTheme="majorBidi"/>
          <w:b/>
          <w:i w:val="0"/>
          <w:iCs w:val="0"/>
          <w:color w:val="auto"/>
          <w:sz w:val="24"/>
          <w:szCs w:val="24"/>
        </w:rPr>
      </w:pPr>
      <w:r w:rsidRPr="007129A5">
        <w:rPr>
          <w:rFonts w:asciiTheme="majorBidi" w:eastAsia="Calibri" w:hAnsiTheme="majorBidi"/>
          <w:b/>
          <w:i w:val="0"/>
          <w:iCs w:val="0"/>
          <w:color w:val="auto"/>
          <w:sz w:val="24"/>
          <w:szCs w:val="24"/>
        </w:rPr>
        <w:t>3.2.7.2</w:t>
      </w:r>
      <w:r w:rsidRPr="007129A5">
        <w:rPr>
          <w:rFonts w:asciiTheme="majorBidi" w:eastAsia="Calibri" w:hAnsiTheme="majorBidi"/>
          <w:b/>
          <w:i w:val="0"/>
          <w:iCs w:val="0"/>
          <w:color w:val="auto"/>
          <w:sz w:val="24"/>
          <w:szCs w:val="24"/>
        </w:rPr>
        <w:tab/>
      </w:r>
      <w:r w:rsidR="00480A46" w:rsidRPr="007129A5">
        <w:rPr>
          <w:rFonts w:asciiTheme="majorBidi" w:eastAsia="Calibri" w:hAnsiTheme="majorBidi"/>
          <w:b/>
          <w:i w:val="0"/>
          <w:iCs w:val="0"/>
          <w:color w:val="auto"/>
          <w:sz w:val="24"/>
          <w:szCs w:val="24"/>
        </w:rPr>
        <w:t xml:space="preserve">Uji </w:t>
      </w:r>
      <w:r w:rsidR="00480A46" w:rsidRPr="007129A5">
        <w:rPr>
          <w:rFonts w:asciiTheme="majorBidi" w:eastAsia="Calibri" w:hAnsiTheme="majorBidi"/>
          <w:b/>
          <w:i w:val="0"/>
          <w:iCs w:val="0"/>
          <w:color w:val="auto"/>
          <w:sz w:val="24"/>
          <w:szCs w:val="24"/>
          <w:lang w:eastAsia="id-ID"/>
        </w:rPr>
        <w:t>Multikolinieritas</w:t>
      </w:r>
    </w:p>
    <w:p w:rsidR="00EA648F" w:rsidRPr="003D0221" w:rsidRDefault="00480A46" w:rsidP="000B686C">
      <w:pPr>
        <w:spacing w:after="0" w:line="480" w:lineRule="auto"/>
        <w:ind w:right="-1" w:firstLine="709"/>
        <w:contextualSpacing/>
        <w:jc w:val="both"/>
        <w:rPr>
          <w:rFonts w:ascii="Times New Roman" w:hAnsi="Times New Roman" w:cs="Times New Roman"/>
          <w:sz w:val="24"/>
          <w:szCs w:val="24"/>
        </w:rPr>
      </w:pPr>
      <w:r w:rsidRPr="003D0221">
        <w:rPr>
          <w:rFonts w:ascii="Times New Roman" w:hAnsi="Times New Roman" w:cs="Times New Roman"/>
          <w:sz w:val="24"/>
          <w:szCs w:val="24"/>
        </w:rPr>
        <w:t>Menurut Ghozali (2016:103) uji multikolinieritas bertujuan untuk menguji apakah model regresi ditemukan adanya korelasi antar variabel bebas (</w:t>
      </w:r>
      <w:r w:rsidRPr="003D0221">
        <w:rPr>
          <w:rFonts w:ascii="Times New Roman" w:hAnsi="Times New Roman" w:cs="Times New Roman"/>
          <w:i/>
          <w:sz w:val="24"/>
          <w:szCs w:val="24"/>
        </w:rPr>
        <w:t>independent variable</w:t>
      </w:r>
      <w:r w:rsidRPr="003D0221">
        <w:rPr>
          <w:rFonts w:ascii="Times New Roman" w:hAnsi="Times New Roman" w:cs="Times New Roman"/>
          <w:sz w:val="24"/>
          <w:szCs w:val="24"/>
        </w:rPr>
        <w:t xml:space="preserve">). Model regresi yang baik seharusnya tidak terjadi korelasi diantara variabel independen. Untuk mendeteksi ada atau tidaknya multikolinieritas didalam model regresi dapat dilihat dari (1) nilai </w:t>
      </w:r>
      <w:r w:rsidRPr="003D0221">
        <w:rPr>
          <w:rFonts w:ascii="Times New Roman" w:hAnsi="Times New Roman" w:cs="Times New Roman"/>
          <w:i/>
          <w:sz w:val="24"/>
          <w:szCs w:val="24"/>
        </w:rPr>
        <w:t>tolerance</w:t>
      </w:r>
      <w:r w:rsidRPr="003D0221">
        <w:rPr>
          <w:rFonts w:ascii="Times New Roman" w:hAnsi="Times New Roman" w:cs="Times New Roman"/>
          <w:sz w:val="24"/>
          <w:szCs w:val="24"/>
        </w:rPr>
        <w:t xml:space="preserve"> dan lawannya, (2) </w:t>
      </w:r>
      <w:r w:rsidRPr="003D0221">
        <w:rPr>
          <w:rFonts w:ascii="Times New Roman" w:hAnsi="Times New Roman" w:cs="Times New Roman"/>
          <w:i/>
          <w:sz w:val="24"/>
          <w:szCs w:val="24"/>
        </w:rPr>
        <w:t>Variance Inflation Factor</w:t>
      </w:r>
      <w:r w:rsidRPr="003D0221">
        <w:rPr>
          <w:rFonts w:ascii="Times New Roman" w:hAnsi="Times New Roman" w:cs="Times New Roman"/>
          <w:sz w:val="24"/>
          <w:szCs w:val="24"/>
        </w:rPr>
        <w:t xml:space="preserve"> (VIF). </w:t>
      </w:r>
      <w:r w:rsidRPr="003D0221">
        <w:rPr>
          <w:rFonts w:ascii="Times New Roman" w:hAnsi="Times New Roman" w:cs="Times New Roman"/>
          <w:i/>
          <w:sz w:val="24"/>
          <w:szCs w:val="24"/>
        </w:rPr>
        <w:t>Tolerance</w:t>
      </w:r>
      <w:r w:rsidRPr="003D0221">
        <w:rPr>
          <w:rFonts w:ascii="Times New Roman" w:hAnsi="Times New Roman" w:cs="Times New Roman"/>
          <w:sz w:val="24"/>
          <w:szCs w:val="24"/>
        </w:rPr>
        <w:t xml:space="preserve"> mengukur variabilitas variabel bebas yang terpilih yang tidak dijelaskan oleh variabel bebas lainnya. Jadi, nilai </w:t>
      </w:r>
      <w:r w:rsidRPr="003D0221">
        <w:rPr>
          <w:rFonts w:ascii="Times New Roman" w:hAnsi="Times New Roman" w:cs="Times New Roman"/>
          <w:i/>
          <w:sz w:val="24"/>
          <w:szCs w:val="24"/>
        </w:rPr>
        <w:t>tolerance</w:t>
      </w:r>
      <w:r w:rsidRPr="003D0221">
        <w:rPr>
          <w:rFonts w:ascii="Times New Roman" w:hAnsi="Times New Roman" w:cs="Times New Roman"/>
          <w:sz w:val="24"/>
          <w:szCs w:val="24"/>
        </w:rPr>
        <w:t xml:space="preserve"> yang rendah sama dengan nilai VIF tinggi (karena VIF = 1/</w:t>
      </w:r>
      <w:r w:rsidRPr="003D0221">
        <w:rPr>
          <w:rFonts w:ascii="Times New Roman" w:hAnsi="Times New Roman" w:cs="Times New Roman"/>
          <w:i/>
          <w:sz w:val="24"/>
          <w:szCs w:val="24"/>
        </w:rPr>
        <w:t>Tolerance</w:t>
      </w:r>
      <w:r w:rsidRPr="003D0221">
        <w:rPr>
          <w:rFonts w:ascii="Times New Roman" w:hAnsi="Times New Roman" w:cs="Times New Roman"/>
          <w:sz w:val="24"/>
          <w:szCs w:val="24"/>
        </w:rPr>
        <w:t xml:space="preserve">). Nilai </w:t>
      </w:r>
      <w:r w:rsidRPr="003D0221">
        <w:rPr>
          <w:rFonts w:ascii="Times New Roman" w:hAnsi="Times New Roman" w:cs="Times New Roman"/>
          <w:i/>
          <w:sz w:val="24"/>
          <w:szCs w:val="24"/>
        </w:rPr>
        <w:t>cutoff</w:t>
      </w:r>
      <w:r w:rsidRPr="003D0221">
        <w:rPr>
          <w:rFonts w:ascii="Times New Roman" w:hAnsi="Times New Roman" w:cs="Times New Roman"/>
          <w:sz w:val="24"/>
          <w:szCs w:val="24"/>
        </w:rPr>
        <w:t xml:space="preserve"> yang umum dipakai untuk menunjukkan adanya multikolonieritas adalah nilai </w:t>
      </w:r>
      <w:r w:rsidRPr="003D0221">
        <w:rPr>
          <w:rFonts w:ascii="Times New Roman" w:hAnsi="Times New Roman" w:cs="Times New Roman"/>
          <w:i/>
          <w:sz w:val="24"/>
          <w:szCs w:val="24"/>
        </w:rPr>
        <w:t>tolerance</w:t>
      </w:r>
      <w:r w:rsidRPr="003D0221">
        <w:rPr>
          <w:rFonts w:ascii="Times New Roman" w:hAnsi="Times New Roman" w:cs="Times New Roman"/>
          <w:sz w:val="24"/>
          <w:szCs w:val="24"/>
        </w:rPr>
        <w:t xml:space="preserve"> ≤ 0.10 atau sama dengan nilai VIF ≥ 10. Model regresi yang baik yaitu tidak terdapat masalah multikolinieritas atau adanya hubungan korelasi diantara variabel-variabel bebas lainnya.</w:t>
      </w:r>
    </w:p>
    <w:p w:rsidR="00480A46" w:rsidRPr="007129A5" w:rsidRDefault="007129A5" w:rsidP="007129A5">
      <w:pPr>
        <w:pStyle w:val="Heading4"/>
        <w:spacing w:line="480" w:lineRule="auto"/>
        <w:rPr>
          <w:rFonts w:asciiTheme="majorBidi" w:eastAsia="Calibri" w:hAnsiTheme="majorBidi"/>
          <w:b/>
          <w:bCs/>
          <w:i w:val="0"/>
          <w:iCs w:val="0"/>
          <w:color w:val="auto"/>
          <w:sz w:val="24"/>
          <w:szCs w:val="24"/>
        </w:rPr>
      </w:pPr>
      <w:r w:rsidRPr="007129A5">
        <w:rPr>
          <w:rFonts w:asciiTheme="majorBidi" w:eastAsia="Calibri" w:hAnsiTheme="majorBidi"/>
          <w:b/>
          <w:bCs/>
          <w:i w:val="0"/>
          <w:iCs w:val="0"/>
          <w:color w:val="auto"/>
          <w:sz w:val="24"/>
          <w:szCs w:val="24"/>
        </w:rPr>
        <w:lastRenderedPageBreak/>
        <w:t>3.2.7.3</w:t>
      </w:r>
      <w:r w:rsidRPr="007129A5">
        <w:rPr>
          <w:rFonts w:asciiTheme="majorBidi" w:eastAsia="Calibri" w:hAnsiTheme="majorBidi"/>
          <w:b/>
          <w:bCs/>
          <w:i w:val="0"/>
          <w:iCs w:val="0"/>
          <w:color w:val="auto"/>
          <w:sz w:val="24"/>
          <w:szCs w:val="24"/>
        </w:rPr>
        <w:tab/>
      </w:r>
      <w:r w:rsidR="00480A46" w:rsidRPr="007129A5">
        <w:rPr>
          <w:rFonts w:asciiTheme="majorBidi" w:eastAsia="Calibri" w:hAnsiTheme="majorBidi"/>
          <w:b/>
          <w:bCs/>
          <w:i w:val="0"/>
          <w:iCs w:val="0"/>
          <w:color w:val="auto"/>
          <w:sz w:val="24"/>
          <w:szCs w:val="24"/>
        </w:rPr>
        <w:t>Uji Heteroskedastisitas</w:t>
      </w:r>
    </w:p>
    <w:p w:rsidR="00480A46" w:rsidRPr="003D0221" w:rsidRDefault="00480A46" w:rsidP="007129A5">
      <w:pPr>
        <w:spacing w:after="0" w:line="480" w:lineRule="auto"/>
        <w:ind w:right="-1" w:firstLine="709"/>
        <w:contextualSpacing/>
        <w:jc w:val="both"/>
        <w:rPr>
          <w:rFonts w:ascii="Times New Roman" w:eastAsia="Calibri" w:hAnsi="Times New Roman" w:cs="Times New Roman"/>
          <w:sz w:val="24"/>
          <w:szCs w:val="24"/>
          <w:lang w:eastAsia="id-ID"/>
        </w:rPr>
      </w:pPr>
      <w:r w:rsidRPr="003D0221">
        <w:rPr>
          <w:rFonts w:ascii="Times New Roman" w:eastAsia="Calibri" w:hAnsi="Times New Roman" w:cs="Times New Roman"/>
          <w:sz w:val="24"/>
          <w:szCs w:val="24"/>
        </w:rPr>
        <w:t xml:space="preserve">Menurut </w:t>
      </w:r>
      <w:r w:rsidRPr="003D0221">
        <w:rPr>
          <w:rFonts w:ascii="Times New Roman" w:eastAsia="Calibri" w:hAnsi="Times New Roman" w:cs="Times New Roman"/>
          <w:sz w:val="24"/>
          <w:szCs w:val="24"/>
          <w:lang w:eastAsia="id-ID"/>
        </w:rPr>
        <w:t xml:space="preserve">Ghozali (2016:134), uji heteroskedastisitas bertujuan untuk menguji apakah model regresi terjadi ketidaksamaan </w:t>
      </w:r>
      <w:r w:rsidRPr="003D0221">
        <w:rPr>
          <w:rFonts w:ascii="Times New Roman" w:eastAsia="Calibri" w:hAnsi="Times New Roman" w:cs="Times New Roman"/>
          <w:i/>
          <w:sz w:val="24"/>
          <w:szCs w:val="24"/>
          <w:lang w:eastAsia="id-ID"/>
        </w:rPr>
        <w:t>variance</w:t>
      </w:r>
      <w:r w:rsidRPr="003D0221">
        <w:rPr>
          <w:rFonts w:ascii="Times New Roman" w:eastAsia="Calibri" w:hAnsi="Times New Roman" w:cs="Times New Roman"/>
          <w:sz w:val="24"/>
          <w:szCs w:val="24"/>
          <w:lang w:eastAsia="id-ID"/>
        </w:rPr>
        <w:t xml:space="preserve"> dari residual satu pengamatan ke pengamatan lain. Jika </w:t>
      </w:r>
      <w:r w:rsidRPr="003D0221">
        <w:rPr>
          <w:rFonts w:ascii="Times New Roman" w:eastAsia="Calibri" w:hAnsi="Times New Roman" w:cs="Times New Roman"/>
          <w:i/>
          <w:sz w:val="24"/>
          <w:szCs w:val="24"/>
          <w:lang w:eastAsia="id-ID"/>
        </w:rPr>
        <w:t>variance</w:t>
      </w:r>
      <w:r w:rsidRPr="003D0221">
        <w:rPr>
          <w:rFonts w:ascii="Times New Roman" w:eastAsia="Calibri" w:hAnsi="Times New Roman" w:cs="Times New Roman"/>
          <w:sz w:val="24"/>
          <w:szCs w:val="24"/>
          <w:lang w:eastAsia="id-ID"/>
        </w:rPr>
        <w:t xml:space="preserve"> dari residual satu ke pengamatan lain tetap, maka disebut homoskedastisitas dan jika berbeda disebut heteroskedastisitas. Model regresi yang baik adalah model yang homoskedastisitas atau tidak terjadi heteroskedastisitas. Dasar analisisnya, apabila titik-titik yang ada membentuk pola tertentu yang teratur (bergelombang, melebar, kemudian menyempit), maka mengindikasikan telah terjadi heteroskedastisitas dan apabila tidak ada pola yang jelas, serta titik-titik menyebar di atas dan di bawah angka 0 (nol) pada sumbu Y, maka tidak terjadi heteroskedastisitas.</w:t>
      </w:r>
    </w:p>
    <w:p w:rsidR="00480A46" w:rsidRPr="00CE2C7A" w:rsidRDefault="00480A46" w:rsidP="00480A46">
      <w:pPr>
        <w:spacing w:after="0" w:line="480" w:lineRule="auto"/>
        <w:ind w:right="-1"/>
        <w:contextualSpacing/>
        <w:jc w:val="both"/>
        <w:rPr>
          <w:rFonts w:ascii="Times New Roman" w:eastAsia="Calibri" w:hAnsi="Times New Roman" w:cs="Times New Roman"/>
          <w:b/>
          <w:sz w:val="24"/>
          <w:szCs w:val="24"/>
        </w:rPr>
      </w:pPr>
    </w:p>
    <w:p w:rsidR="00480A46" w:rsidRPr="007129A5" w:rsidRDefault="007129A5" w:rsidP="007129A5">
      <w:pPr>
        <w:pStyle w:val="Heading3"/>
        <w:spacing w:line="480" w:lineRule="auto"/>
        <w:rPr>
          <w:rFonts w:asciiTheme="majorBidi" w:eastAsia="Calibri" w:hAnsiTheme="majorBidi"/>
          <w:b/>
          <w:bCs/>
          <w:color w:val="auto"/>
        </w:rPr>
      </w:pPr>
      <w:bookmarkStart w:id="60" w:name="_Toc520096335"/>
      <w:r w:rsidRPr="007129A5">
        <w:rPr>
          <w:rFonts w:asciiTheme="majorBidi" w:eastAsia="Calibri" w:hAnsiTheme="majorBidi"/>
          <w:b/>
          <w:bCs/>
          <w:color w:val="auto"/>
        </w:rPr>
        <w:t>3.2.8</w:t>
      </w:r>
      <w:r w:rsidRPr="007129A5">
        <w:rPr>
          <w:rFonts w:asciiTheme="majorBidi" w:eastAsia="Calibri" w:hAnsiTheme="majorBidi"/>
          <w:b/>
          <w:bCs/>
          <w:color w:val="auto"/>
        </w:rPr>
        <w:tab/>
      </w:r>
      <w:r w:rsidR="00480A46" w:rsidRPr="007129A5">
        <w:rPr>
          <w:rFonts w:asciiTheme="majorBidi" w:eastAsia="Calibri" w:hAnsiTheme="majorBidi"/>
          <w:b/>
          <w:bCs/>
          <w:color w:val="auto"/>
        </w:rPr>
        <w:t>Analisis Regresi Linear Berganda</w:t>
      </w:r>
      <w:bookmarkEnd w:id="60"/>
    </w:p>
    <w:p w:rsidR="00480A46" w:rsidRDefault="00480A46" w:rsidP="00FF73B5">
      <w:pPr>
        <w:pStyle w:val="ListParagraph"/>
        <w:spacing w:after="0" w:line="480" w:lineRule="auto"/>
        <w:ind w:left="0" w:firstLine="709"/>
        <w:jc w:val="both"/>
        <w:rPr>
          <w:rFonts w:ascii="Times New Roman" w:hAnsi="Times New Roman" w:cs="Times New Roman"/>
          <w:sz w:val="24"/>
          <w:szCs w:val="24"/>
        </w:rPr>
      </w:pPr>
      <w:r w:rsidRPr="003D0221">
        <w:rPr>
          <w:rFonts w:ascii="Times New Roman" w:eastAsia="Calibri" w:hAnsi="Times New Roman" w:cs="Times New Roman"/>
          <w:sz w:val="24"/>
          <w:szCs w:val="23"/>
        </w:rPr>
        <w:tab/>
      </w:r>
      <w:r>
        <w:rPr>
          <w:rFonts w:ascii="Times New Roman" w:hAnsi="Times New Roman" w:cs="Times New Roman"/>
          <w:sz w:val="24"/>
          <w:szCs w:val="24"/>
        </w:rPr>
        <w:t xml:space="preserve">Analisis regresi linear berganda digunakan untuk mengukur ada atau tidaknya pengaruh antara Saluran Distribusi dan Kualitas Produk (X) sebagai variabel </w:t>
      </w:r>
      <w:r>
        <w:rPr>
          <w:rFonts w:ascii="Times New Roman" w:hAnsi="Times New Roman" w:cs="Times New Roman"/>
          <w:i/>
          <w:sz w:val="24"/>
          <w:szCs w:val="24"/>
        </w:rPr>
        <w:t xml:space="preserve">independent </w:t>
      </w:r>
      <w:r>
        <w:rPr>
          <w:rFonts w:ascii="Times New Roman" w:hAnsi="Times New Roman" w:cs="Times New Roman"/>
          <w:sz w:val="24"/>
          <w:szCs w:val="24"/>
        </w:rPr>
        <w:t>(bebas) terhadap Keputusan Pembelian</w:t>
      </w:r>
      <w:r>
        <w:rPr>
          <w:rFonts w:ascii="Times New Roman" w:hAnsi="Times New Roman" w:cs="Times New Roman"/>
          <w:i/>
          <w:sz w:val="24"/>
          <w:szCs w:val="24"/>
        </w:rPr>
        <w:t xml:space="preserve"> </w:t>
      </w:r>
      <w:r>
        <w:rPr>
          <w:rFonts w:ascii="Times New Roman" w:hAnsi="Times New Roman" w:cs="Times New Roman"/>
          <w:sz w:val="24"/>
          <w:szCs w:val="24"/>
        </w:rPr>
        <w:t xml:space="preserve">(Y) sebagai variabel </w:t>
      </w:r>
      <w:r>
        <w:rPr>
          <w:rFonts w:ascii="Times New Roman" w:hAnsi="Times New Roman" w:cs="Times New Roman"/>
          <w:i/>
          <w:sz w:val="24"/>
          <w:szCs w:val="24"/>
        </w:rPr>
        <w:t>dependent</w:t>
      </w:r>
      <w:r>
        <w:rPr>
          <w:rFonts w:ascii="Times New Roman" w:hAnsi="Times New Roman" w:cs="Times New Roman"/>
          <w:sz w:val="24"/>
          <w:szCs w:val="24"/>
        </w:rPr>
        <w:t xml:space="preserve"> (terikat). Rumus regresi linear berganda menurut Sugiyono (2011:192) adalah sebagai berikut:</w:t>
      </w:r>
    </w:p>
    <w:p w:rsidR="000B686C" w:rsidRPr="00FF73B5" w:rsidRDefault="000B686C" w:rsidP="00FF73B5">
      <w:pPr>
        <w:pStyle w:val="ListParagraph"/>
        <w:spacing w:after="0" w:line="480" w:lineRule="auto"/>
        <w:ind w:left="0" w:firstLine="709"/>
        <w:jc w:val="both"/>
        <w:rPr>
          <w:rFonts w:ascii="Times New Roman" w:hAnsi="Times New Roman" w:cs="Times New Roman"/>
          <w:sz w:val="24"/>
          <w:szCs w:val="24"/>
        </w:rPr>
      </w:pPr>
    </w:p>
    <w:p w:rsidR="00480A46" w:rsidRPr="003D0221" w:rsidRDefault="00480A46" w:rsidP="00480A46">
      <w:pPr>
        <w:tabs>
          <w:tab w:val="left" w:pos="567"/>
        </w:tabs>
        <w:spacing w:line="480" w:lineRule="auto"/>
        <w:ind w:right="-1"/>
        <w:jc w:val="both"/>
        <w:rPr>
          <w:rFonts w:ascii="Times New Roman" w:eastAsia="Calibri" w:hAnsi="Times New Roman" w:cs="Times New Roman"/>
          <w:b/>
          <w:bCs/>
          <w:sz w:val="24"/>
          <w:szCs w:val="24"/>
        </w:rPr>
      </w:pPr>
      <w:r w:rsidRPr="003D0221">
        <w:rPr>
          <w:rFonts w:ascii="Calibri" w:eastAsia="Calibri" w:hAnsi="Calibri" w:cs="Times New Roman"/>
          <w:noProof/>
        </w:rPr>
        <mc:AlternateContent>
          <mc:Choice Requires="wps">
            <w:drawing>
              <wp:anchor distT="0" distB="0" distL="114300" distR="114300" simplePos="0" relativeHeight="251723776" behindDoc="1" locked="0" layoutInCell="1" allowOverlap="1" wp14:anchorId="584E81DE" wp14:editId="56D910D7">
                <wp:simplePos x="0" y="0"/>
                <wp:positionH relativeFrom="column">
                  <wp:posOffset>1421765</wp:posOffset>
                </wp:positionH>
                <wp:positionV relativeFrom="paragraph">
                  <wp:posOffset>-41275</wp:posOffset>
                </wp:positionV>
                <wp:extent cx="2418715" cy="390525"/>
                <wp:effectExtent l="0" t="0" r="19685" b="28575"/>
                <wp:wrapNone/>
                <wp:docPr id="119" name="Rectangle 1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418715" cy="390525"/>
                        </a:xfrm>
                        <a:prstGeom prst="rect">
                          <a:avLst/>
                        </a:prstGeom>
                        <a:solidFill>
                          <a:sysClr val="window" lastClr="FFFFFF"/>
                        </a:solidFill>
                        <a:ln w="25400" cap="flat" cmpd="sng" algn="ctr">
                          <a:solidFill>
                            <a:sysClr val="windowText" lastClr="000000"/>
                          </a:solidFill>
                          <a:prstDash val="solid"/>
                        </a:ln>
                        <a:effectLst/>
                      </wps:spPr>
                      <wps:txbx>
                        <w:txbxContent>
                          <w:p w:rsidR="00C87E69" w:rsidRPr="00B85AC8" w:rsidRDefault="00C87E69" w:rsidP="00480A46">
                            <w:pPr>
                              <w:jc w:val="center"/>
                              <w:rPr>
                                <w:rStyle w:val="FontStyle28"/>
                                <w:sz w:val="24"/>
                                <w:szCs w:val="24"/>
                              </w:rPr>
                            </w:pPr>
                            <w:r>
                              <w:rPr>
                                <w:rStyle w:val="FontStyle28"/>
                                <w:sz w:val="24"/>
                                <w:szCs w:val="24"/>
                              </w:rPr>
                              <w:t xml:space="preserve">Y </w:t>
                            </w:r>
                            <w:r w:rsidRPr="00220F3B">
                              <w:rPr>
                                <w:rStyle w:val="FontStyle28"/>
                                <w:sz w:val="24"/>
                                <w:szCs w:val="24"/>
                              </w:rPr>
                              <w:t>=   a + b</w:t>
                            </w:r>
                            <w:r w:rsidRPr="00220F3B">
                              <w:rPr>
                                <w:rStyle w:val="FontStyle28"/>
                                <w:sz w:val="24"/>
                                <w:szCs w:val="24"/>
                                <w:vertAlign w:val="subscript"/>
                              </w:rPr>
                              <w:t>1</w:t>
                            </w:r>
                            <w:r w:rsidRPr="00220F3B">
                              <w:rPr>
                                <w:rStyle w:val="FontStyle28"/>
                                <w:sz w:val="24"/>
                                <w:szCs w:val="24"/>
                              </w:rPr>
                              <w:t>X</w:t>
                            </w:r>
                            <w:r w:rsidRPr="00220F3B">
                              <w:rPr>
                                <w:rStyle w:val="FontStyle28"/>
                                <w:sz w:val="24"/>
                                <w:szCs w:val="24"/>
                                <w:vertAlign w:val="subscript"/>
                              </w:rPr>
                              <w:t>1</w:t>
                            </w:r>
                            <w:r w:rsidRPr="00220F3B">
                              <w:rPr>
                                <w:rStyle w:val="FontStyle28"/>
                                <w:sz w:val="24"/>
                                <w:szCs w:val="24"/>
                              </w:rPr>
                              <w:t xml:space="preserve"> + b</w:t>
                            </w:r>
                            <w:r w:rsidRPr="00220F3B">
                              <w:rPr>
                                <w:rStyle w:val="FontStyle28"/>
                                <w:sz w:val="24"/>
                                <w:szCs w:val="24"/>
                                <w:vertAlign w:val="subscript"/>
                              </w:rPr>
                              <w:t>2</w:t>
                            </w:r>
                            <w:r w:rsidRPr="00220F3B">
                              <w:rPr>
                                <w:rStyle w:val="FontStyle28"/>
                                <w:sz w:val="24"/>
                                <w:szCs w:val="24"/>
                              </w:rPr>
                              <w:t>X</w:t>
                            </w:r>
                            <w:r w:rsidRPr="00220F3B">
                              <w:rPr>
                                <w:rStyle w:val="FontStyle28"/>
                                <w:sz w:val="24"/>
                                <w:szCs w:val="24"/>
                                <w:vertAlign w:val="subscript"/>
                              </w:rPr>
                              <w:t>2</w:t>
                            </w:r>
                          </w:p>
                          <w:p w:rsidR="00C87E69" w:rsidRDefault="00C87E69" w:rsidP="00480A4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584E81DE" id="Rectangle 119" o:spid="_x0000_s1087" style="position:absolute;left:0;text-align:left;margin-left:111.95pt;margin-top:-3.25pt;width:190.45pt;height:30.75pt;z-index:-25159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" fillcolor="window" strokecolor="windowText" strokeweight="2pt">
                <v:path arrowok="t"/>
                <v:textbox>
                  <w:txbxContent>
                    <w:p w:rsidR="00C87E69" w:rsidRPr="00B85AC8" w:rsidRDefault="00C87E69" w:rsidP="00480A46">
                      <w:pPr>
                        <w:jc w:val="center"/>
                        <w:rPr>
                          <w:rStyle w:val="FontStyle28"/>
                          <w:sz w:val="24"/>
                          <w:szCs w:val="24"/>
                        </w:rPr>
                      </w:pPr>
                      <w:r>
                        <w:rPr>
                          <w:rStyle w:val="FontStyle28"/>
                          <w:sz w:val="24"/>
                          <w:szCs w:val="24"/>
                        </w:rPr>
                        <w:t xml:space="preserve">Y </w:t>
                      </w:r>
                      <w:r w:rsidRPr="00220F3B">
                        <w:rPr>
                          <w:rStyle w:val="FontStyle28"/>
                          <w:sz w:val="24"/>
                          <w:szCs w:val="24"/>
                        </w:rPr>
                        <w:t>=   a + b</w:t>
                      </w:r>
                      <w:r w:rsidRPr="00220F3B">
                        <w:rPr>
                          <w:rStyle w:val="FontStyle28"/>
                          <w:sz w:val="24"/>
                          <w:szCs w:val="24"/>
                          <w:vertAlign w:val="subscript"/>
                        </w:rPr>
                        <w:t>1</w:t>
                      </w:r>
                      <w:r w:rsidRPr="00220F3B">
                        <w:rPr>
                          <w:rStyle w:val="FontStyle28"/>
                          <w:sz w:val="24"/>
                          <w:szCs w:val="24"/>
                        </w:rPr>
                        <w:t>X</w:t>
                      </w:r>
                      <w:r w:rsidRPr="00220F3B">
                        <w:rPr>
                          <w:rStyle w:val="FontStyle28"/>
                          <w:sz w:val="24"/>
                          <w:szCs w:val="24"/>
                          <w:vertAlign w:val="subscript"/>
                        </w:rPr>
                        <w:t>1</w:t>
                      </w:r>
                      <w:r w:rsidRPr="00220F3B">
                        <w:rPr>
                          <w:rStyle w:val="FontStyle28"/>
                          <w:sz w:val="24"/>
                          <w:szCs w:val="24"/>
                        </w:rPr>
                        <w:t xml:space="preserve"> + b</w:t>
                      </w:r>
                      <w:r w:rsidRPr="00220F3B">
                        <w:rPr>
                          <w:rStyle w:val="FontStyle28"/>
                          <w:sz w:val="24"/>
                          <w:szCs w:val="24"/>
                          <w:vertAlign w:val="subscript"/>
                        </w:rPr>
                        <w:t>2</w:t>
                      </w:r>
                      <w:r w:rsidRPr="00220F3B">
                        <w:rPr>
                          <w:rStyle w:val="FontStyle28"/>
                          <w:sz w:val="24"/>
                          <w:szCs w:val="24"/>
                        </w:rPr>
                        <w:t>X</w:t>
                      </w:r>
                      <w:r w:rsidRPr="00220F3B">
                        <w:rPr>
                          <w:rStyle w:val="FontStyle28"/>
                          <w:sz w:val="24"/>
                          <w:szCs w:val="24"/>
                          <w:vertAlign w:val="subscript"/>
                        </w:rPr>
                        <w:t>2</w:t>
                      </w:r>
                    </w:p>
                    <w:p w:rsidR="00C87E69" w:rsidRDefault="00C87E69" w:rsidP="00480A46">
                      <w:pPr>
                        <w:jc w:val="center"/>
                      </w:pPr>
                    </w:p>
                  </w:txbxContent>
                </v:textbox>
              </v:rect>
            </w:pict>
          </mc:Fallback>
        </mc:AlternateContent>
      </w:r>
    </w:p>
    <w:p w:rsidR="00525CDD" w:rsidRPr="00525CDD" w:rsidRDefault="00FB5CEB" w:rsidP="00525CDD">
      <w:pPr>
        <w:tabs>
          <w:tab w:val="left" w:pos="709"/>
        </w:tabs>
        <w:spacing w:line="480" w:lineRule="auto"/>
        <w:ind w:left="709"/>
        <w:contextualSpacing/>
        <w:jc w:val="center"/>
        <w:rPr>
          <w:rFonts w:ascii="Times New Roman" w:eastAsia="Calibri" w:hAnsi="Times New Roman" w:cs="Times New Roman"/>
          <w:b/>
          <w:bCs/>
          <w:color w:val="000000" w:themeColor="text1"/>
          <w:sz w:val="24"/>
          <w:szCs w:val="24"/>
        </w:rPr>
      </w:pPr>
      <w:r>
        <w:rPr>
          <w:rFonts w:ascii="Times New Roman" w:hAnsi="Times New Roman" w:cs="Times New Roman"/>
          <w:b/>
          <w:bCs/>
          <w:color w:val="000000" w:themeColor="text1"/>
          <w:sz w:val="24"/>
          <w:szCs w:val="24"/>
        </w:rPr>
        <w:t>Sumber :</w:t>
      </w:r>
      <w:r w:rsidR="00525CDD" w:rsidRPr="00525CDD">
        <w:rPr>
          <w:rFonts w:ascii="Times New Roman" w:hAnsi="Times New Roman" w:cs="Times New Roman"/>
          <w:b/>
          <w:bCs/>
          <w:color w:val="000000" w:themeColor="text1"/>
          <w:sz w:val="24"/>
          <w:szCs w:val="24"/>
        </w:rPr>
        <w:t xml:space="preserve"> Sugiyono (2011:192)</w:t>
      </w:r>
    </w:p>
    <w:p w:rsidR="000B686C" w:rsidRDefault="000B686C" w:rsidP="00480A46">
      <w:pPr>
        <w:tabs>
          <w:tab w:val="left" w:pos="709"/>
        </w:tabs>
        <w:spacing w:line="480" w:lineRule="auto"/>
        <w:ind w:left="709"/>
        <w:contextualSpacing/>
        <w:jc w:val="both"/>
        <w:rPr>
          <w:rFonts w:ascii="Times New Roman" w:eastAsia="Calibri" w:hAnsi="Times New Roman" w:cs="Times New Roman"/>
          <w:sz w:val="24"/>
          <w:szCs w:val="24"/>
        </w:rPr>
      </w:pPr>
    </w:p>
    <w:p w:rsidR="000B686C" w:rsidRDefault="000B686C" w:rsidP="00480A46">
      <w:pPr>
        <w:tabs>
          <w:tab w:val="left" w:pos="709"/>
        </w:tabs>
        <w:spacing w:line="480" w:lineRule="auto"/>
        <w:ind w:left="709"/>
        <w:contextualSpacing/>
        <w:jc w:val="both"/>
        <w:rPr>
          <w:rFonts w:ascii="Times New Roman" w:eastAsia="Calibri" w:hAnsi="Times New Roman" w:cs="Times New Roman"/>
          <w:sz w:val="24"/>
          <w:szCs w:val="24"/>
        </w:rPr>
      </w:pPr>
    </w:p>
    <w:p w:rsidR="000B686C" w:rsidRDefault="000B686C" w:rsidP="00480A46">
      <w:pPr>
        <w:tabs>
          <w:tab w:val="left" w:pos="709"/>
        </w:tabs>
        <w:spacing w:line="480" w:lineRule="auto"/>
        <w:ind w:left="709"/>
        <w:contextualSpacing/>
        <w:jc w:val="both"/>
        <w:rPr>
          <w:rFonts w:ascii="Times New Roman" w:eastAsia="Calibri" w:hAnsi="Times New Roman" w:cs="Times New Roman"/>
          <w:sz w:val="24"/>
          <w:szCs w:val="24"/>
        </w:rPr>
      </w:pPr>
    </w:p>
    <w:p w:rsidR="00480A46" w:rsidRPr="003D0221" w:rsidRDefault="00480A46" w:rsidP="00480A46">
      <w:pPr>
        <w:tabs>
          <w:tab w:val="left" w:pos="709"/>
        </w:tabs>
        <w:spacing w:line="480" w:lineRule="auto"/>
        <w:ind w:left="709"/>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lastRenderedPageBreak/>
        <w:t>Keterangan:</w:t>
      </w:r>
    </w:p>
    <w:p w:rsidR="00480A46" w:rsidRPr="00C92896" w:rsidRDefault="00480A46" w:rsidP="00480A46">
      <w:pPr>
        <w:tabs>
          <w:tab w:val="left" w:pos="709"/>
        </w:tabs>
        <w:spacing w:after="0" w:line="480" w:lineRule="auto"/>
        <w:ind w:left="709"/>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 xml:space="preserve">Y </w:t>
      </w:r>
      <w:r w:rsidRPr="003D0221">
        <w:rPr>
          <w:rFonts w:ascii="Times New Roman" w:eastAsia="Calibri" w:hAnsi="Times New Roman" w:cs="Times New Roman"/>
          <w:sz w:val="24"/>
          <w:szCs w:val="24"/>
        </w:rPr>
        <w:tab/>
        <w:t xml:space="preserve">= </w:t>
      </w:r>
      <w:r w:rsidRPr="003D0221">
        <w:rPr>
          <w:rFonts w:ascii="Times New Roman" w:eastAsia="Calibri" w:hAnsi="Times New Roman" w:cs="Times New Roman"/>
          <w:sz w:val="24"/>
          <w:szCs w:val="24"/>
        </w:rPr>
        <w:tab/>
        <w:t>Kep</w:t>
      </w:r>
      <w:r>
        <w:rPr>
          <w:rFonts w:ascii="Times New Roman" w:eastAsia="Calibri" w:hAnsi="Times New Roman" w:cs="Times New Roman"/>
          <w:sz w:val="24"/>
          <w:szCs w:val="24"/>
        </w:rPr>
        <w:t>utusan Pembelian sepatu Vans</w:t>
      </w:r>
    </w:p>
    <w:p w:rsidR="00480A46" w:rsidRDefault="00480A46" w:rsidP="00480A46">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a </w:t>
      </w:r>
      <w:r>
        <w:rPr>
          <w:rFonts w:ascii="Times New Roman" w:hAnsi="Times New Roman" w:cs="Times New Roman"/>
          <w:sz w:val="24"/>
          <w:szCs w:val="24"/>
        </w:rPr>
        <w:tab/>
        <w:t xml:space="preserve">= </w:t>
      </w:r>
      <w:r>
        <w:rPr>
          <w:rFonts w:ascii="Times New Roman" w:hAnsi="Times New Roman" w:cs="Times New Roman"/>
          <w:sz w:val="24"/>
          <w:szCs w:val="24"/>
        </w:rPr>
        <w:tab/>
        <w:t>Konstanta</w:t>
      </w:r>
    </w:p>
    <w:p w:rsidR="00480A46" w:rsidRPr="00B85AC8" w:rsidRDefault="00480A46" w:rsidP="00480A46">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b</w:t>
      </w:r>
      <w:r>
        <w:rPr>
          <w:rFonts w:ascii="Times New Roman" w:hAnsi="Times New Roman" w:cs="Times New Roman"/>
          <w:sz w:val="24"/>
          <w:szCs w:val="24"/>
          <w:vertAlign w:val="subscript"/>
        </w:rPr>
        <w:t>1</w:t>
      </w:r>
      <w:r>
        <w:rPr>
          <w:rFonts w:ascii="Times New Roman" w:hAnsi="Times New Roman" w:cs="Times New Roman"/>
          <w:sz w:val="24"/>
          <w:szCs w:val="24"/>
        </w:rPr>
        <w:t>...b</w:t>
      </w:r>
      <w:r>
        <w:rPr>
          <w:rFonts w:ascii="Times New Roman" w:hAnsi="Times New Roman" w:cs="Times New Roman"/>
          <w:sz w:val="24"/>
          <w:szCs w:val="24"/>
          <w:vertAlign w:val="subscript"/>
        </w:rPr>
        <w:t>2</w:t>
      </w:r>
      <w:r>
        <w:rPr>
          <w:rFonts w:ascii="Times New Roman" w:hAnsi="Times New Roman" w:cs="Times New Roman"/>
          <w:sz w:val="24"/>
          <w:szCs w:val="24"/>
        </w:rPr>
        <w:tab/>
        <w:t>=</w:t>
      </w:r>
      <w:r>
        <w:rPr>
          <w:rFonts w:ascii="Times New Roman" w:hAnsi="Times New Roman" w:cs="Times New Roman"/>
          <w:sz w:val="24"/>
          <w:szCs w:val="24"/>
        </w:rPr>
        <w:tab/>
        <w:t>Koefisien regresi variabel bebas 1 sampe 2</w:t>
      </w:r>
    </w:p>
    <w:p w:rsidR="00480A46" w:rsidRPr="007920D1" w:rsidRDefault="00480A46" w:rsidP="00480A46">
      <w:pPr>
        <w:tabs>
          <w:tab w:val="left" w:pos="709"/>
        </w:tabs>
        <w:spacing w:after="0" w:line="480" w:lineRule="auto"/>
        <w:ind w:left="709"/>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X</w:t>
      </w:r>
      <w:r w:rsidRPr="003D0221">
        <w:rPr>
          <w:rFonts w:ascii="Times New Roman" w:eastAsia="Calibri" w:hAnsi="Times New Roman" w:cs="Times New Roman"/>
          <w:sz w:val="24"/>
          <w:szCs w:val="24"/>
          <w:vertAlign w:val="subscript"/>
        </w:rPr>
        <w:t>1</w:t>
      </w:r>
      <w:r w:rsidRPr="003D0221">
        <w:rPr>
          <w:rFonts w:ascii="Times New Roman" w:eastAsia="Calibri" w:hAnsi="Times New Roman" w:cs="Times New Roman"/>
          <w:sz w:val="24"/>
          <w:szCs w:val="24"/>
        </w:rPr>
        <w:t xml:space="preserve"> </w:t>
      </w:r>
      <w:r w:rsidRPr="003D0221">
        <w:rPr>
          <w:rFonts w:ascii="Times New Roman" w:eastAsia="Calibri" w:hAnsi="Times New Roman" w:cs="Times New Roman"/>
          <w:sz w:val="24"/>
          <w:szCs w:val="24"/>
        </w:rPr>
        <w:tab/>
        <w:t>=</w:t>
      </w:r>
      <w:r w:rsidRPr="003D0221">
        <w:rPr>
          <w:rFonts w:ascii="Times New Roman" w:eastAsia="Calibri" w:hAnsi="Times New Roman" w:cs="Times New Roman"/>
          <w:sz w:val="24"/>
          <w:szCs w:val="24"/>
        </w:rPr>
        <w:tab/>
      </w:r>
      <w:r>
        <w:rPr>
          <w:rFonts w:ascii="Times New Roman" w:eastAsia="Calibri" w:hAnsi="Times New Roman" w:cs="Times New Roman"/>
          <w:sz w:val="24"/>
          <w:szCs w:val="24"/>
        </w:rPr>
        <w:t>Saluran Distribusi</w:t>
      </w:r>
    </w:p>
    <w:p w:rsidR="00480A46" w:rsidRDefault="00480A46" w:rsidP="00480A46">
      <w:pPr>
        <w:tabs>
          <w:tab w:val="left" w:pos="709"/>
        </w:tabs>
        <w:spacing w:line="480" w:lineRule="auto"/>
        <w:ind w:left="709"/>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X</w:t>
      </w:r>
      <w:r w:rsidRPr="003D0221">
        <w:rPr>
          <w:rFonts w:ascii="Times New Roman" w:eastAsia="Calibri" w:hAnsi="Times New Roman" w:cs="Times New Roman"/>
          <w:sz w:val="24"/>
          <w:szCs w:val="24"/>
          <w:vertAlign w:val="subscript"/>
        </w:rPr>
        <w:t>2</w:t>
      </w:r>
      <w:r w:rsidRPr="003D0221">
        <w:rPr>
          <w:rFonts w:ascii="Times New Roman" w:eastAsia="Calibri" w:hAnsi="Times New Roman" w:cs="Times New Roman"/>
          <w:sz w:val="24"/>
          <w:szCs w:val="24"/>
        </w:rPr>
        <w:tab/>
        <w:t>=</w:t>
      </w:r>
      <w:r w:rsidRPr="003D0221">
        <w:rPr>
          <w:rFonts w:ascii="Times New Roman" w:eastAsia="Calibri" w:hAnsi="Times New Roman" w:cs="Times New Roman"/>
          <w:sz w:val="24"/>
          <w:szCs w:val="24"/>
        </w:rPr>
        <w:tab/>
      </w:r>
      <w:r>
        <w:rPr>
          <w:rFonts w:ascii="Times New Roman" w:eastAsia="Calibri" w:hAnsi="Times New Roman" w:cs="Times New Roman"/>
          <w:sz w:val="24"/>
          <w:szCs w:val="24"/>
        </w:rPr>
        <w:t>Kualitas Produk</w:t>
      </w:r>
    </w:p>
    <w:p w:rsidR="00480A46" w:rsidRPr="003277AD" w:rsidRDefault="00480A46" w:rsidP="00480A46">
      <w:pPr>
        <w:tabs>
          <w:tab w:val="left" w:pos="709"/>
        </w:tabs>
        <w:spacing w:line="480" w:lineRule="auto"/>
        <w:ind w:left="709"/>
        <w:contextualSpacing/>
        <w:jc w:val="both"/>
        <w:rPr>
          <w:rFonts w:ascii="Times New Roman" w:eastAsia="Calibri" w:hAnsi="Times New Roman" w:cs="Times New Roman"/>
          <w:sz w:val="24"/>
          <w:szCs w:val="24"/>
        </w:rPr>
      </w:pPr>
    </w:p>
    <w:p w:rsidR="00480A46" w:rsidRPr="000B686C" w:rsidRDefault="000B686C" w:rsidP="000B686C">
      <w:pPr>
        <w:pStyle w:val="Heading4"/>
        <w:spacing w:line="480" w:lineRule="auto"/>
        <w:rPr>
          <w:rFonts w:asciiTheme="majorBidi" w:eastAsia="Calibri" w:hAnsiTheme="majorBidi"/>
          <w:b/>
          <w:bCs/>
          <w:i w:val="0"/>
          <w:iCs w:val="0"/>
          <w:color w:val="auto"/>
          <w:sz w:val="24"/>
          <w:szCs w:val="24"/>
        </w:rPr>
      </w:pPr>
      <w:r w:rsidRPr="000B686C">
        <w:rPr>
          <w:rFonts w:asciiTheme="majorBidi" w:eastAsia="Calibri" w:hAnsiTheme="majorBidi"/>
          <w:b/>
          <w:bCs/>
          <w:i w:val="0"/>
          <w:iCs w:val="0"/>
          <w:color w:val="auto"/>
          <w:sz w:val="24"/>
          <w:szCs w:val="24"/>
        </w:rPr>
        <w:t>3.2.8.1</w:t>
      </w:r>
      <w:r w:rsidRPr="000B686C">
        <w:rPr>
          <w:rFonts w:asciiTheme="majorBidi" w:eastAsia="Calibri" w:hAnsiTheme="majorBidi"/>
          <w:b/>
          <w:bCs/>
          <w:i w:val="0"/>
          <w:iCs w:val="0"/>
          <w:color w:val="auto"/>
          <w:sz w:val="24"/>
          <w:szCs w:val="24"/>
        </w:rPr>
        <w:tab/>
      </w:r>
      <w:r w:rsidR="00480A46" w:rsidRPr="000B686C">
        <w:rPr>
          <w:rFonts w:asciiTheme="majorBidi" w:eastAsia="Calibri" w:hAnsiTheme="majorBidi"/>
          <w:b/>
          <w:bCs/>
          <w:i w:val="0"/>
          <w:iCs w:val="0"/>
          <w:color w:val="auto"/>
          <w:sz w:val="24"/>
          <w:szCs w:val="24"/>
        </w:rPr>
        <w:t>Analisis Koefisien Determinasi</w:t>
      </w:r>
    </w:p>
    <w:p w:rsidR="00480A46" w:rsidRPr="003C02EE" w:rsidRDefault="00480A46" w:rsidP="000B686C">
      <w:pPr>
        <w:spacing w:after="0" w:line="480" w:lineRule="auto"/>
        <w:ind w:firstLine="540"/>
        <w:jc w:val="both"/>
        <w:rPr>
          <w:rFonts w:ascii="Times New Roman" w:eastAsia="Calibri" w:hAnsi="Times New Roman" w:cs="Times New Roman"/>
          <w:color w:val="000000"/>
          <w:sz w:val="24"/>
          <w:szCs w:val="24"/>
        </w:rPr>
      </w:pPr>
      <w:r w:rsidRPr="003D0221">
        <w:rPr>
          <w:rFonts w:ascii="Times New Roman" w:eastAsia="Calibri" w:hAnsi="Times New Roman" w:cs="Times New Roman"/>
          <w:sz w:val="24"/>
          <w:szCs w:val="24"/>
          <w:lang w:eastAsia="id-ID"/>
        </w:rPr>
        <w:tab/>
      </w:r>
      <w:r>
        <w:rPr>
          <w:rFonts w:ascii="Times New Roman" w:hAnsi="Times New Roman" w:cs="Times New Roman"/>
          <w:sz w:val="24"/>
          <w:szCs w:val="24"/>
        </w:rPr>
        <w:t xml:space="preserve">Dalam analisis korelasi terdapat satu angka yang disebut koefisien determinasi yang besarnya adalah kuadrat koefisien korelasi. Menurut </w:t>
      </w:r>
      <w:r w:rsidRPr="003D0221">
        <w:rPr>
          <w:rFonts w:ascii="Times New Roman" w:eastAsia="Calibri" w:hAnsi="Times New Roman" w:cs="Times New Roman"/>
          <w:sz w:val="24"/>
          <w:szCs w:val="24"/>
          <w:lang w:eastAsia="id-ID"/>
        </w:rPr>
        <w:t>Ghozali (20</w:t>
      </w:r>
      <w:r>
        <w:rPr>
          <w:rFonts w:ascii="Times New Roman" w:eastAsia="Calibri" w:hAnsi="Times New Roman" w:cs="Times New Roman"/>
          <w:sz w:val="24"/>
          <w:szCs w:val="24"/>
          <w:lang w:eastAsia="id-ID"/>
        </w:rPr>
        <w:t>16:95</w:t>
      </w:r>
      <w:r w:rsidRPr="003D0221">
        <w:rPr>
          <w:rFonts w:ascii="Times New Roman" w:eastAsia="Calibri" w:hAnsi="Times New Roman" w:cs="Times New Roman"/>
          <w:sz w:val="24"/>
          <w:szCs w:val="24"/>
          <w:lang w:eastAsia="id-ID"/>
        </w:rPr>
        <w:t>)</w:t>
      </w:r>
      <w:r w:rsidRPr="003D0221">
        <w:rPr>
          <w:rFonts w:ascii="Times New Roman" w:eastAsia="Calibri" w:hAnsi="Times New Roman" w:cs="Times New Roman"/>
          <w:color w:val="000000"/>
          <w:sz w:val="24"/>
          <w:szCs w:val="24"/>
        </w:rPr>
        <w:t xml:space="preserve"> koefisien determinasi (R</w:t>
      </w:r>
      <w:r w:rsidRPr="003D0221">
        <w:rPr>
          <w:rFonts w:ascii="Times New Roman" w:eastAsia="Calibri" w:hAnsi="Times New Roman" w:cs="Times New Roman"/>
          <w:color w:val="000000"/>
          <w:sz w:val="24"/>
          <w:szCs w:val="24"/>
          <w:vertAlign w:val="superscript"/>
        </w:rPr>
        <w:t>2</w:t>
      </w:r>
      <w:r w:rsidRPr="003D0221">
        <w:rPr>
          <w:rFonts w:ascii="Times New Roman" w:eastAsia="Calibri" w:hAnsi="Times New Roman" w:cs="Times New Roman"/>
          <w:color w:val="000000"/>
          <w:sz w:val="24"/>
          <w:szCs w:val="24"/>
        </w:rPr>
        <w:t>) digunakan untuk mengukur seberapa jauh kemampuan variabel-variabel dependen. Nilai koefisien determinasi adalah antara nol dan satu. Nilai R</w:t>
      </w:r>
      <w:r w:rsidRPr="003D0221">
        <w:rPr>
          <w:rFonts w:ascii="Times New Roman" w:eastAsia="Calibri" w:hAnsi="Times New Roman" w:cs="Times New Roman"/>
          <w:color w:val="000000"/>
          <w:sz w:val="24"/>
          <w:szCs w:val="24"/>
          <w:vertAlign w:val="superscript"/>
        </w:rPr>
        <w:t>2</w:t>
      </w:r>
      <w:r w:rsidRPr="003D0221">
        <w:rPr>
          <w:rFonts w:ascii="Times New Roman" w:eastAsia="Calibri" w:hAnsi="Times New Roman" w:cs="Times New Roman"/>
          <w:color w:val="000000"/>
          <w:sz w:val="24"/>
          <w:szCs w:val="24"/>
        </w:rPr>
        <w:t xml:space="preserve"> yang kecil berarti kemampuan variabel-variabel independen dalam menjelaskan variabel dependen amat terbatas. Jika koefisien determinasi sama dengan nol, maka variabel independen tidak berpengaruh terhadap variabel dependen. Jika besarnya koefisien determinasi mendekati angka 1 (satu), maka variabel independen berpengaruh sempurna terhadap variabel dependen. Dengan menggunakan model ini, maka kesalahan penganggu diusahakan minimum, sehingga R</w:t>
      </w:r>
      <w:r w:rsidRPr="003D0221">
        <w:rPr>
          <w:rFonts w:ascii="Times New Roman" w:eastAsia="Calibri" w:hAnsi="Times New Roman" w:cs="Times New Roman"/>
          <w:color w:val="000000"/>
          <w:sz w:val="24"/>
          <w:szCs w:val="24"/>
          <w:vertAlign w:val="superscript"/>
        </w:rPr>
        <w:t xml:space="preserve">2 </w:t>
      </w:r>
      <w:r w:rsidRPr="003D0221">
        <w:rPr>
          <w:rFonts w:ascii="Times New Roman" w:eastAsia="Calibri" w:hAnsi="Times New Roman" w:cs="Times New Roman"/>
          <w:color w:val="000000"/>
          <w:sz w:val="24"/>
          <w:szCs w:val="24"/>
        </w:rPr>
        <w:t>mendekati 1 (satu), sehingga perkiraan regresi akan lebih mendek</w:t>
      </w:r>
      <w:r>
        <w:rPr>
          <w:rFonts w:ascii="Times New Roman" w:eastAsia="Calibri" w:hAnsi="Times New Roman" w:cs="Times New Roman"/>
          <w:color w:val="000000"/>
          <w:sz w:val="24"/>
          <w:szCs w:val="24"/>
        </w:rPr>
        <w:t>ati keadaan yang sebenarnya.</w:t>
      </w:r>
    </w:p>
    <w:p w:rsidR="000B686C" w:rsidRDefault="00480A46" w:rsidP="000B686C">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Sudjana (2005:369) menentukan batas-batas koefisien determinasi sebagai berikut :</w:t>
      </w:r>
    </w:p>
    <w:p w:rsidR="000B686C" w:rsidRPr="000B686C" w:rsidRDefault="00480A46" w:rsidP="000B686C">
      <w:pPr>
        <w:spacing w:line="480" w:lineRule="auto"/>
        <w:ind w:firstLine="720"/>
        <w:jc w:val="both"/>
        <w:rPr>
          <w:rFonts w:ascii="Times New Roman" w:hAnsi="Times New Roman" w:cs="Times New Roman"/>
          <w:sz w:val="24"/>
          <w:szCs w:val="24"/>
        </w:rPr>
      </w:pPr>
      <w:r>
        <w:rPr>
          <w:noProof/>
        </w:rPr>
        <mc:AlternateContent>
          <mc:Choice Requires="wps">
            <w:drawing>
              <wp:anchor distT="0" distB="0" distL="114300" distR="114300" simplePos="0" relativeHeight="251730944" behindDoc="0" locked="0" layoutInCell="1" allowOverlap="1" wp14:anchorId="6067F739" wp14:editId="0F842DDC">
                <wp:simplePos x="0" y="0"/>
                <wp:positionH relativeFrom="margin">
                  <wp:posOffset>2188845</wp:posOffset>
                </wp:positionH>
                <wp:positionV relativeFrom="paragraph">
                  <wp:posOffset>35560</wp:posOffset>
                </wp:positionV>
                <wp:extent cx="847725" cy="371475"/>
                <wp:effectExtent l="0" t="0" r="28575" b="28575"/>
                <wp:wrapNone/>
                <wp:docPr id="120" name="Rectangle 120"/>
                <wp:cNvGraphicFramePr/>
                <a:graphic xmlns:a="http://schemas.openxmlformats.org/drawingml/2006/main">
                  <a:graphicData uri="http://schemas.microsoft.com/office/word/2010/wordprocessingShape">
                    <wps:wsp>
                      <wps:cNvSpPr/>
                      <wps:spPr>
                        <a:xfrm>
                          <a:off x="0" y="0"/>
                          <a:ext cx="847725" cy="371475"/>
                        </a:xfrm>
                        <a:prstGeom prst="rect">
                          <a:avLst/>
                        </a:prstGeom>
                        <a:solidFill>
                          <a:schemeClr val="bg1"/>
                        </a:solidFill>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C87E69" w:rsidRDefault="00C87E69" w:rsidP="00480A46">
                            <w:pPr>
                              <w:jc w:val="center"/>
                              <w:rPr>
                                <w:rFonts w:ascii="Times New Roman" w:hAnsi="Times New Roman" w:cs="Times New Roman"/>
                                <w:sz w:val="24"/>
                                <w:szCs w:val="24"/>
                              </w:rPr>
                            </w:pPr>
                            <w:r>
                              <w:rPr>
                                <w:rFonts w:ascii="Times New Roman" w:hAnsi="Times New Roman" w:cs="Times New Roman"/>
                                <w:sz w:val="24"/>
                                <w:szCs w:val="24"/>
                              </w:rPr>
                              <w:t>0 ≤ r</w:t>
                            </w:r>
                            <w:r>
                              <w:rPr>
                                <w:rFonts w:ascii="Times New Roman" w:hAnsi="Times New Roman" w:cs="Times New Roman"/>
                                <w:sz w:val="24"/>
                                <w:szCs w:val="24"/>
                                <w:vertAlign w:val="superscript"/>
                              </w:rPr>
                              <w:t xml:space="preserve">2 </w:t>
                            </w:r>
                            <w:r>
                              <w:rPr>
                                <w:rFonts w:ascii="Times New Roman" w:hAnsi="Times New Roman" w:cs="Times New Roman"/>
                                <w:sz w:val="24"/>
                                <w:szCs w:val="24"/>
                              </w:rPr>
                              <w:t>≤ 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67F739" id="Rectangle 120" o:spid="_x0000_s1088" style="position:absolute;left:0;text-align:left;margin-left:172.35pt;margin-top:2.8pt;width:66.75pt;height:29.25pt;z-index:2517309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" fillcolor="white [3212]" strokecolor="black [3213]" strokeweight="1pt">
                <v:textbox>
                  <w:txbxContent>
                    <w:p w:rsidR="00C87E69" w:rsidRDefault="00C87E69" w:rsidP="00480A46">
                      <w:pPr>
                        <w:jc w:val="center"/>
                        <w:rPr>
                          <w:rFonts w:ascii="Times New Roman" w:hAnsi="Times New Roman" w:cs="Times New Roman"/>
                          <w:sz w:val="24"/>
                          <w:szCs w:val="24"/>
                        </w:rPr>
                      </w:pPr>
                      <w:r>
                        <w:rPr>
                          <w:rFonts w:ascii="Times New Roman" w:hAnsi="Times New Roman" w:cs="Times New Roman"/>
                          <w:sz w:val="24"/>
                          <w:szCs w:val="24"/>
                        </w:rPr>
                        <w:t>0 ≤ r</w:t>
                      </w:r>
                      <w:r>
                        <w:rPr>
                          <w:rFonts w:ascii="Times New Roman" w:hAnsi="Times New Roman" w:cs="Times New Roman"/>
                          <w:sz w:val="24"/>
                          <w:szCs w:val="24"/>
                          <w:vertAlign w:val="superscript"/>
                        </w:rPr>
                        <w:t xml:space="preserve">2 </w:t>
                      </w:r>
                      <w:r>
                        <w:rPr>
                          <w:rFonts w:ascii="Times New Roman" w:hAnsi="Times New Roman" w:cs="Times New Roman"/>
                          <w:sz w:val="24"/>
                          <w:szCs w:val="24"/>
                        </w:rPr>
                        <w:t>≤ 1</w:t>
                      </w:r>
                    </w:p>
                  </w:txbxContent>
                </v:textbox>
                <w10:wrap anchorx="margin"/>
              </v:rect>
            </w:pict>
          </mc:Fallback>
        </mc:AlternateContent>
      </w:r>
    </w:p>
    <w:p w:rsidR="000B686C" w:rsidRDefault="000B686C" w:rsidP="000B686C">
      <w:pPr>
        <w:pStyle w:val="ListParagraph"/>
        <w:tabs>
          <w:tab w:val="left" w:pos="5370"/>
        </w:tabs>
        <w:spacing w:after="200" w:line="480" w:lineRule="auto"/>
        <w:ind w:left="1440"/>
        <w:jc w:val="both"/>
        <w:rPr>
          <w:rFonts w:ascii="Times New Roman" w:hAnsi="Times New Roman" w:cs="Times New Roman"/>
          <w:sz w:val="24"/>
          <w:szCs w:val="24"/>
        </w:rPr>
      </w:pPr>
    </w:p>
    <w:p w:rsidR="00480A46" w:rsidRDefault="00480A46" w:rsidP="0034185F">
      <w:pPr>
        <w:pStyle w:val="ListParagraph"/>
        <w:numPr>
          <w:ilvl w:val="0"/>
          <w:numId w:val="63"/>
        </w:numPr>
        <w:tabs>
          <w:tab w:val="left" w:pos="5370"/>
        </w:tabs>
        <w:spacing w:after="20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Jika nilai Kd (r</w:t>
      </w:r>
      <w:r>
        <w:rPr>
          <w:rFonts w:ascii="Times New Roman" w:hAnsi="Times New Roman" w:cs="Times New Roman"/>
          <w:sz w:val="24"/>
          <w:szCs w:val="24"/>
          <w:vertAlign w:val="superscript"/>
        </w:rPr>
        <w:t>2</w:t>
      </w:r>
      <w:r>
        <w:rPr>
          <w:rFonts w:ascii="Times New Roman" w:hAnsi="Times New Roman" w:cs="Times New Roman"/>
          <w:sz w:val="24"/>
          <w:szCs w:val="24"/>
        </w:rPr>
        <w:t>) = 0, maka tidak ada pengaruh variabel independen terhadap variabel dependen.</w:t>
      </w:r>
    </w:p>
    <w:p w:rsidR="00480A46" w:rsidRDefault="00480A46" w:rsidP="0034185F">
      <w:pPr>
        <w:pStyle w:val="ListParagraph"/>
        <w:numPr>
          <w:ilvl w:val="0"/>
          <w:numId w:val="63"/>
        </w:numPr>
        <w:tabs>
          <w:tab w:val="left" w:pos="5370"/>
        </w:tabs>
        <w:spacing w:after="200" w:line="480" w:lineRule="auto"/>
        <w:jc w:val="both"/>
        <w:rPr>
          <w:rFonts w:ascii="Times New Roman" w:hAnsi="Times New Roman" w:cs="Times New Roman"/>
          <w:sz w:val="24"/>
          <w:szCs w:val="24"/>
        </w:rPr>
      </w:pPr>
      <w:r>
        <w:rPr>
          <w:rFonts w:ascii="Times New Roman" w:hAnsi="Times New Roman" w:cs="Times New Roman"/>
          <w:sz w:val="24"/>
          <w:szCs w:val="24"/>
        </w:rPr>
        <w:t>Jika nilai Kd (r</w:t>
      </w:r>
      <w:r>
        <w:rPr>
          <w:rFonts w:ascii="Times New Roman" w:hAnsi="Times New Roman" w:cs="Times New Roman"/>
          <w:sz w:val="24"/>
          <w:szCs w:val="24"/>
          <w:vertAlign w:val="superscript"/>
        </w:rPr>
        <w:t>2</w:t>
      </w:r>
      <w:r>
        <w:rPr>
          <w:rFonts w:ascii="Times New Roman" w:hAnsi="Times New Roman" w:cs="Times New Roman"/>
          <w:sz w:val="24"/>
          <w:szCs w:val="24"/>
        </w:rPr>
        <w:t>) = 1, maka variasi (nail-turunnya) variabel dependen adalah 100 % dipengaruhi oleh variabel independen.</w:t>
      </w:r>
    </w:p>
    <w:p w:rsidR="00480A46" w:rsidRDefault="00480A46" w:rsidP="0034185F">
      <w:pPr>
        <w:pStyle w:val="ListParagraph"/>
        <w:numPr>
          <w:ilvl w:val="0"/>
          <w:numId w:val="63"/>
        </w:numPr>
        <w:tabs>
          <w:tab w:val="left" w:pos="5370"/>
        </w:tabs>
        <w:spacing w:after="200" w:line="480" w:lineRule="auto"/>
        <w:jc w:val="both"/>
        <w:rPr>
          <w:rFonts w:ascii="Times New Roman" w:hAnsi="Times New Roman" w:cs="Times New Roman"/>
          <w:sz w:val="24"/>
          <w:szCs w:val="24"/>
        </w:rPr>
      </w:pPr>
      <w:r>
        <w:rPr>
          <w:rFonts w:ascii="Times New Roman" w:hAnsi="Times New Roman" w:cs="Times New Roman"/>
          <w:sz w:val="24"/>
          <w:szCs w:val="24"/>
        </w:rPr>
        <w:t>Jika nilai Kd (r</w:t>
      </w:r>
      <w:r>
        <w:rPr>
          <w:rFonts w:ascii="Times New Roman" w:hAnsi="Times New Roman" w:cs="Times New Roman"/>
          <w:sz w:val="24"/>
          <w:szCs w:val="24"/>
          <w:vertAlign w:val="superscript"/>
        </w:rPr>
        <w:t>2</w:t>
      </w:r>
      <w:r>
        <w:rPr>
          <w:rFonts w:ascii="Times New Roman" w:hAnsi="Times New Roman" w:cs="Times New Roman"/>
          <w:sz w:val="24"/>
          <w:szCs w:val="24"/>
        </w:rPr>
        <w:t>) berada di antara 0 sampai 1, maka besarnya pengaruh variabel independen adalah sesuai dengan nilai Kd itu sendiri, dan selebihnya berasal dari faktor-faktor lain.</w:t>
      </w:r>
    </w:p>
    <w:p w:rsidR="00480A46" w:rsidRDefault="00480A46" w:rsidP="00480A46">
      <w:pPr>
        <w:pStyle w:val="ListParagraph"/>
        <w:tabs>
          <w:tab w:val="left" w:pos="5370"/>
        </w:tabs>
        <w:spacing w:line="480" w:lineRule="auto"/>
        <w:ind w:left="1440"/>
        <w:jc w:val="both"/>
        <w:rPr>
          <w:rFonts w:ascii="Times New Roman" w:hAnsi="Times New Roman" w:cs="Times New Roman"/>
          <w:sz w:val="24"/>
          <w:szCs w:val="24"/>
        </w:rPr>
      </w:pPr>
      <w:r>
        <w:rPr>
          <w:rFonts w:ascii="Times New Roman" w:hAnsi="Times New Roman" w:cs="Times New Roman"/>
          <w:sz w:val="24"/>
          <w:szCs w:val="24"/>
        </w:rPr>
        <w:t>Jadi dapat disimpulkan bahwa koefisien determinasi tidak pernah negatif dan paling besar sama dengan satu. Dalam penggunaanya koefisien determinasi dinyatakan dalam persen, sehingga setiap hasil yang diperoleh perlu dikalikan dengan 100%. Hasilnya, diartikan sebagai variasi variabel yang satu disebabkan oleh perubahan variabel yang lainnya, tepatnya jika koefisien korelasi antara dua variabel X dan Y sama dengan r, maka 100% variasi variabel Y d</w:t>
      </w:r>
      <w:r w:rsidR="00C84744">
        <w:rPr>
          <w:rFonts w:ascii="Times New Roman" w:hAnsi="Times New Roman" w:cs="Times New Roman"/>
          <w:sz w:val="24"/>
          <w:szCs w:val="24"/>
        </w:rPr>
        <w:t>isebabkan oleh variasi dalam X. Sudjana</w:t>
      </w:r>
      <w:r>
        <w:rPr>
          <w:rFonts w:ascii="Times New Roman" w:hAnsi="Times New Roman" w:cs="Times New Roman"/>
          <w:sz w:val="24"/>
          <w:szCs w:val="24"/>
        </w:rPr>
        <w:t xml:space="preserve"> </w:t>
      </w:r>
      <w:r w:rsidR="00C84744">
        <w:rPr>
          <w:rFonts w:ascii="Times New Roman" w:hAnsi="Times New Roman" w:cs="Times New Roman"/>
          <w:sz w:val="24"/>
          <w:szCs w:val="24"/>
        </w:rPr>
        <w:t>(</w:t>
      </w:r>
      <w:r>
        <w:rPr>
          <w:rFonts w:ascii="Times New Roman" w:hAnsi="Times New Roman" w:cs="Times New Roman"/>
          <w:sz w:val="24"/>
          <w:szCs w:val="24"/>
        </w:rPr>
        <w:t>2005:369)</w:t>
      </w:r>
    </w:p>
    <w:p w:rsidR="00480A46" w:rsidRPr="00E9409D" w:rsidRDefault="00480A46" w:rsidP="00FB5CEB">
      <w:pPr>
        <w:spacing w:line="480" w:lineRule="auto"/>
        <w:ind w:firstLine="720"/>
        <w:jc w:val="both"/>
        <w:rPr>
          <w:rFonts w:ascii="Times New Roman" w:eastAsia="Calibri" w:hAnsi="Times New Roman" w:cs="Times New Roman"/>
          <w:color w:val="000000"/>
          <w:sz w:val="24"/>
          <w:szCs w:val="24"/>
        </w:rPr>
      </w:pPr>
      <w:r w:rsidRPr="003D0221">
        <w:rPr>
          <w:rFonts w:ascii="Times New Roman" w:eastAsia="Calibri" w:hAnsi="Times New Roman" w:cs="Times New Roman"/>
          <w:color w:val="000000"/>
          <w:sz w:val="24"/>
          <w:szCs w:val="24"/>
        </w:rPr>
        <w:t>Analisis ini digunakan untuk mengetahui besarnya pengaruh variabel dapat dinyatakan dalam presentasi (%).  Hasil analisis ditunjukkan sesuai dengan tabel berikut ini:</w:t>
      </w:r>
    </w:p>
    <w:p w:rsidR="00FB5CEB" w:rsidRDefault="00FB5CEB" w:rsidP="00480A46">
      <w:pPr>
        <w:spacing w:line="360" w:lineRule="auto"/>
        <w:jc w:val="center"/>
        <w:rPr>
          <w:rFonts w:ascii="Times New Roman" w:eastAsia="Calibri" w:hAnsi="Times New Roman" w:cs="Times New Roman"/>
          <w:b/>
          <w:color w:val="000000"/>
          <w:sz w:val="24"/>
          <w:szCs w:val="24"/>
        </w:rPr>
      </w:pPr>
    </w:p>
    <w:p w:rsidR="00FB5CEB" w:rsidRDefault="00FB5CEB" w:rsidP="00480A46">
      <w:pPr>
        <w:spacing w:line="360" w:lineRule="auto"/>
        <w:jc w:val="center"/>
        <w:rPr>
          <w:rFonts w:ascii="Times New Roman" w:eastAsia="Calibri" w:hAnsi="Times New Roman" w:cs="Times New Roman"/>
          <w:b/>
          <w:color w:val="000000"/>
          <w:sz w:val="24"/>
          <w:szCs w:val="24"/>
        </w:rPr>
      </w:pPr>
    </w:p>
    <w:p w:rsidR="00FB5CEB" w:rsidRDefault="00FB5CEB" w:rsidP="00480A46">
      <w:pPr>
        <w:spacing w:line="360" w:lineRule="auto"/>
        <w:jc w:val="center"/>
        <w:rPr>
          <w:rFonts w:ascii="Times New Roman" w:eastAsia="Calibri" w:hAnsi="Times New Roman" w:cs="Times New Roman"/>
          <w:b/>
          <w:color w:val="000000"/>
          <w:sz w:val="24"/>
          <w:szCs w:val="24"/>
        </w:rPr>
      </w:pPr>
    </w:p>
    <w:p w:rsidR="00FB5CEB" w:rsidRDefault="00FB5CEB" w:rsidP="00480A46">
      <w:pPr>
        <w:spacing w:line="360" w:lineRule="auto"/>
        <w:jc w:val="center"/>
        <w:rPr>
          <w:rFonts w:ascii="Times New Roman" w:eastAsia="Calibri" w:hAnsi="Times New Roman" w:cs="Times New Roman"/>
          <w:b/>
          <w:color w:val="000000"/>
          <w:sz w:val="24"/>
          <w:szCs w:val="24"/>
        </w:rPr>
      </w:pPr>
    </w:p>
    <w:p w:rsidR="00FB5CEB" w:rsidRDefault="00FB5CEB" w:rsidP="00480A46">
      <w:pPr>
        <w:spacing w:line="360" w:lineRule="auto"/>
        <w:jc w:val="center"/>
        <w:rPr>
          <w:rFonts w:ascii="Times New Roman" w:eastAsia="Calibri" w:hAnsi="Times New Roman" w:cs="Times New Roman"/>
          <w:b/>
          <w:color w:val="000000"/>
          <w:sz w:val="24"/>
          <w:szCs w:val="24"/>
        </w:rPr>
      </w:pPr>
    </w:p>
    <w:p w:rsidR="00FB5CEB" w:rsidRDefault="00FB5CEB" w:rsidP="00480A46">
      <w:pPr>
        <w:spacing w:line="360" w:lineRule="auto"/>
        <w:jc w:val="center"/>
        <w:rPr>
          <w:rFonts w:ascii="Times New Roman" w:eastAsia="Calibri" w:hAnsi="Times New Roman" w:cs="Times New Roman"/>
          <w:b/>
          <w:color w:val="000000"/>
          <w:sz w:val="24"/>
          <w:szCs w:val="24"/>
        </w:rPr>
      </w:pPr>
    </w:p>
    <w:p w:rsidR="00480A46" w:rsidRPr="000A499C" w:rsidRDefault="00480A46" w:rsidP="00480A46">
      <w:pPr>
        <w:spacing w:line="360" w:lineRule="auto"/>
        <w:jc w:val="center"/>
        <w:rPr>
          <w:rFonts w:ascii="Times New Roman" w:eastAsia="Calibri" w:hAnsi="Times New Roman" w:cs="Times New Roman"/>
          <w:b/>
          <w:color w:val="000000"/>
          <w:sz w:val="24"/>
          <w:szCs w:val="24"/>
        </w:rPr>
      </w:pPr>
      <w:r w:rsidRPr="003D0221">
        <w:rPr>
          <w:rFonts w:ascii="Times New Roman" w:eastAsia="Calibri" w:hAnsi="Times New Roman" w:cs="Times New Roman"/>
          <w:b/>
          <w:color w:val="000000"/>
          <w:sz w:val="24"/>
          <w:szCs w:val="24"/>
        </w:rPr>
        <w:lastRenderedPageBreak/>
        <w:t>Tabel 3.</w:t>
      </w:r>
      <w:r>
        <w:rPr>
          <w:rFonts w:ascii="Times New Roman" w:eastAsia="Calibri" w:hAnsi="Times New Roman" w:cs="Times New Roman"/>
          <w:b/>
          <w:color w:val="000000"/>
          <w:sz w:val="24"/>
          <w:szCs w:val="24"/>
        </w:rPr>
        <w:t>5</w:t>
      </w:r>
    </w:p>
    <w:p w:rsidR="00480A46" w:rsidRPr="003D0221" w:rsidRDefault="00480A46" w:rsidP="00480A46">
      <w:pPr>
        <w:spacing w:line="360" w:lineRule="auto"/>
        <w:jc w:val="center"/>
        <w:rPr>
          <w:rFonts w:ascii="Times New Roman" w:eastAsia="Calibri" w:hAnsi="Times New Roman" w:cs="Times New Roman"/>
          <w:b/>
          <w:color w:val="000000"/>
          <w:sz w:val="24"/>
          <w:szCs w:val="24"/>
        </w:rPr>
      </w:pPr>
      <w:r w:rsidRPr="003D0221">
        <w:rPr>
          <w:rFonts w:ascii="Times New Roman" w:eastAsia="Calibri" w:hAnsi="Times New Roman" w:cs="Times New Roman"/>
          <w:b/>
          <w:color w:val="000000"/>
          <w:sz w:val="24"/>
          <w:szCs w:val="24"/>
        </w:rPr>
        <w:t>Pedoman Interprestasi Terhadap Koefisien Korelasi</w:t>
      </w:r>
    </w:p>
    <w:tbl>
      <w:tblPr>
        <w:tblStyle w:val="TableGrid1"/>
        <w:tblW w:w="0" w:type="auto"/>
        <w:jc w:val="center"/>
        <w:tblLook w:val="04A0" w:firstRow="1" w:lastRow="0" w:firstColumn="1" w:lastColumn="0" w:noHBand="0" w:noVBand="1"/>
      </w:tblPr>
      <w:tblGrid>
        <w:gridCol w:w="3108"/>
        <w:gridCol w:w="3401"/>
      </w:tblGrid>
      <w:tr w:rsidR="00480A46" w:rsidRPr="003D0221" w:rsidTr="00480A46">
        <w:trPr>
          <w:trHeight w:val="493"/>
          <w:jc w:val="center"/>
        </w:trPr>
        <w:tc>
          <w:tcPr>
            <w:tcW w:w="3108"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b/>
                <w:color w:val="000000"/>
                <w:sz w:val="24"/>
                <w:szCs w:val="23"/>
              </w:rPr>
            </w:pPr>
            <w:r w:rsidRPr="003D0221">
              <w:rPr>
                <w:rFonts w:ascii="Times New Roman" w:eastAsia="Calibri" w:hAnsi="Times New Roman" w:cs="Times New Roman"/>
                <w:b/>
                <w:color w:val="000000"/>
                <w:sz w:val="24"/>
                <w:szCs w:val="23"/>
              </w:rPr>
              <w:t>Interval Koefisien</w:t>
            </w:r>
          </w:p>
        </w:tc>
        <w:tc>
          <w:tcPr>
            <w:tcW w:w="3401"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b/>
                <w:color w:val="000000"/>
                <w:sz w:val="24"/>
                <w:szCs w:val="23"/>
              </w:rPr>
            </w:pPr>
            <w:r w:rsidRPr="003D0221">
              <w:rPr>
                <w:rFonts w:ascii="Times New Roman" w:eastAsia="Calibri" w:hAnsi="Times New Roman" w:cs="Times New Roman"/>
                <w:b/>
                <w:color w:val="000000"/>
                <w:sz w:val="24"/>
                <w:szCs w:val="23"/>
              </w:rPr>
              <w:t>Tingkat Hubungan</w:t>
            </w:r>
          </w:p>
        </w:tc>
      </w:tr>
      <w:tr w:rsidR="00480A46" w:rsidRPr="003D0221" w:rsidTr="00480A46">
        <w:trPr>
          <w:trHeight w:val="461"/>
          <w:jc w:val="center"/>
        </w:trPr>
        <w:tc>
          <w:tcPr>
            <w:tcW w:w="3108"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0,09 – 0,199</w:t>
            </w:r>
          </w:p>
        </w:tc>
        <w:tc>
          <w:tcPr>
            <w:tcW w:w="3401"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Sangat rendah</w:t>
            </w:r>
          </w:p>
        </w:tc>
      </w:tr>
      <w:tr w:rsidR="00480A46" w:rsidRPr="003D0221" w:rsidTr="00480A46">
        <w:trPr>
          <w:trHeight w:val="383"/>
          <w:jc w:val="center"/>
        </w:trPr>
        <w:tc>
          <w:tcPr>
            <w:tcW w:w="3108"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0,20 – 0,399</w:t>
            </w:r>
          </w:p>
        </w:tc>
        <w:tc>
          <w:tcPr>
            <w:tcW w:w="3401"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Rendah</w:t>
            </w:r>
          </w:p>
        </w:tc>
      </w:tr>
      <w:tr w:rsidR="00480A46" w:rsidRPr="003D0221" w:rsidTr="00480A46">
        <w:trPr>
          <w:trHeight w:val="376"/>
          <w:jc w:val="center"/>
        </w:trPr>
        <w:tc>
          <w:tcPr>
            <w:tcW w:w="3108"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0,40 – 0,599</w:t>
            </w:r>
          </w:p>
        </w:tc>
        <w:tc>
          <w:tcPr>
            <w:tcW w:w="3401"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Sedang</w:t>
            </w:r>
          </w:p>
        </w:tc>
      </w:tr>
      <w:tr w:rsidR="00480A46" w:rsidRPr="003D0221" w:rsidTr="00480A46">
        <w:trPr>
          <w:trHeight w:val="383"/>
          <w:jc w:val="center"/>
        </w:trPr>
        <w:tc>
          <w:tcPr>
            <w:tcW w:w="3108"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0,60 – 0,799</w:t>
            </w:r>
          </w:p>
        </w:tc>
        <w:tc>
          <w:tcPr>
            <w:tcW w:w="3401"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Kuat</w:t>
            </w:r>
          </w:p>
        </w:tc>
      </w:tr>
      <w:tr w:rsidR="00480A46" w:rsidRPr="003D0221" w:rsidTr="00480A46">
        <w:trPr>
          <w:trHeight w:val="376"/>
          <w:jc w:val="center"/>
        </w:trPr>
        <w:tc>
          <w:tcPr>
            <w:tcW w:w="3108"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0,80 – 1,00</w:t>
            </w:r>
          </w:p>
        </w:tc>
        <w:tc>
          <w:tcPr>
            <w:tcW w:w="3401" w:type="dxa"/>
            <w:vAlign w:val="center"/>
          </w:tcPr>
          <w:p w:rsidR="00480A46" w:rsidRPr="003D0221" w:rsidRDefault="00480A46" w:rsidP="00480A46">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Sangat kuat</w:t>
            </w:r>
          </w:p>
        </w:tc>
      </w:tr>
    </w:tbl>
    <w:p w:rsidR="00480A46" w:rsidRDefault="00480A46" w:rsidP="00480A46">
      <w:pPr>
        <w:spacing w:after="0" w:line="480" w:lineRule="auto"/>
        <w:jc w:val="center"/>
        <w:rPr>
          <w:rFonts w:ascii="Times New Roman" w:eastAsia="Calibri" w:hAnsi="Times New Roman" w:cs="Times New Roman"/>
          <w:b/>
          <w:sz w:val="24"/>
          <w:szCs w:val="24"/>
        </w:rPr>
      </w:pPr>
      <w:r w:rsidRPr="003D0221">
        <w:rPr>
          <w:rFonts w:ascii="Times New Roman" w:eastAsia="Calibri" w:hAnsi="Times New Roman" w:cs="Times New Roman"/>
          <w:b/>
          <w:sz w:val="24"/>
        </w:rPr>
        <w:t>Sumber :</w:t>
      </w:r>
      <w:r w:rsidR="00525CDD">
        <w:rPr>
          <w:rFonts w:ascii="Times New Roman" w:eastAsia="Calibri" w:hAnsi="Times New Roman" w:cs="Times New Roman"/>
          <w:b/>
          <w:sz w:val="24"/>
          <w:szCs w:val="24"/>
        </w:rPr>
        <w:t xml:space="preserve">  Sugiyono</w:t>
      </w:r>
      <w:r>
        <w:rPr>
          <w:rFonts w:ascii="Times New Roman" w:eastAsia="Calibri" w:hAnsi="Times New Roman" w:cs="Times New Roman"/>
          <w:b/>
          <w:sz w:val="24"/>
          <w:szCs w:val="24"/>
        </w:rPr>
        <w:t xml:space="preserve"> </w:t>
      </w:r>
      <w:r w:rsidR="00525CDD">
        <w:rPr>
          <w:rFonts w:ascii="Times New Roman" w:eastAsia="Calibri" w:hAnsi="Times New Roman" w:cs="Times New Roman"/>
          <w:b/>
          <w:sz w:val="24"/>
          <w:szCs w:val="24"/>
        </w:rPr>
        <w:t>(2016:184).</w:t>
      </w:r>
    </w:p>
    <w:p w:rsidR="00525CDD" w:rsidRPr="000C59FD" w:rsidRDefault="00525CDD" w:rsidP="00480A46">
      <w:pPr>
        <w:spacing w:after="0" w:line="480" w:lineRule="auto"/>
        <w:jc w:val="center"/>
        <w:rPr>
          <w:rFonts w:ascii="Times New Roman" w:eastAsia="Calibri" w:hAnsi="Times New Roman" w:cs="Times New Roman"/>
          <w:b/>
          <w:sz w:val="24"/>
          <w:szCs w:val="24"/>
        </w:rPr>
      </w:pPr>
    </w:p>
    <w:p w:rsidR="00480A46" w:rsidRPr="000B686C" w:rsidRDefault="000B686C" w:rsidP="000B686C">
      <w:pPr>
        <w:pStyle w:val="Heading4"/>
        <w:spacing w:line="480" w:lineRule="auto"/>
        <w:rPr>
          <w:rFonts w:asciiTheme="majorBidi" w:eastAsia="Calibri" w:hAnsiTheme="majorBidi"/>
          <w:b/>
          <w:bCs/>
          <w:i w:val="0"/>
          <w:iCs w:val="0"/>
          <w:sz w:val="24"/>
          <w:szCs w:val="24"/>
        </w:rPr>
      </w:pPr>
      <w:r>
        <w:rPr>
          <w:rFonts w:asciiTheme="majorBidi" w:eastAsia="Calibri" w:hAnsiTheme="majorBidi"/>
          <w:b/>
          <w:bCs/>
          <w:i w:val="0"/>
          <w:iCs w:val="0"/>
          <w:color w:val="auto"/>
          <w:sz w:val="24"/>
          <w:szCs w:val="24"/>
        </w:rPr>
        <w:t>3.2.8.2</w:t>
      </w:r>
      <w:r w:rsidRPr="000B686C">
        <w:rPr>
          <w:rFonts w:asciiTheme="majorBidi" w:eastAsia="Calibri" w:hAnsiTheme="majorBidi"/>
          <w:b/>
          <w:bCs/>
          <w:i w:val="0"/>
          <w:iCs w:val="0"/>
          <w:color w:val="auto"/>
          <w:sz w:val="24"/>
          <w:szCs w:val="24"/>
        </w:rPr>
        <w:tab/>
      </w:r>
      <w:r w:rsidR="00480A46" w:rsidRPr="000B686C">
        <w:rPr>
          <w:rFonts w:asciiTheme="majorBidi" w:eastAsia="Calibri" w:hAnsiTheme="majorBidi"/>
          <w:b/>
          <w:bCs/>
          <w:i w:val="0"/>
          <w:iCs w:val="0"/>
          <w:color w:val="auto"/>
          <w:sz w:val="24"/>
          <w:szCs w:val="24"/>
        </w:rPr>
        <w:t>Pengujian Hipotesis</w:t>
      </w:r>
    </w:p>
    <w:p w:rsidR="00480A46" w:rsidRPr="005C0B22" w:rsidRDefault="005C0B22" w:rsidP="005C0B22">
      <w:pPr>
        <w:pStyle w:val="Heading5"/>
        <w:spacing w:before="0" w:line="480" w:lineRule="auto"/>
        <w:rPr>
          <w:rFonts w:asciiTheme="majorBidi" w:eastAsia="Calibri" w:hAnsiTheme="majorBidi"/>
          <w:b/>
          <w:bCs/>
          <w:color w:val="auto"/>
          <w:sz w:val="24"/>
          <w:szCs w:val="24"/>
        </w:rPr>
      </w:pPr>
      <w:r w:rsidRPr="005C0B22">
        <w:rPr>
          <w:rFonts w:asciiTheme="majorBidi" w:eastAsia="Calibri" w:hAnsiTheme="majorBidi"/>
          <w:b/>
          <w:bCs/>
          <w:color w:val="auto"/>
          <w:sz w:val="24"/>
          <w:szCs w:val="24"/>
        </w:rPr>
        <w:t xml:space="preserve">A. </w:t>
      </w:r>
      <w:r w:rsidRPr="005C0B22">
        <w:rPr>
          <w:rFonts w:asciiTheme="majorBidi" w:eastAsia="Calibri" w:hAnsiTheme="majorBidi"/>
          <w:b/>
          <w:bCs/>
          <w:color w:val="auto"/>
          <w:sz w:val="24"/>
          <w:szCs w:val="24"/>
        </w:rPr>
        <w:tab/>
      </w:r>
      <w:r w:rsidR="00480A46" w:rsidRPr="005C0B22">
        <w:rPr>
          <w:rFonts w:asciiTheme="majorBidi" w:eastAsia="Calibri" w:hAnsiTheme="majorBidi"/>
          <w:b/>
          <w:bCs/>
          <w:color w:val="auto"/>
          <w:sz w:val="24"/>
          <w:szCs w:val="24"/>
        </w:rPr>
        <w:t>Uji T (Uji Secara Parsial)</w:t>
      </w:r>
    </w:p>
    <w:p w:rsidR="00480A46" w:rsidRPr="003D0221" w:rsidRDefault="00480A46" w:rsidP="005C0B22">
      <w:pPr>
        <w:spacing w:after="0" w:line="480" w:lineRule="auto"/>
        <w:ind w:firstLine="709"/>
        <w:contextualSpacing/>
        <w:jc w:val="both"/>
        <w:rPr>
          <w:rFonts w:ascii="Times New Roman" w:eastAsia="Calibri" w:hAnsi="Times New Roman" w:cs="Times New Roman"/>
          <w:b/>
          <w:sz w:val="24"/>
        </w:rPr>
      </w:pPr>
      <w:r w:rsidRPr="003D0221">
        <w:rPr>
          <w:rFonts w:ascii="Times New Roman" w:eastAsia="Calibri" w:hAnsi="Times New Roman" w:cs="Times New Roman"/>
          <w:color w:val="000000"/>
          <w:sz w:val="24"/>
          <w:szCs w:val="24"/>
        </w:rPr>
        <w:t xml:space="preserve">Menurut </w:t>
      </w:r>
      <w:r>
        <w:rPr>
          <w:rFonts w:ascii="Times New Roman" w:eastAsia="Calibri" w:hAnsi="Times New Roman" w:cs="Times New Roman"/>
          <w:sz w:val="24"/>
          <w:szCs w:val="24"/>
          <w:lang w:eastAsia="id-ID"/>
        </w:rPr>
        <w:t>Ghozali (2016:97</w:t>
      </w:r>
      <w:r w:rsidRPr="003D0221">
        <w:rPr>
          <w:rFonts w:ascii="Times New Roman" w:eastAsia="Calibri" w:hAnsi="Times New Roman" w:cs="Times New Roman"/>
          <w:sz w:val="24"/>
          <w:szCs w:val="24"/>
          <w:lang w:eastAsia="id-ID"/>
        </w:rPr>
        <w:t>)</w:t>
      </w:r>
      <w:r w:rsidRPr="003D0221">
        <w:rPr>
          <w:rFonts w:ascii="Times New Roman" w:eastAsia="Calibri" w:hAnsi="Times New Roman" w:cs="Times New Roman"/>
          <w:color w:val="000000"/>
          <w:sz w:val="24"/>
          <w:szCs w:val="24"/>
        </w:rPr>
        <w:t xml:space="preserve"> </w:t>
      </w:r>
      <w:r w:rsidRPr="003D0221">
        <w:rPr>
          <w:rFonts w:ascii="Times New Roman" w:eastAsia="Calibri" w:hAnsi="Times New Roman" w:cs="Times New Roman"/>
          <w:sz w:val="24"/>
          <w:szCs w:val="24"/>
        </w:rPr>
        <w:t xml:space="preserve">uji stastistik t pada dasarnya menunjukkan seberapa jauh pengaruh satu variabel independen secara individual dalam menerangkan variabel dependen. Pengujian dilakukan dengan menggunakan </w:t>
      </w:r>
      <w:r w:rsidRPr="003D0221">
        <w:rPr>
          <w:rFonts w:ascii="Times New Roman" w:eastAsia="Calibri" w:hAnsi="Times New Roman" w:cs="Times New Roman"/>
          <w:i/>
          <w:iCs/>
          <w:sz w:val="24"/>
          <w:szCs w:val="24"/>
        </w:rPr>
        <w:t xml:space="preserve">significance level </w:t>
      </w:r>
      <w:r>
        <w:rPr>
          <w:rFonts w:ascii="Times New Roman" w:eastAsia="Calibri" w:hAnsi="Times New Roman" w:cs="Times New Roman"/>
          <w:sz w:val="24"/>
          <w:szCs w:val="24"/>
        </w:rPr>
        <w:t>0,05 (α = 5</w:t>
      </w:r>
      <w:r w:rsidRPr="003D0221">
        <w:rPr>
          <w:rFonts w:ascii="Times New Roman" w:eastAsia="Calibri" w:hAnsi="Times New Roman" w:cs="Times New Roman"/>
          <w:sz w:val="24"/>
          <w:szCs w:val="24"/>
        </w:rPr>
        <w:t>%</w:t>
      </w:r>
      <w:r w:rsidRPr="003D0221">
        <w:rPr>
          <w:rFonts w:ascii="Times New Roman" w:eastAsia="Calibri" w:hAnsi="Times New Roman" w:cs="Times New Roman"/>
          <w:sz w:val="24"/>
          <w:szCs w:val="24"/>
          <w:lang w:eastAsia="id-ID"/>
        </w:rPr>
        <w:t>)</w:t>
      </w:r>
      <w:r w:rsidRPr="003D0221">
        <w:rPr>
          <w:rFonts w:ascii="Times New Roman" w:eastAsia="Calibri" w:hAnsi="Times New Roman" w:cs="Times New Roman"/>
          <w:sz w:val="24"/>
          <w:szCs w:val="24"/>
        </w:rPr>
        <w:t>. Penerimaan atau penolakan hipotesis dilakukan dengan kriteria sebagai berikut :</w:t>
      </w:r>
    </w:p>
    <w:p w:rsidR="00480A46" w:rsidRPr="003D0221" w:rsidRDefault="00480A46" w:rsidP="005C0B22">
      <w:pPr>
        <w:numPr>
          <w:ilvl w:val="0"/>
          <w:numId w:val="57"/>
        </w:numPr>
        <w:spacing w:after="200" w:line="480" w:lineRule="auto"/>
        <w:ind w:left="709" w:hanging="70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Jika nilai signifikan &gt; 0,05</w:t>
      </w:r>
      <w:r w:rsidRPr="003D0221">
        <w:rPr>
          <w:rFonts w:ascii="Times New Roman" w:eastAsia="Calibri" w:hAnsi="Times New Roman" w:cs="Times New Roman"/>
          <w:sz w:val="24"/>
          <w:szCs w:val="24"/>
        </w:rPr>
        <w:t xml:space="preserve"> maka hipotesis ditolak (koefisien regresi</w:t>
      </w:r>
      <w:r w:rsidRPr="003D0221">
        <w:rPr>
          <w:rFonts w:ascii="Times New Roman" w:eastAsia="Calibri" w:hAnsi="Times New Roman" w:cs="Times New Roman"/>
          <w:sz w:val="24"/>
          <w:szCs w:val="24"/>
        </w:rPr>
        <w:tab/>
        <w:t xml:space="preserve">tidak signifikan). Ini berarti bahwa secara parsial variabel independen  </w:t>
      </w:r>
      <w:r w:rsidRPr="003D0221">
        <w:rPr>
          <w:rFonts w:ascii="Times New Roman" w:eastAsia="Calibri" w:hAnsi="Times New Roman" w:cs="Times New Roman"/>
          <w:sz w:val="24"/>
          <w:szCs w:val="24"/>
        </w:rPr>
        <w:tab/>
        <w:t xml:space="preserve">tersebut tidak mempunyai pengaruh yang signifikan terhadap variabel </w:t>
      </w:r>
      <w:r w:rsidRPr="003D0221">
        <w:rPr>
          <w:rFonts w:ascii="Times New Roman" w:eastAsia="Calibri" w:hAnsi="Times New Roman" w:cs="Times New Roman"/>
          <w:sz w:val="24"/>
          <w:szCs w:val="24"/>
        </w:rPr>
        <w:tab/>
        <w:t xml:space="preserve">dependen. </w:t>
      </w:r>
    </w:p>
    <w:p w:rsidR="00480A46" w:rsidRPr="003D0221" w:rsidRDefault="00480A46" w:rsidP="005C0B22">
      <w:pPr>
        <w:numPr>
          <w:ilvl w:val="0"/>
          <w:numId w:val="57"/>
        </w:numPr>
        <w:tabs>
          <w:tab w:val="left" w:pos="709"/>
        </w:tabs>
        <w:spacing w:after="200" w:line="480" w:lineRule="auto"/>
        <w:ind w:left="709" w:hanging="709"/>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 xml:space="preserve">Jika nilai signifikan </w:t>
      </w:r>
      <w:r w:rsidRPr="003D0221">
        <w:rPr>
          <w:rFonts w:ascii="Times New Roman" w:eastAsia="Arial Unicode MS" w:hAnsi="Times New Roman" w:cs="Times New Roman"/>
          <w:sz w:val="24"/>
          <w:szCs w:val="24"/>
        </w:rPr>
        <w:t xml:space="preserve">≤ </w:t>
      </w:r>
      <w:r>
        <w:rPr>
          <w:rFonts w:ascii="Times New Roman" w:eastAsia="Calibri" w:hAnsi="Times New Roman" w:cs="Times New Roman"/>
          <w:sz w:val="24"/>
          <w:szCs w:val="24"/>
        </w:rPr>
        <w:t>0,05</w:t>
      </w:r>
      <w:r w:rsidRPr="003D0221">
        <w:rPr>
          <w:rFonts w:ascii="Times New Roman" w:eastAsia="Calibri" w:hAnsi="Times New Roman" w:cs="Times New Roman"/>
          <w:sz w:val="24"/>
          <w:szCs w:val="24"/>
        </w:rPr>
        <w:t xml:space="preserve"> maka hipotesis diterima (koefisien regresi </w:t>
      </w:r>
      <w:r w:rsidRPr="003D0221">
        <w:rPr>
          <w:rFonts w:ascii="Times New Roman" w:eastAsia="Calibri" w:hAnsi="Times New Roman" w:cs="Times New Roman"/>
          <w:sz w:val="24"/>
          <w:szCs w:val="24"/>
        </w:rPr>
        <w:tab/>
        <w:t xml:space="preserve">signifikan). Ini berarti secara parsial variabel independen tersebut </w:t>
      </w:r>
      <w:r w:rsidRPr="003D0221">
        <w:rPr>
          <w:rFonts w:ascii="Times New Roman" w:eastAsia="Calibri" w:hAnsi="Times New Roman" w:cs="Times New Roman"/>
          <w:sz w:val="24"/>
          <w:szCs w:val="24"/>
        </w:rPr>
        <w:tab/>
        <w:t>mempunyai pengaruh yang signifikan terhadap variabel dependen.</w:t>
      </w:r>
    </w:p>
    <w:p w:rsidR="00480A46" w:rsidRPr="003D0221" w:rsidRDefault="00480A46" w:rsidP="00480A46">
      <w:pPr>
        <w:tabs>
          <w:tab w:val="left" w:pos="709"/>
        </w:tabs>
        <w:spacing w:line="480" w:lineRule="auto"/>
        <w:ind w:left="709"/>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lastRenderedPageBreak/>
        <w:t>Uji t yang digunakan dalam penelitian ini ada</w:t>
      </w:r>
      <w:r>
        <w:rPr>
          <w:rFonts w:ascii="Times New Roman" w:eastAsia="Calibri" w:hAnsi="Times New Roman" w:cs="Times New Roman"/>
          <w:sz w:val="24"/>
          <w:szCs w:val="24"/>
        </w:rPr>
        <w:t xml:space="preserve">lah untuk membuktikan </w:t>
      </w:r>
      <w:r w:rsidRPr="003D0221">
        <w:rPr>
          <w:rFonts w:ascii="Times New Roman" w:eastAsia="Calibri" w:hAnsi="Times New Roman" w:cs="Times New Roman"/>
          <w:sz w:val="24"/>
          <w:szCs w:val="24"/>
        </w:rPr>
        <w:t xml:space="preserve"> pengaruh</w:t>
      </w:r>
      <w:r w:rsidRPr="003D0221">
        <w:rPr>
          <w:rFonts w:ascii="Times New Roman" w:eastAsia="Calibri" w:hAnsi="Times New Roman" w:cs="Times New Roman"/>
          <w:color w:val="FF0000"/>
          <w:sz w:val="24"/>
          <w:szCs w:val="24"/>
        </w:rPr>
        <w:t xml:space="preserve"> </w:t>
      </w:r>
      <w:r w:rsidRPr="001B388E">
        <w:rPr>
          <w:rFonts w:ascii="Times New Roman" w:eastAsia="Calibri" w:hAnsi="Times New Roman" w:cs="Times New Roman"/>
          <w:color w:val="000000" w:themeColor="text1"/>
          <w:sz w:val="24"/>
          <w:szCs w:val="24"/>
        </w:rPr>
        <w:t>signifikan</w:t>
      </w:r>
      <w:r>
        <w:rPr>
          <w:rFonts w:ascii="Times New Roman" w:eastAsia="Calibri" w:hAnsi="Times New Roman" w:cs="Times New Roman"/>
          <w:color w:val="FF0000"/>
          <w:sz w:val="24"/>
          <w:szCs w:val="24"/>
        </w:rPr>
        <w:t xml:space="preserve"> </w:t>
      </w:r>
      <w:r>
        <w:rPr>
          <w:rFonts w:ascii="Times New Roman" w:eastAsia="Calibri" w:hAnsi="Times New Roman" w:cs="Times New Roman"/>
          <w:sz w:val="24"/>
          <w:szCs w:val="24"/>
        </w:rPr>
        <w:t xml:space="preserve">Saluran distribusi dan Kualitas produk terhadap Keputusan Pembelian Vans </w:t>
      </w:r>
      <w:r w:rsidRPr="003D0221">
        <w:rPr>
          <w:rFonts w:ascii="Times New Roman" w:eastAsia="Calibri" w:hAnsi="Times New Roman" w:cs="Times New Roman"/>
          <w:sz w:val="24"/>
          <w:szCs w:val="24"/>
        </w:rPr>
        <w:t>secara parsial, yaitu :</w:t>
      </w:r>
    </w:p>
    <w:p w:rsidR="00480A46" w:rsidRPr="003D0221" w:rsidRDefault="00480A46" w:rsidP="005C0B22">
      <w:pPr>
        <w:spacing w:after="0" w:line="480" w:lineRule="auto"/>
        <w:ind w:left="709"/>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1.  Merumuskan Hipotesis :</w:t>
      </w:r>
    </w:p>
    <w:p w:rsidR="00480A46" w:rsidRPr="003D0221" w:rsidRDefault="00480A46" w:rsidP="005C0B22">
      <w:pPr>
        <w:numPr>
          <w:ilvl w:val="0"/>
          <w:numId w:val="56"/>
        </w:numPr>
        <w:autoSpaceDE w:val="0"/>
        <w:autoSpaceDN w:val="0"/>
        <w:adjustRightInd w:val="0"/>
        <w:spacing w:after="0" w:line="480" w:lineRule="auto"/>
        <w:ind w:left="1418" w:hanging="425"/>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Saluran Distribusi</w:t>
      </w:r>
    </w:p>
    <w:p w:rsidR="005C0B22" w:rsidRDefault="00480A46" w:rsidP="005C0B22">
      <w:pPr>
        <w:tabs>
          <w:tab w:val="left" w:pos="1843"/>
        </w:tabs>
        <w:spacing w:after="0" w:line="480" w:lineRule="auto"/>
        <w:ind w:left="1843" w:hanging="425"/>
        <w:jc w:val="both"/>
        <w:rPr>
          <w:rFonts w:ascii="Times New Roman" w:hAnsi="Times New Roman" w:cs="Times New Roman"/>
          <w:sz w:val="24"/>
        </w:rPr>
      </w:pPr>
      <w:r w:rsidRPr="003D0221">
        <w:rPr>
          <w:rFonts w:ascii="Times New Roman" w:hAnsi="Times New Roman" w:cs="Times New Roman"/>
          <w:sz w:val="24"/>
        </w:rPr>
        <w:t>H</w:t>
      </w:r>
      <w:r w:rsidRPr="003D0221">
        <w:rPr>
          <w:rFonts w:ascii="Times New Roman" w:hAnsi="Times New Roman" w:cs="Times New Roman"/>
          <w:sz w:val="24"/>
          <w:vertAlign w:val="subscript"/>
        </w:rPr>
        <w:t>0</w:t>
      </w:r>
      <w:r w:rsidR="005C0B22">
        <w:rPr>
          <w:rFonts w:ascii="Times New Roman" w:hAnsi="Times New Roman" w:cs="Times New Roman"/>
          <w:sz w:val="24"/>
          <w:vertAlign w:val="subscript"/>
        </w:rPr>
        <w:t xml:space="preserve">  </w:t>
      </w:r>
      <w:r>
        <w:rPr>
          <w:rFonts w:ascii="Times New Roman" w:hAnsi="Times New Roman" w:cs="Times New Roman"/>
          <w:sz w:val="24"/>
          <w:vertAlign w:val="subscript"/>
        </w:rPr>
        <w:t xml:space="preserve"> </w:t>
      </w:r>
      <w:r w:rsidRPr="003D0221">
        <w:rPr>
          <w:rFonts w:ascii="Times New Roman" w:hAnsi="Times New Roman" w:cs="Times New Roman"/>
          <w:sz w:val="24"/>
        </w:rPr>
        <w:t>:</w:t>
      </w:r>
      <w:r>
        <w:rPr>
          <w:rFonts w:ascii="Times New Roman" w:hAnsi="Times New Roman" w:cs="Times New Roman"/>
          <w:sz w:val="24"/>
        </w:rPr>
        <w:t>Saluran Distribusi tidak Berpengaruh secara signifikan terhadap keputusan Pembelian Vans.</w:t>
      </w:r>
    </w:p>
    <w:p w:rsidR="00480A46" w:rsidRPr="005C0B22" w:rsidRDefault="00480A46" w:rsidP="005C0B22">
      <w:pPr>
        <w:tabs>
          <w:tab w:val="left" w:pos="1843"/>
        </w:tabs>
        <w:spacing w:after="0" w:line="480" w:lineRule="auto"/>
        <w:ind w:left="1843" w:hanging="425"/>
        <w:jc w:val="both"/>
        <w:rPr>
          <w:rFonts w:ascii="Times New Roman" w:hAnsi="Times New Roman" w:cs="Times New Roman"/>
          <w:sz w:val="24"/>
        </w:rPr>
      </w:pPr>
      <w:r w:rsidRPr="003D0221">
        <w:rPr>
          <w:rFonts w:ascii="Times New Roman" w:hAnsi="Times New Roman" w:cs="Times New Roman"/>
          <w:sz w:val="24"/>
        </w:rPr>
        <w:t>H</w:t>
      </w:r>
      <w:r w:rsidRPr="003D0221">
        <w:rPr>
          <w:rFonts w:ascii="Times New Roman" w:hAnsi="Times New Roman" w:cs="Times New Roman"/>
          <w:sz w:val="24"/>
          <w:vertAlign w:val="subscript"/>
        </w:rPr>
        <w:t>1</w:t>
      </w:r>
      <w:r w:rsidR="005C0B22">
        <w:rPr>
          <w:rFonts w:ascii="Times New Roman" w:hAnsi="Times New Roman" w:cs="Times New Roman"/>
          <w:sz w:val="24"/>
          <w:vertAlign w:val="subscript"/>
        </w:rPr>
        <w:t xml:space="preserve"> </w:t>
      </w:r>
      <w:r w:rsidR="005C0B22">
        <w:rPr>
          <w:rFonts w:ascii="Times New Roman" w:hAnsi="Times New Roman" w:cs="Times New Roman"/>
          <w:sz w:val="24"/>
        </w:rPr>
        <w:t>:</w:t>
      </w:r>
      <w:r>
        <w:rPr>
          <w:rFonts w:ascii="Times New Roman" w:eastAsia="Calibri" w:hAnsi="Times New Roman" w:cs="Times New Roman"/>
          <w:sz w:val="24"/>
          <w:szCs w:val="24"/>
        </w:rPr>
        <w:t>Saluran Distribusi berpengaruh secara signifikan terhadap Keputusan Pembelian Vans</w:t>
      </w:r>
      <w:r w:rsidR="00766264">
        <w:rPr>
          <w:rFonts w:ascii="Times New Roman" w:eastAsia="Calibri" w:hAnsi="Times New Roman" w:cs="Times New Roman"/>
          <w:sz w:val="24"/>
          <w:szCs w:val="24"/>
        </w:rPr>
        <w:t>.</w:t>
      </w:r>
    </w:p>
    <w:p w:rsidR="00480A46" w:rsidRPr="00391D4B" w:rsidRDefault="00480A46" w:rsidP="005C0B22">
      <w:pPr>
        <w:pStyle w:val="ListParagraph"/>
        <w:numPr>
          <w:ilvl w:val="0"/>
          <w:numId w:val="56"/>
        </w:numPr>
        <w:tabs>
          <w:tab w:val="left" w:pos="1418"/>
        </w:tabs>
        <w:spacing w:after="0" w:line="480" w:lineRule="auto"/>
        <w:ind w:left="1134" w:hanging="164"/>
        <w:jc w:val="both"/>
        <w:rPr>
          <w:rFonts w:ascii="Times New Roman" w:hAnsi="Times New Roman" w:cs="Times New Roman"/>
          <w:sz w:val="24"/>
        </w:rPr>
      </w:pPr>
      <w:r w:rsidRPr="00391D4B">
        <w:rPr>
          <w:rFonts w:ascii="Times New Roman" w:hAnsi="Times New Roman" w:cs="Times New Roman"/>
          <w:sz w:val="24"/>
        </w:rPr>
        <w:t>Kualitas Produk</w:t>
      </w:r>
    </w:p>
    <w:p w:rsidR="00480A46" w:rsidRPr="001B388E" w:rsidRDefault="00480A46" w:rsidP="00EB163F">
      <w:pPr>
        <w:tabs>
          <w:tab w:val="left" w:pos="1985"/>
        </w:tabs>
        <w:spacing w:after="0" w:line="480" w:lineRule="auto"/>
        <w:ind w:left="1985" w:hanging="567"/>
        <w:jc w:val="both"/>
        <w:rPr>
          <w:rFonts w:ascii="Times New Roman" w:hAnsi="Times New Roman" w:cs="Times New Roman"/>
          <w:sz w:val="24"/>
        </w:rPr>
      </w:pPr>
      <w:r w:rsidRPr="003D0221">
        <w:rPr>
          <w:rFonts w:ascii="Times New Roman" w:hAnsi="Times New Roman" w:cs="Times New Roman"/>
          <w:sz w:val="24"/>
        </w:rPr>
        <w:t>H</w:t>
      </w:r>
      <w:r w:rsidRPr="003D0221">
        <w:rPr>
          <w:rFonts w:ascii="Times New Roman" w:hAnsi="Times New Roman" w:cs="Times New Roman"/>
          <w:sz w:val="24"/>
          <w:vertAlign w:val="subscript"/>
        </w:rPr>
        <w:t>0</w:t>
      </w:r>
      <w:r w:rsidRPr="003D0221">
        <w:rPr>
          <w:rFonts w:ascii="Times New Roman" w:hAnsi="Times New Roman" w:cs="Times New Roman"/>
          <w:sz w:val="24"/>
        </w:rPr>
        <w:t xml:space="preserve"> : </w:t>
      </w:r>
      <w:r>
        <w:rPr>
          <w:rFonts w:ascii="Times New Roman" w:hAnsi="Times New Roman" w:cs="Times New Roman"/>
          <w:sz w:val="24"/>
        </w:rPr>
        <w:t xml:space="preserve">Kualitas Produk tidak berpengaruh secara signifikan terhadap </w:t>
      </w:r>
      <w:r w:rsidR="00EB163F">
        <w:rPr>
          <w:rFonts w:ascii="Times New Roman" w:hAnsi="Times New Roman" w:cs="Times New Roman"/>
          <w:sz w:val="24"/>
        </w:rPr>
        <w:t xml:space="preserve">  </w:t>
      </w:r>
      <w:r>
        <w:rPr>
          <w:rFonts w:ascii="Times New Roman" w:hAnsi="Times New Roman" w:cs="Times New Roman"/>
          <w:sz w:val="24"/>
        </w:rPr>
        <w:t>Keputusan Pembelian Vans.</w:t>
      </w:r>
    </w:p>
    <w:p w:rsidR="00480A46" w:rsidRDefault="00480A46" w:rsidP="00EB163F">
      <w:pPr>
        <w:tabs>
          <w:tab w:val="left" w:pos="709"/>
          <w:tab w:val="left" w:pos="851"/>
          <w:tab w:val="left" w:pos="993"/>
          <w:tab w:val="left" w:pos="1276"/>
        </w:tabs>
        <w:spacing w:after="0" w:line="480" w:lineRule="auto"/>
        <w:ind w:left="1985" w:hanging="567"/>
        <w:jc w:val="both"/>
        <w:rPr>
          <w:rFonts w:ascii="Times New Roman" w:hAnsi="Times New Roman" w:cs="Times New Roman"/>
          <w:sz w:val="24"/>
        </w:rPr>
      </w:pPr>
      <w:r w:rsidRPr="003D0221">
        <w:rPr>
          <w:rFonts w:ascii="Times New Roman" w:hAnsi="Times New Roman" w:cs="Times New Roman"/>
          <w:sz w:val="24"/>
        </w:rPr>
        <w:t>H</w:t>
      </w:r>
      <w:r w:rsidRPr="003D0221">
        <w:rPr>
          <w:rFonts w:ascii="Times New Roman" w:hAnsi="Times New Roman" w:cs="Times New Roman"/>
          <w:sz w:val="24"/>
          <w:vertAlign w:val="subscript"/>
        </w:rPr>
        <w:t>1</w:t>
      </w:r>
      <w:r w:rsidR="00EB163F">
        <w:rPr>
          <w:rFonts w:ascii="Times New Roman" w:hAnsi="Times New Roman" w:cs="Times New Roman"/>
          <w:sz w:val="24"/>
        </w:rPr>
        <w:t xml:space="preserve"> :</w:t>
      </w:r>
      <w:r>
        <w:rPr>
          <w:rFonts w:ascii="Times New Roman" w:hAnsi="Times New Roman" w:cs="Times New Roman"/>
          <w:sz w:val="24"/>
        </w:rPr>
        <w:t>Kualitas Produk berpengaruh secara signifikan terhadap Keputusan Pembelian Vans.</w:t>
      </w:r>
    </w:p>
    <w:p w:rsidR="00FF73B5" w:rsidRPr="003277AD" w:rsidRDefault="00FF73B5" w:rsidP="00FF73B5">
      <w:pPr>
        <w:tabs>
          <w:tab w:val="left" w:pos="709"/>
          <w:tab w:val="left" w:pos="851"/>
          <w:tab w:val="left" w:pos="993"/>
          <w:tab w:val="left" w:pos="1276"/>
        </w:tabs>
        <w:spacing w:after="0" w:line="480" w:lineRule="auto"/>
        <w:ind w:left="2410" w:hanging="709"/>
        <w:jc w:val="both"/>
        <w:rPr>
          <w:rFonts w:ascii="Times New Roman" w:hAnsi="Times New Roman" w:cs="Times New Roman"/>
          <w:sz w:val="24"/>
        </w:rPr>
      </w:pPr>
    </w:p>
    <w:p w:rsidR="00480A46" w:rsidRPr="00EB163F" w:rsidRDefault="00480A46" w:rsidP="00EB163F">
      <w:pPr>
        <w:pStyle w:val="Heading5"/>
        <w:numPr>
          <w:ilvl w:val="2"/>
          <w:numId w:val="9"/>
        </w:numPr>
        <w:spacing w:before="0" w:line="480" w:lineRule="auto"/>
        <w:ind w:left="709" w:hanging="709"/>
        <w:rPr>
          <w:rFonts w:asciiTheme="majorBidi" w:eastAsia="Calibri" w:hAnsiTheme="majorBidi"/>
          <w:b/>
          <w:bCs/>
          <w:color w:val="auto"/>
          <w:sz w:val="24"/>
          <w:szCs w:val="24"/>
        </w:rPr>
      </w:pPr>
      <w:r w:rsidRPr="00EB163F">
        <w:rPr>
          <w:rFonts w:asciiTheme="majorBidi" w:eastAsia="Calibri" w:hAnsiTheme="majorBidi"/>
          <w:b/>
          <w:bCs/>
          <w:color w:val="auto"/>
          <w:sz w:val="24"/>
          <w:szCs w:val="24"/>
        </w:rPr>
        <w:t>Uji F (Uji Secara Simultan)</w:t>
      </w:r>
    </w:p>
    <w:p w:rsidR="00480A46" w:rsidRPr="003D0221" w:rsidRDefault="00480A46" w:rsidP="00480A46">
      <w:pPr>
        <w:tabs>
          <w:tab w:val="left" w:pos="0"/>
        </w:tabs>
        <w:autoSpaceDE w:val="0"/>
        <w:autoSpaceDN w:val="0"/>
        <w:adjustRightInd w:val="0"/>
        <w:spacing w:after="0" w:line="480" w:lineRule="auto"/>
        <w:ind w:left="720"/>
        <w:contextualSpacing/>
        <w:jc w:val="both"/>
        <w:rPr>
          <w:rFonts w:ascii="Times New Roman" w:eastAsia="Calibri" w:hAnsi="Times New Roman" w:cs="Times New Roman"/>
          <w:b/>
          <w:sz w:val="24"/>
          <w:szCs w:val="24"/>
        </w:rPr>
      </w:pPr>
      <w:r w:rsidRPr="003D0221">
        <w:rPr>
          <w:rFonts w:ascii="Times New Roman" w:eastAsia="Calibri" w:hAnsi="Times New Roman" w:cs="Times New Roman"/>
          <w:sz w:val="24"/>
          <w:szCs w:val="24"/>
          <w:lang w:eastAsia="id-ID"/>
        </w:rPr>
        <w:t xml:space="preserve">Menurut </w:t>
      </w:r>
      <w:r>
        <w:rPr>
          <w:rFonts w:ascii="Times New Roman" w:eastAsia="Calibri" w:hAnsi="Times New Roman" w:cs="Times New Roman"/>
          <w:sz w:val="24"/>
          <w:szCs w:val="24"/>
          <w:lang w:eastAsia="id-ID"/>
        </w:rPr>
        <w:t>Ghozali (2016:96</w:t>
      </w:r>
      <w:r w:rsidRPr="003D0221">
        <w:rPr>
          <w:rFonts w:ascii="Times New Roman" w:eastAsia="Calibri" w:hAnsi="Times New Roman" w:cs="Times New Roman"/>
          <w:sz w:val="24"/>
          <w:szCs w:val="24"/>
          <w:lang w:eastAsia="id-ID"/>
        </w:rPr>
        <w:t>)</w:t>
      </w:r>
      <w:r w:rsidRPr="003D0221">
        <w:rPr>
          <w:rFonts w:ascii="Times New Roman" w:eastAsia="Calibri" w:hAnsi="Times New Roman" w:cs="Times New Roman"/>
          <w:color w:val="000000"/>
          <w:sz w:val="24"/>
          <w:szCs w:val="24"/>
        </w:rPr>
        <w:t xml:space="preserve"> </w:t>
      </w:r>
      <w:r w:rsidRPr="003D0221">
        <w:rPr>
          <w:rFonts w:ascii="Times New Roman" w:eastAsia="Calibri" w:hAnsi="Times New Roman" w:cs="Times New Roman"/>
          <w:sz w:val="24"/>
          <w:szCs w:val="24"/>
        </w:rPr>
        <w:t xml:space="preserve">uji stastistik F pada dasarnya menunjukkan apakah semua variabel bebas yang dimaksudkan dalam model mempunyai pengaruh secara simultan terhadap variabel dependen. Pengujian dilakukan dengan menggunakan </w:t>
      </w:r>
      <w:r w:rsidRPr="003D0221">
        <w:rPr>
          <w:rFonts w:ascii="Times New Roman" w:eastAsia="Calibri" w:hAnsi="Times New Roman" w:cs="Times New Roman"/>
          <w:iCs/>
          <w:sz w:val="24"/>
          <w:szCs w:val="24"/>
        </w:rPr>
        <w:t xml:space="preserve">tingkat signifikan </w:t>
      </w:r>
      <w:r>
        <w:rPr>
          <w:rFonts w:ascii="Times New Roman" w:eastAsia="Calibri" w:hAnsi="Times New Roman" w:cs="Times New Roman"/>
          <w:sz w:val="24"/>
          <w:szCs w:val="24"/>
        </w:rPr>
        <w:t>0,05 (α=5</w:t>
      </w:r>
      <w:r w:rsidRPr="003D0221">
        <w:rPr>
          <w:rFonts w:ascii="Times New Roman" w:eastAsia="Calibri" w:hAnsi="Times New Roman" w:cs="Times New Roman"/>
          <w:sz w:val="24"/>
          <w:szCs w:val="24"/>
        </w:rPr>
        <w:t>%). Ketentuan peneriman atau penolakan hipotesis adalah sebag</w:t>
      </w:r>
      <w:r>
        <w:rPr>
          <w:rFonts w:ascii="Times New Roman" w:eastAsia="Calibri" w:hAnsi="Times New Roman" w:cs="Times New Roman"/>
          <w:sz w:val="24"/>
          <w:szCs w:val="24"/>
        </w:rPr>
        <w:t>a</w:t>
      </w:r>
      <w:r w:rsidRPr="003D0221">
        <w:rPr>
          <w:rFonts w:ascii="Times New Roman" w:eastAsia="Calibri" w:hAnsi="Times New Roman" w:cs="Times New Roman"/>
          <w:sz w:val="24"/>
          <w:szCs w:val="24"/>
        </w:rPr>
        <w:t>i berikut :</w:t>
      </w:r>
    </w:p>
    <w:p w:rsidR="00480A46" w:rsidRPr="003D0221" w:rsidRDefault="00480A46" w:rsidP="0034185F">
      <w:pPr>
        <w:numPr>
          <w:ilvl w:val="0"/>
          <w:numId w:val="60"/>
        </w:numPr>
        <w:spacing w:after="200" w:line="480" w:lineRule="auto"/>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Jika nilai signifikan &gt;</w:t>
      </w:r>
      <w:r>
        <w:rPr>
          <w:rFonts w:ascii="Times New Roman" w:eastAsia="Calibri" w:hAnsi="Times New Roman" w:cs="Times New Roman"/>
          <w:sz w:val="24"/>
          <w:szCs w:val="24"/>
        </w:rPr>
        <w:t xml:space="preserve"> 0,05</w:t>
      </w:r>
      <w:r w:rsidRPr="003D0221">
        <w:rPr>
          <w:rFonts w:ascii="Times New Roman" w:eastAsia="Calibri" w:hAnsi="Times New Roman" w:cs="Times New Roman"/>
          <w:sz w:val="24"/>
          <w:szCs w:val="24"/>
        </w:rPr>
        <w:t xml:space="preserve"> maka hipotesis diterima (koefisien regresi tidak signifikan). Ini berarti bahwa secara simultan variabel </w:t>
      </w:r>
      <w:r w:rsidRPr="003D0221">
        <w:rPr>
          <w:rFonts w:ascii="Times New Roman" w:eastAsia="Calibri" w:hAnsi="Times New Roman" w:cs="Times New Roman"/>
          <w:sz w:val="24"/>
          <w:szCs w:val="24"/>
        </w:rPr>
        <w:lastRenderedPageBreak/>
        <w:t xml:space="preserve">independen tersebut tidak mempunyai pengaruh signifikan terhadap variabel dependen. </w:t>
      </w:r>
    </w:p>
    <w:p w:rsidR="00480A46" w:rsidRPr="003D0221" w:rsidRDefault="00480A46" w:rsidP="0034185F">
      <w:pPr>
        <w:numPr>
          <w:ilvl w:val="0"/>
          <w:numId w:val="60"/>
        </w:numPr>
        <w:spacing w:after="200" w:line="480" w:lineRule="auto"/>
        <w:contextualSpacing/>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 xml:space="preserve">Jika nilai signifikan </w:t>
      </w:r>
      <w:r w:rsidRPr="003D0221">
        <w:rPr>
          <w:rFonts w:ascii="Times New Roman" w:eastAsia="Arial Unicode MS" w:hAnsi="Times New Roman" w:cs="Times New Roman"/>
          <w:sz w:val="24"/>
          <w:szCs w:val="24"/>
        </w:rPr>
        <w:t xml:space="preserve">≤ </w:t>
      </w:r>
      <w:r>
        <w:rPr>
          <w:rFonts w:ascii="Times New Roman" w:eastAsia="Calibri" w:hAnsi="Times New Roman" w:cs="Times New Roman"/>
          <w:sz w:val="24"/>
          <w:szCs w:val="24"/>
        </w:rPr>
        <w:t>0,05</w:t>
      </w:r>
      <w:r w:rsidRPr="003D0221">
        <w:rPr>
          <w:rFonts w:ascii="Times New Roman" w:eastAsia="Calibri" w:hAnsi="Times New Roman" w:cs="Times New Roman"/>
          <w:sz w:val="24"/>
          <w:szCs w:val="24"/>
        </w:rPr>
        <w:t xml:space="preserve"> maka hipotesis ditolak (koefisien regresi signifikan). Ini berarti secara simultan variabel independen tersebut mempunyai pengaruh yang signifikan terhadap variabel dependen.</w:t>
      </w:r>
    </w:p>
    <w:p w:rsidR="00480A46" w:rsidRPr="003D0221" w:rsidRDefault="00480A46" w:rsidP="00480A46">
      <w:pPr>
        <w:tabs>
          <w:tab w:val="left" w:pos="709"/>
        </w:tabs>
        <w:spacing w:line="480" w:lineRule="auto"/>
        <w:ind w:left="709"/>
        <w:contextualSpacing/>
        <w:jc w:val="both"/>
        <w:rPr>
          <w:rFonts w:ascii="Times New Roman" w:eastAsia="Calibri" w:hAnsi="Times New Roman" w:cs="Times New Roman"/>
          <w:b/>
          <w:sz w:val="24"/>
          <w:szCs w:val="24"/>
        </w:rPr>
      </w:pPr>
      <w:r w:rsidRPr="003D0221">
        <w:rPr>
          <w:rFonts w:ascii="Times New Roman" w:eastAsia="Calibri" w:hAnsi="Times New Roman" w:cs="Times New Roman"/>
          <w:b/>
          <w:sz w:val="24"/>
          <w:szCs w:val="24"/>
        </w:rPr>
        <w:tab/>
      </w:r>
      <w:r w:rsidRPr="003D0221">
        <w:rPr>
          <w:rFonts w:ascii="Times New Roman" w:eastAsia="Calibri" w:hAnsi="Times New Roman" w:cs="Times New Roman"/>
          <w:sz w:val="24"/>
          <w:szCs w:val="24"/>
        </w:rPr>
        <w:t>Uji F yang digunakan dalam penelitian ini adalah untuk membuktikan signifikan pengaruh</w:t>
      </w:r>
      <w:r>
        <w:rPr>
          <w:rFonts w:ascii="Times New Roman" w:eastAsia="Calibri" w:hAnsi="Times New Roman" w:cs="Times New Roman"/>
          <w:sz w:val="24"/>
          <w:szCs w:val="24"/>
        </w:rPr>
        <w:t xml:space="preserve"> Saluran distribusi dan Kualitas Produk terhadap Keputusan Pembelian Vans</w:t>
      </w:r>
      <w:r w:rsidRPr="003D0221">
        <w:rPr>
          <w:rFonts w:ascii="Times New Roman" w:eastAsia="Calibri" w:hAnsi="Times New Roman" w:cs="Times New Roman"/>
          <w:sz w:val="24"/>
          <w:szCs w:val="24"/>
        </w:rPr>
        <w:t xml:space="preserve"> secara simultan, yaitu :</w:t>
      </w:r>
    </w:p>
    <w:p w:rsidR="00480A46" w:rsidRPr="000C1114" w:rsidRDefault="00480A46" w:rsidP="00766264">
      <w:pPr>
        <w:spacing w:after="0" w:line="480" w:lineRule="auto"/>
        <w:ind w:left="1418" w:hanging="701"/>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H</w:t>
      </w:r>
      <w:r w:rsidRPr="003D0221">
        <w:rPr>
          <w:rFonts w:ascii="Times New Roman" w:eastAsia="Calibri" w:hAnsi="Times New Roman" w:cs="Times New Roman"/>
          <w:sz w:val="24"/>
          <w:szCs w:val="24"/>
          <w:vertAlign w:val="subscript"/>
        </w:rPr>
        <w:t>0</w:t>
      </w:r>
      <w:r w:rsidRPr="003D0221">
        <w:rPr>
          <w:rFonts w:ascii="Times New Roman" w:eastAsia="Calibri" w:hAnsi="Times New Roman" w:cs="Times New Roman"/>
          <w:sz w:val="24"/>
          <w:szCs w:val="24"/>
        </w:rPr>
        <w:t xml:space="preserve"> :  </w:t>
      </w:r>
      <w:r>
        <w:rPr>
          <w:rFonts w:ascii="Times New Roman" w:eastAsia="Calibri" w:hAnsi="Times New Roman" w:cs="Times New Roman"/>
          <w:sz w:val="24"/>
          <w:szCs w:val="24"/>
        </w:rPr>
        <w:t>Saluran Distribusi dan Kualitas Produk tidak berpengaruh secara stimultan terhadap Keputusan Pembelian Vans.</w:t>
      </w:r>
    </w:p>
    <w:p w:rsidR="00480A46" w:rsidRDefault="00480A46" w:rsidP="00EB163F">
      <w:pPr>
        <w:spacing w:line="480" w:lineRule="auto"/>
        <w:ind w:left="1418" w:hanging="709"/>
        <w:jc w:val="both"/>
        <w:rPr>
          <w:rFonts w:ascii="Times New Roman" w:eastAsia="Calibri" w:hAnsi="Times New Roman" w:cs="Times New Roman"/>
          <w:sz w:val="24"/>
          <w:szCs w:val="24"/>
        </w:rPr>
      </w:pPr>
      <w:r w:rsidRPr="003D0221">
        <w:rPr>
          <w:rFonts w:ascii="Times New Roman" w:eastAsia="Calibri" w:hAnsi="Times New Roman" w:cs="Times New Roman"/>
          <w:sz w:val="24"/>
          <w:szCs w:val="24"/>
        </w:rPr>
        <w:t>H</w:t>
      </w:r>
      <w:r w:rsidRPr="003D0221">
        <w:rPr>
          <w:rFonts w:ascii="Times New Roman" w:eastAsia="Calibri" w:hAnsi="Times New Roman" w:cs="Times New Roman"/>
          <w:sz w:val="24"/>
          <w:szCs w:val="24"/>
          <w:vertAlign w:val="subscript"/>
        </w:rPr>
        <w:t xml:space="preserve">1 </w:t>
      </w:r>
      <w:r>
        <w:rPr>
          <w:rFonts w:ascii="Times New Roman" w:eastAsia="Calibri" w:hAnsi="Times New Roman" w:cs="Times New Roman"/>
          <w:sz w:val="24"/>
          <w:szCs w:val="24"/>
          <w:vertAlign w:val="subscript"/>
        </w:rPr>
        <w:t xml:space="preserve">  </w:t>
      </w:r>
      <w:r w:rsidRPr="003D0221">
        <w:rPr>
          <w:rFonts w:ascii="Times New Roman" w:eastAsia="Calibri" w:hAnsi="Times New Roman" w:cs="Times New Roman"/>
          <w:sz w:val="24"/>
          <w:szCs w:val="24"/>
        </w:rPr>
        <w:t xml:space="preserve">: </w:t>
      </w:r>
      <w:r>
        <w:rPr>
          <w:rFonts w:ascii="Times New Roman" w:eastAsia="Calibri" w:hAnsi="Times New Roman" w:cs="Times New Roman"/>
          <w:sz w:val="24"/>
          <w:szCs w:val="24"/>
        </w:rPr>
        <w:tab/>
        <w:t>Saluran Distribusi dan Kualitas Produk berpengaruh secara stimultan terhadap Keputusan Pembelian Vans.</w:t>
      </w:r>
    </w:p>
    <w:p w:rsidR="00525CDD" w:rsidRDefault="00525CDD" w:rsidP="00480A46">
      <w:pPr>
        <w:spacing w:line="480" w:lineRule="auto"/>
        <w:ind w:left="1418" w:hanging="709"/>
        <w:jc w:val="both"/>
        <w:rPr>
          <w:rFonts w:ascii="Times New Roman" w:eastAsia="Calibri" w:hAnsi="Times New Roman" w:cs="Times New Roman"/>
          <w:sz w:val="24"/>
          <w:szCs w:val="24"/>
        </w:rPr>
      </w:pPr>
    </w:p>
    <w:p w:rsidR="00525CDD" w:rsidRDefault="00525CDD" w:rsidP="00480A46">
      <w:pPr>
        <w:spacing w:line="480" w:lineRule="auto"/>
        <w:ind w:left="1418" w:hanging="709"/>
        <w:jc w:val="both"/>
        <w:rPr>
          <w:rFonts w:ascii="Times New Roman" w:eastAsia="Calibri" w:hAnsi="Times New Roman" w:cs="Times New Roman"/>
          <w:sz w:val="24"/>
          <w:szCs w:val="24"/>
        </w:rPr>
      </w:pPr>
    </w:p>
    <w:p w:rsidR="00525CDD" w:rsidRDefault="00525CDD" w:rsidP="00480A46">
      <w:pPr>
        <w:spacing w:line="480" w:lineRule="auto"/>
        <w:ind w:left="1418" w:hanging="709"/>
        <w:jc w:val="both"/>
        <w:rPr>
          <w:rFonts w:ascii="Times New Roman" w:eastAsia="Calibri" w:hAnsi="Times New Roman" w:cs="Times New Roman"/>
          <w:sz w:val="24"/>
          <w:szCs w:val="24"/>
        </w:rPr>
      </w:pPr>
    </w:p>
    <w:p w:rsidR="00525CDD" w:rsidRDefault="00525CDD" w:rsidP="00480A46">
      <w:pPr>
        <w:spacing w:line="480" w:lineRule="auto"/>
        <w:ind w:left="1418" w:hanging="709"/>
        <w:jc w:val="both"/>
        <w:rPr>
          <w:rFonts w:ascii="Times New Roman" w:eastAsia="Calibri" w:hAnsi="Times New Roman" w:cs="Times New Roman"/>
          <w:sz w:val="24"/>
          <w:szCs w:val="24"/>
        </w:rPr>
      </w:pPr>
    </w:p>
    <w:p w:rsidR="00525CDD" w:rsidRDefault="00525CDD" w:rsidP="00480A46">
      <w:pPr>
        <w:spacing w:line="480" w:lineRule="auto"/>
        <w:ind w:left="1418" w:hanging="709"/>
        <w:jc w:val="both"/>
        <w:rPr>
          <w:rFonts w:ascii="Times New Roman" w:eastAsia="Calibri" w:hAnsi="Times New Roman" w:cs="Times New Roman"/>
          <w:sz w:val="24"/>
          <w:szCs w:val="24"/>
        </w:rPr>
      </w:pPr>
    </w:p>
    <w:p w:rsidR="00525CDD" w:rsidRDefault="00525CDD" w:rsidP="00480A46">
      <w:pPr>
        <w:spacing w:line="480" w:lineRule="auto"/>
        <w:ind w:left="1418" w:hanging="709"/>
        <w:jc w:val="both"/>
        <w:rPr>
          <w:rFonts w:ascii="Times New Roman" w:eastAsia="Calibri" w:hAnsi="Times New Roman" w:cs="Times New Roman"/>
          <w:sz w:val="24"/>
          <w:szCs w:val="24"/>
        </w:rPr>
      </w:pPr>
    </w:p>
    <w:p w:rsidR="00525CDD" w:rsidRDefault="00525CDD" w:rsidP="00480A46">
      <w:pPr>
        <w:spacing w:line="480" w:lineRule="auto"/>
        <w:ind w:left="1418" w:hanging="709"/>
        <w:jc w:val="both"/>
        <w:rPr>
          <w:rFonts w:ascii="Times New Roman" w:eastAsia="Calibri" w:hAnsi="Times New Roman" w:cs="Times New Roman"/>
          <w:sz w:val="24"/>
          <w:szCs w:val="24"/>
        </w:rPr>
      </w:pPr>
    </w:p>
    <w:p w:rsidR="00525CDD" w:rsidRDefault="00525CDD" w:rsidP="00480A46">
      <w:pPr>
        <w:spacing w:line="480" w:lineRule="auto"/>
        <w:ind w:left="1418" w:hanging="709"/>
        <w:jc w:val="both"/>
        <w:rPr>
          <w:rFonts w:ascii="Times New Roman" w:eastAsia="Calibri" w:hAnsi="Times New Roman" w:cs="Times New Roman"/>
          <w:sz w:val="24"/>
          <w:szCs w:val="24"/>
        </w:rPr>
      </w:pPr>
    </w:p>
    <w:p w:rsidR="00525CDD" w:rsidRDefault="00525CDD" w:rsidP="00480A46">
      <w:pPr>
        <w:spacing w:line="480" w:lineRule="auto"/>
        <w:ind w:left="1418" w:hanging="709"/>
        <w:jc w:val="both"/>
        <w:rPr>
          <w:rFonts w:ascii="Times New Roman" w:eastAsia="Calibri" w:hAnsi="Times New Roman" w:cs="Times New Roman"/>
          <w:sz w:val="24"/>
          <w:szCs w:val="24"/>
        </w:rPr>
      </w:pPr>
    </w:p>
    <w:p w:rsidR="00FF73B5" w:rsidRDefault="00FF73B5" w:rsidP="00525CDD">
      <w:pPr>
        <w:spacing w:after="0" w:line="480" w:lineRule="auto"/>
        <w:jc w:val="center"/>
        <w:rPr>
          <w:rFonts w:ascii="Times New Roman" w:hAnsi="Times New Roman" w:cs="Times New Roman"/>
          <w:b/>
          <w:sz w:val="24"/>
        </w:rPr>
        <w:sectPr w:rsidR="00FF73B5" w:rsidSect="00FF73B5">
          <w:pgSz w:w="11907" w:h="16839" w:code="9"/>
          <w:pgMar w:top="1701" w:right="1701" w:bottom="1701" w:left="2268" w:header="720" w:footer="720" w:gutter="0"/>
          <w:cols w:space="720"/>
          <w:titlePg/>
          <w:docGrid w:linePitch="360"/>
        </w:sectPr>
      </w:pPr>
    </w:p>
    <w:p w:rsidR="00525CDD" w:rsidRDefault="00525CDD" w:rsidP="00EB163F">
      <w:pPr>
        <w:pStyle w:val="Heading1"/>
        <w:spacing w:line="480" w:lineRule="auto"/>
        <w:ind w:left="0"/>
        <w:jc w:val="center"/>
      </w:pPr>
      <w:bookmarkStart w:id="61" w:name="_Toc520096336"/>
      <w:r>
        <w:lastRenderedPageBreak/>
        <w:t>BAB IV</w:t>
      </w:r>
      <w:bookmarkEnd w:id="61"/>
    </w:p>
    <w:p w:rsidR="00525CDD" w:rsidRDefault="00525CDD" w:rsidP="00525CDD">
      <w:pPr>
        <w:spacing w:after="0" w:line="480" w:lineRule="auto"/>
        <w:jc w:val="center"/>
        <w:rPr>
          <w:rFonts w:ascii="Times New Roman" w:hAnsi="Times New Roman" w:cs="Times New Roman"/>
          <w:b/>
          <w:sz w:val="24"/>
        </w:rPr>
      </w:pPr>
      <w:r>
        <w:rPr>
          <w:rFonts w:ascii="Times New Roman" w:hAnsi="Times New Roman" w:cs="Times New Roman"/>
          <w:b/>
          <w:sz w:val="24"/>
        </w:rPr>
        <w:t>HASIL PENELITIAN DAN PEMBAHASAN</w:t>
      </w:r>
    </w:p>
    <w:p w:rsidR="00525CDD" w:rsidRDefault="00525CDD" w:rsidP="00525CDD">
      <w:pPr>
        <w:spacing w:after="0" w:line="480" w:lineRule="auto"/>
        <w:jc w:val="center"/>
        <w:rPr>
          <w:rFonts w:ascii="Times New Roman" w:hAnsi="Times New Roman" w:cs="Times New Roman"/>
          <w:b/>
          <w:sz w:val="24"/>
        </w:rPr>
      </w:pPr>
    </w:p>
    <w:p w:rsidR="00525CDD" w:rsidRPr="00EB163F" w:rsidRDefault="00525CDD" w:rsidP="00EB163F">
      <w:pPr>
        <w:pStyle w:val="Heading2"/>
        <w:spacing w:line="480" w:lineRule="auto"/>
        <w:rPr>
          <w:rFonts w:asciiTheme="majorBidi" w:hAnsiTheme="majorBidi"/>
          <w:b/>
          <w:bCs/>
          <w:color w:val="auto"/>
          <w:sz w:val="24"/>
          <w:szCs w:val="24"/>
        </w:rPr>
      </w:pPr>
      <w:bookmarkStart w:id="62" w:name="_Toc520096337"/>
      <w:r w:rsidRPr="00EB163F">
        <w:rPr>
          <w:rFonts w:asciiTheme="majorBidi" w:hAnsiTheme="majorBidi"/>
          <w:b/>
          <w:bCs/>
          <w:color w:val="auto"/>
          <w:sz w:val="24"/>
          <w:szCs w:val="24"/>
        </w:rPr>
        <w:t xml:space="preserve">4.1     </w:t>
      </w:r>
      <w:r w:rsidRPr="00EB163F">
        <w:rPr>
          <w:rFonts w:asciiTheme="majorBidi" w:hAnsiTheme="majorBidi"/>
          <w:b/>
          <w:bCs/>
          <w:color w:val="auto"/>
          <w:sz w:val="24"/>
          <w:szCs w:val="24"/>
        </w:rPr>
        <w:tab/>
        <w:t>Hasil Pengujian Instrumen Penelitian</w:t>
      </w:r>
      <w:bookmarkEnd w:id="62"/>
    </w:p>
    <w:p w:rsidR="00525CDD" w:rsidRDefault="00525CDD" w:rsidP="00525CDD">
      <w:pPr>
        <w:spacing w:after="0" w:line="480" w:lineRule="auto"/>
        <w:ind w:firstLine="567"/>
        <w:jc w:val="both"/>
        <w:rPr>
          <w:rFonts w:ascii="Times New Roman" w:hAnsi="Times New Roman" w:cs="Times New Roman"/>
          <w:sz w:val="24"/>
          <w:szCs w:val="24"/>
        </w:rPr>
      </w:pPr>
      <w:r>
        <w:rPr>
          <w:rFonts w:ascii="Times New Roman" w:hAnsi="Times New Roman" w:cs="Times New Roman"/>
          <w:sz w:val="24"/>
        </w:rPr>
        <w:t xml:space="preserve"> </w:t>
      </w:r>
      <w:r>
        <w:rPr>
          <w:rFonts w:ascii="Times New Roman" w:hAnsi="Times New Roman" w:cs="Times New Roman"/>
          <w:sz w:val="24"/>
        </w:rPr>
        <w:tab/>
        <w:t>Hasil penelitian ini adalah desk</w:t>
      </w:r>
      <w:r w:rsidR="00097B6B">
        <w:rPr>
          <w:rFonts w:ascii="Times New Roman" w:hAnsi="Times New Roman" w:cs="Times New Roman"/>
          <w:sz w:val="24"/>
        </w:rPr>
        <w:t>ripsi mengenai pengaruh  saluran distribusi dan kualitas produk terhadap keputusan pembelian v</w:t>
      </w:r>
      <w:r>
        <w:rPr>
          <w:rFonts w:ascii="Times New Roman" w:hAnsi="Times New Roman" w:cs="Times New Roman"/>
          <w:sz w:val="24"/>
        </w:rPr>
        <w:t xml:space="preserve">ans pada </w:t>
      </w:r>
      <w:r w:rsidR="00097B6B">
        <w:rPr>
          <w:rFonts w:ascii="Times New Roman" w:hAnsi="Times New Roman" w:cs="Times New Roman"/>
          <w:sz w:val="24"/>
        </w:rPr>
        <w:t>anggota komunitas s</w:t>
      </w:r>
      <w:r>
        <w:rPr>
          <w:rFonts w:ascii="Times New Roman" w:hAnsi="Times New Roman" w:cs="Times New Roman"/>
          <w:sz w:val="24"/>
        </w:rPr>
        <w:t>kateboard Bandung. Penyebaran kues</w:t>
      </w:r>
      <w:r w:rsidR="00097B6B">
        <w:rPr>
          <w:rFonts w:ascii="Times New Roman" w:hAnsi="Times New Roman" w:cs="Times New Roman"/>
          <w:sz w:val="24"/>
        </w:rPr>
        <w:t>ioner ditujukan kepada anggota komunitas s</w:t>
      </w:r>
      <w:r>
        <w:rPr>
          <w:rFonts w:ascii="Times New Roman" w:hAnsi="Times New Roman" w:cs="Times New Roman"/>
          <w:sz w:val="24"/>
        </w:rPr>
        <w:t>kateboard Bandung dengan jumlah responden sebanyak 74.</w:t>
      </w:r>
    </w:p>
    <w:p w:rsidR="00525CDD" w:rsidRPr="00CA622A" w:rsidRDefault="00525CDD" w:rsidP="00525CDD">
      <w:pPr>
        <w:spacing w:after="0" w:line="480" w:lineRule="auto"/>
        <w:ind w:firstLine="567"/>
        <w:jc w:val="both"/>
        <w:rPr>
          <w:rFonts w:ascii="Times New Roman" w:hAnsi="Times New Roman" w:cs="Times New Roman"/>
          <w:sz w:val="24"/>
          <w:szCs w:val="24"/>
        </w:rPr>
      </w:pPr>
    </w:p>
    <w:p w:rsidR="00525CDD" w:rsidRPr="00B134D9" w:rsidRDefault="00EB163F" w:rsidP="00EB163F">
      <w:pPr>
        <w:pStyle w:val="Heading3"/>
        <w:spacing w:line="480" w:lineRule="auto"/>
        <w:rPr>
          <w:rFonts w:asciiTheme="majorBidi" w:hAnsiTheme="majorBidi"/>
          <w:b/>
          <w:bCs/>
          <w:color w:val="auto"/>
        </w:rPr>
      </w:pPr>
      <w:bookmarkStart w:id="63" w:name="_Toc520096338"/>
      <w:r w:rsidRPr="00B134D9">
        <w:rPr>
          <w:rFonts w:asciiTheme="majorBidi" w:hAnsiTheme="majorBidi"/>
          <w:b/>
          <w:bCs/>
          <w:color w:val="auto"/>
        </w:rPr>
        <w:t xml:space="preserve">4.1.1 </w:t>
      </w:r>
      <w:r w:rsidRPr="00B134D9">
        <w:rPr>
          <w:rFonts w:asciiTheme="majorBidi" w:hAnsiTheme="majorBidi"/>
          <w:b/>
          <w:bCs/>
          <w:color w:val="auto"/>
        </w:rPr>
        <w:tab/>
      </w:r>
      <w:r w:rsidR="00525CDD" w:rsidRPr="00B134D9">
        <w:rPr>
          <w:rFonts w:asciiTheme="majorBidi" w:hAnsiTheme="majorBidi"/>
          <w:b/>
          <w:bCs/>
          <w:color w:val="auto"/>
        </w:rPr>
        <w:t>Karakteristik Responden Berdasarkan Jenis Kelamin</w:t>
      </w:r>
      <w:bookmarkEnd w:id="63"/>
    </w:p>
    <w:p w:rsidR="00525CDD" w:rsidRDefault="00525CDD" w:rsidP="00525CD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w:t>
      </w:r>
      <w:r w:rsidRPr="004F271A">
        <w:rPr>
          <w:rFonts w:ascii="Times New Roman" w:hAnsi="Times New Roman" w:cs="Times New Roman"/>
          <w:sz w:val="24"/>
          <w:szCs w:val="24"/>
        </w:rPr>
        <w:t xml:space="preserve">arakteristik responden berdasarkan jenis kelamin dapat </w:t>
      </w:r>
      <w:r>
        <w:rPr>
          <w:rFonts w:ascii="Times New Roman" w:hAnsi="Times New Roman" w:cs="Times New Roman"/>
          <w:sz w:val="24"/>
          <w:szCs w:val="24"/>
        </w:rPr>
        <w:t>di lihat pada Tabel 4.1 berikut ini:</w:t>
      </w:r>
    </w:p>
    <w:p w:rsidR="00525CDD" w:rsidRDefault="00525CDD" w:rsidP="00525CDD">
      <w:pPr>
        <w:tabs>
          <w:tab w:val="left" w:pos="1586"/>
        </w:tabs>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w:t>
      </w:r>
      <w:r w:rsidRPr="004F271A">
        <w:rPr>
          <w:rFonts w:ascii="Times New Roman" w:hAnsi="Times New Roman" w:cs="Times New Roman"/>
          <w:b/>
          <w:sz w:val="24"/>
          <w:szCs w:val="24"/>
        </w:rPr>
        <w:t>4.1</w:t>
      </w:r>
    </w:p>
    <w:p w:rsidR="00525CDD" w:rsidRDefault="00525CDD" w:rsidP="00525CDD">
      <w:pPr>
        <w:tabs>
          <w:tab w:val="left" w:pos="1586"/>
        </w:tabs>
        <w:spacing w:after="0" w:line="360" w:lineRule="auto"/>
        <w:jc w:val="center"/>
        <w:rPr>
          <w:rFonts w:ascii="Times New Roman" w:hAnsi="Times New Roman" w:cs="Times New Roman"/>
          <w:b/>
          <w:sz w:val="24"/>
          <w:szCs w:val="24"/>
        </w:rPr>
      </w:pPr>
      <w:r w:rsidRPr="004F271A">
        <w:rPr>
          <w:rFonts w:ascii="Times New Roman" w:hAnsi="Times New Roman" w:cs="Times New Roman"/>
          <w:b/>
          <w:sz w:val="24"/>
          <w:szCs w:val="24"/>
        </w:rPr>
        <w:t xml:space="preserve">Profil </w:t>
      </w:r>
      <w:r>
        <w:rPr>
          <w:rFonts w:ascii="Times New Roman" w:hAnsi="Times New Roman" w:cs="Times New Roman"/>
          <w:b/>
          <w:sz w:val="24"/>
          <w:szCs w:val="24"/>
        </w:rPr>
        <w:t xml:space="preserve">Responden </w:t>
      </w:r>
      <w:r w:rsidRPr="004F271A">
        <w:rPr>
          <w:rFonts w:ascii="Times New Roman" w:hAnsi="Times New Roman" w:cs="Times New Roman"/>
          <w:b/>
          <w:sz w:val="24"/>
          <w:szCs w:val="24"/>
        </w:rPr>
        <w:t>Berdasarkan Jenis Kelamin</w:t>
      </w:r>
    </w:p>
    <w:tbl>
      <w:tblPr>
        <w:tblStyle w:val="TableGrid"/>
        <w:tblW w:w="0" w:type="auto"/>
        <w:tblLook w:val="04A0" w:firstRow="1" w:lastRow="0" w:firstColumn="1" w:lastColumn="0" w:noHBand="0" w:noVBand="1"/>
      </w:tblPr>
      <w:tblGrid>
        <w:gridCol w:w="2638"/>
        <w:gridCol w:w="2649"/>
        <w:gridCol w:w="2640"/>
      </w:tblGrid>
      <w:tr w:rsidR="00525CDD" w:rsidTr="00525CDD">
        <w:tc>
          <w:tcPr>
            <w:tcW w:w="2638"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Jenis Kelamin</w:t>
            </w:r>
          </w:p>
        </w:tc>
        <w:tc>
          <w:tcPr>
            <w:tcW w:w="2649"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 xml:space="preserve">Jumlah Responden </w:t>
            </w:r>
          </w:p>
        </w:tc>
        <w:tc>
          <w:tcPr>
            <w:tcW w:w="2640"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Presentase %</w:t>
            </w:r>
          </w:p>
        </w:tc>
      </w:tr>
      <w:tr w:rsidR="00525CDD" w:rsidTr="00525CDD">
        <w:tc>
          <w:tcPr>
            <w:tcW w:w="2638" w:type="dxa"/>
          </w:tcPr>
          <w:p w:rsidR="00525CDD" w:rsidRPr="00667642" w:rsidRDefault="00525CDD" w:rsidP="00525CDD">
            <w:pPr>
              <w:spacing w:line="360" w:lineRule="auto"/>
              <w:jc w:val="center"/>
              <w:rPr>
                <w:rFonts w:ascii="Times New Roman" w:hAnsi="Times New Roman" w:cs="Times New Roman"/>
                <w:sz w:val="24"/>
                <w:szCs w:val="24"/>
              </w:rPr>
            </w:pPr>
            <w:r w:rsidRPr="00667642">
              <w:rPr>
                <w:rFonts w:ascii="Times New Roman" w:hAnsi="Times New Roman" w:cs="Times New Roman"/>
                <w:sz w:val="24"/>
                <w:szCs w:val="24"/>
              </w:rPr>
              <w:t>Laki-laki</w:t>
            </w:r>
          </w:p>
        </w:tc>
        <w:tc>
          <w:tcPr>
            <w:tcW w:w="2649" w:type="dxa"/>
          </w:tcPr>
          <w:p w:rsidR="00525CDD" w:rsidRPr="00263B02" w:rsidRDefault="00525CDD" w:rsidP="00525CDD">
            <w:pPr>
              <w:tabs>
                <w:tab w:val="left" w:pos="485"/>
              </w:tabs>
              <w:spacing w:line="360" w:lineRule="auto"/>
              <w:jc w:val="center"/>
              <w:rPr>
                <w:rFonts w:ascii="Times New Roman" w:hAnsi="Times New Roman" w:cs="Times New Roman"/>
                <w:sz w:val="24"/>
                <w:szCs w:val="24"/>
              </w:rPr>
            </w:pPr>
            <w:r>
              <w:rPr>
                <w:rFonts w:ascii="Times New Roman" w:hAnsi="Times New Roman" w:cs="Times New Roman"/>
                <w:sz w:val="24"/>
                <w:szCs w:val="24"/>
              </w:rPr>
              <w:t>66</w:t>
            </w:r>
          </w:p>
        </w:tc>
        <w:tc>
          <w:tcPr>
            <w:tcW w:w="2640" w:type="dxa"/>
          </w:tcPr>
          <w:p w:rsidR="00525CDD" w:rsidRPr="00263B0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89%</w:t>
            </w:r>
          </w:p>
        </w:tc>
      </w:tr>
      <w:tr w:rsidR="00525CDD" w:rsidTr="00525CDD">
        <w:tc>
          <w:tcPr>
            <w:tcW w:w="2638" w:type="dxa"/>
          </w:tcPr>
          <w:p w:rsidR="00525CDD" w:rsidRPr="00667642" w:rsidRDefault="00525CDD" w:rsidP="00525CDD">
            <w:pPr>
              <w:spacing w:line="360" w:lineRule="auto"/>
              <w:jc w:val="center"/>
              <w:rPr>
                <w:rFonts w:ascii="Times New Roman" w:hAnsi="Times New Roman" w:cs="Times New Roman"/>
                <w:sz w:val="24"/>
                <w:szCs w:val="24"/>
              </w:rPr>
            </w:pPr>
            <w:r w:rsidRPr="00667642">
              <w:rPr>
                <w:rFonts w:ascii="Times New Roman" w:hAnsi="Times New Roman" w:cs="Times New Roman"/>
                <w:sz w:val="24"/>
                <w:szCs w:val="24"/>
              </w:rPr>
              <w:t>Perempuan</w:t>
            </w:r>
          </w:p>
        </w:tc>
        <w:tc>
          <w:tcPr>
            <w:tcW w:w="2649" w:type="dxa"/>
          </w:tcPr>
          <w:p w:rsidR="00525CDD" w:rsidRPr="00263B0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8</w:t>
            </w:r>
          </w:p>
        </w:tc>
        <w:tc>
          <w:tcPr>
            <w:tcW w:w="2640" w:type="dxa"/>
          </w:tcPr>
          <w:p w:rsidR="00525CDD" w:rsidRPr="00263B0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11%</w:t>
            </w:r>
          </w:p>
        </w:tc>
      </w:tr>
      <w:tr w:rsidR="00525CDD" w:rsidTr="00525CDD">
        <w:tc>
          <w:tcPr>
            <w:tcW w:w="2638" w:type="dxa"/>
          </w:tcPr>
          <w:p w:rsidR="00525CDD" w:rsidRPr="00667642" w:rsidRDefault="00525CDD" w:rsidP="00525CDD">
            <w:pPr>
              <w:spacing w:line="360" w:lineRule="auto"/>
              <w:jc w:val="center"/>
              <w:rPr>
                <w:rFonts w:ascii="Times New Roman" w:hAnsi="Times New Roman" w:cs="Times New Roman"/>
                <w:sz w:val="24"/>
                <w:szCs w:val="24"/>
              </w:rPr>
            </w:pPr>
            <w:r w:rsidRPr="00667642">
              <w:rPr>
                <w:rFonts w:ascii="Times New Roman" w:hAnsi="Times New Roman" w:cs="Times New Roman"/>
                <w:sz w:val="24"/>
                <w:szCs w:val="24"/>
              </w:rPr>
              <w:t>Jumlah</w:t>
            </w:r>
          </w:p>
        </w:tc>
        <w:tc>
          <w:tcPr>
            <w:tcW w:w="2649" w:type="dxa"/>
          </w:tcPr>
          <w:p w:rsidR="00525CDD" w:rsidRPr="00263B0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2640" w:type="dxa"/>
          </w:tcPr>
          <w:p w:rsidR="00525CDD" w:rsidRPr="00667642" w:rsidRDefault="00525CDD" w:rsidP="00525CDD">
            <w:pPr>
              <w:spacing w:line="360" w:lineRule="auto"/>
              <w:jc w:val="center"/>
              <w:rPr>
                <w:rFonts w:ascii="Times New Roman" w:hAnsi="Times New Roman" w:cs="Times New Roman"/>
                <w:sz w:val="24"/>
                <w:szCs w:val="24"/>
                <w:lang w:val="id-ID"/>
              </w:rPr>
            </w:pPr>
            <w:r w:rsidRPr="00667642">
              <w:rPr>
                <w:rFonts w:ascii="Times New Roman" w:hAnsi="Times New Roman" w:cs="Times New Roman"/>
                <w:sz w:val="24"/>
                <w:szCs w:val="24"/>
                <w:lang w:val="id-ID"/>
              </w:rPr>
              <w:t>100 %</w:t>
            </w:r>
          </w:p>
        </w:tc>
      </w:tr>
    </w:tbl>
    <w:p w:rsidR="00525CDD" w:rsidRPr="00C21AD4" w:rsidRDefault="00525CDD" w:rsidP="00525CDD">
      <w:pPr>
        <w:tabs>
          <w:tab w:val="left" w:pos="1586"/>
        </w:tabs>
        <w:spacing w:after="0" w:line="360" w:lineRule="auto"/>
        <w:jc w:val="center"/>
        <w:rPr>
          <w:rFonts w:ascii="Times New Roman" w:hAnsi="Times New Roman" w:cs="Times New Roman"/>
          <w:b/>
          <w:sz w:val="24"/>
          <w:szCs w:val="24"/>
        </w:rPr>
      </w:pPr>
      <w:r w:rsidRPr="00174D13">
        <w:rPr>
          <w:rFonts w:ascii="Times New Roman" w:hAnsi="Times New Roman" w:cs="Times New Roman"/>
          <w:b/>
          <w:sz w:val="24"/>
          <w:szCs w:val="24"/>
        </w:rPr>
        <w:t>Sumber : Pengolahan Data</w:t>
      </w:r>
      <w:r>
        <w:rPr>
          <w:rFonts w:ascii="Times New Roman" w:hAnsi="Times New Roman" w:cs="Times New Roman"/>
          <w:b/>
          <w:sz w:val="24"/>
          <w:szCs w:val="24"/>
        </w:rPr>
        <w:t xml:space="preserve"> Kuesioner, 2018.</w:t>
      </w:r>
    </w:p>
    <w:p w:rsidR="00525CDD" w:rsidRDefault="00525CDD" w:rsidP="00525CDD">
      <w:pPr>
        <w:tabs>
          <w:tab w:val="left" w:pos="709"/>
          <w:tab w:val="left" w:pos="1586"/>
        </w:tabs>
        <w:spacing w:after="0" w:line="480" w:lineRule="auto"/>
        <w:ind w:firstLine="567"/>
        <w:jc w:val="both"/>
        <w:rPr>
          <w:rFonts w:ascii="Times New Roman" w:hAnsi="Times New Roman" w:cs="Times New Roman"/>
          <w:sz w:val="24"/>
          <w:szCs w:val="24"/>
        </w:rPr>
      </w:pPr>
    </w:p>
    <w:p w:rsidR="00525CDD" w:rsidRDefault="00525CDD" w:rsidP="00525CDD">
      <w:pPr>
        <w:tabs>
          <w:tab w:val="left" w:pos="709"/>
          <w:tab w:val="left" w:pos="1586"/>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b/>
      </w:r>
      <w:r w:rsidRPr="00797DD0">
        <w:rPr>
          <w:rFonts w:ascii="Times New Roman" w:hAnsi="Times New Roman" w:cs="Times New Roman"/>
          <w:sz w:val="24"/>
          <w:szCs w:val="24"/>
        </w:rPr>
        <w:t>Berdasarkan</w:t>
      </w:r>
      <w:r>
        <w:rPr>
          <w:rFonts w:ascii="Times New Roman" w:hAnsi="Times New Roman" w:cs="Times New Roman"/>
          <w:sz w:val="24"/>
          <w:szCs w:val="24"/>
        </w:rPr>
        <w:t xml:space="preserve"> Tabel 4.1 Anggot</w:t>
      </w:r>
      <w:r w:rsidR="00097B6B">
        <w:rPr>
          <w:rFonts w:ascii="Times New Roman" w:hAnsi="Times New Roman" w:cs="Times New Roman"/>
          <w:sz w:val="24"/>
          <w:szCs w:val="24"/>
        </w:rPr>
        <w:t>a yang menjadi responden pada  komunitas ska</w:t>
      </w:r>
      <w:r>
        <w:rPr>
          <w:rFonts w:ascii="Times New Roman" w:hAnsi="Times New Roman" w:cs="Times New Roman"/>
          <w:sz w:val="24"/>
          <w:szCs w:val="24"/>
        </w:rPr>
        <w:t>teboard Bandung menunjukan bahwa responden yang berjenis kelamin laki-laki sebanyak 66 orang atau sebesar 89% dan responden yang berjenis kelamin perempuan sebanyak  4 orang atau sebesar 11%.</w:t>
      </w:r>
    </w:p>
    <w:p w:rsidR="00525CDD" w:rsidRDefault="00525CDD" w:rsidP="00525CDD">
      <w:pPr>
        <w:tabs>
          <w:tab w:val="left" w:pos="6386"/>
        </w:tabs>
        <w:spacing w:after="0" w:line="480" w:lineRule="auto"/>
        <w:jc w:val="both"/>
        <w:rPr>
          <w:rFonts w:ascii="Times New Roman" w:hAnsi="Times New Roman" w:cs="Times New Roman"/>
          <w:sz w:val="24"/>
          <w:szCs w:val="24"/>
        </w:rPr>
      </w:pPr>
    </w:p>
    <w:p w:rsidR="00525CDD" w:rsidRPr="00263B02" w:rsidRDefault="00525CDD" w:rsidP="00525CDD">
      <w:pPr>
        <w:tabs>
          <w:tab w:val="left" w:pos="6386"/>
        </w:tabs>
        <w:spacing w:after="0" w:line="480" w:lineRule="auto"/>
        <w:jc w:val="both"/>
        <w:rPr>
          <w:rFonts w:ascii="Times New Roman" w:hAnsi="Times New Roman" w:cs="Times New Roman"/>
          <w:sz w:val="24"/>
          <w:szCs w:val="24"/>
        </w:rPr>
      </w:pPr>
    </w:p>
    <w:p w:rsidR="00525CDD" w:rsidRPr="00EB163F" w:rsidRDefault="00EB163F" w:rsidP="00EB163F">
      <w:pPr>
        <w:pStyle w:val="Heading3"/>
        <w:spacing w:line="480" w:lineRule="auto"/>
        <w:rPr>
          <w:rFonts w:asciiTheme="majorBidi" w:hAnsiTheme="majorBidi"/>
          <w:b/>
          <w:bCs/>
        </w:rPr>
      </w:pPr>
      <w:bookmarkStart w:id="64" w:name="_Toc520096339"/>
      <w:r>
        <w:rPr>
          <w:rFonts w:asciiTheme="majorBidi" w:hAnsiTheme="majorBidi"/>
          <w:b/>
          <w:bCs/>
          <w:color w:val="auto"/>
        </w:rPr>
        <w:lastRenderedPageBreak/>
        <w:t>4.1.2</w:t>
      </w:r>
      <w:r>
        <w:rPr>
          <w:rFonts w:asciiTheme="majorBidi" w:hAnsiTheme="majorBidi"/>
          <w:b/>
          <w:bCs/>
          <w:color w:val="auto"/>
        </w:rPr>
        <w:tab/>
      </w:r>
      <w:r w:rsidR="00525CDD" w:rsidRPr="00EB163F">
        <w:rPr>
          <w:rFonts w:asciiTheme="majorBidi" w:hAnsiTheme="majorBidi"/>
          <w:b/>
          <w:bCs/>
          <w:color w:val="auto"/>
        </w:rPr>
        <w:t>Karakteristik Responden Berdasarkan Pendidikan Terakhir</w:t>
      </w:r>
      <w:bookmarkEnd w:id="64"/>
    </w:p>
    <w:p w:rsidR="00525CDD" w:rsidRPr="0032451B" w:rsidRDefault="00525CDD" w:rsidP="00525CDD">
      <w:pPr>
        <w:spacing w:after="0" w:line="480" w:lineRule="auto"/>
        <w:ind w:firstLine="720"/>
        <w:jc w:val="both"/>
        <w:rPr>
          <w:rFonts w:ascii="Times New Roman" w:hAnsi="Times New Roman" w:cs="Times New Roman"/>
          <w:sz w:val="24"/>
          <w:szCs w:val="24"/>
          <w:vertAlign w:val="superscript"/>
        </w:rPr>
      </w:pPr>
      <w:r>
        <w:rPr>
          <w:rFonts w:ascii="Times New Roman" w:hAnsi="Times New Roman" w:cs="Times New Roman"/>
          <w:sz w:val="24"/>
          <w:szCs w:val="24"/>
        </w:rPr>
        <w:t>Karakteristik responden berdasarkan pendidikan terakhir dapat di lihat pada Tabel 4.2 berikut ini:</w:t>
      </w:r>
    </w:p>
    <w:p w:rsidR="00525CDD"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4.2</w:t>
      </w:r>
    </w:p>
    <w:p w:rsidR="00525CDD" w:rsidRPr="00F77BE2" w:rsidRDefault="00525CDD" w:rsidP="00525CDD">
      <w:pPr>
        <w:spacing w:after="0" w:line="360" w:lineRule="auto"/>
        <w:jc w:val="center"/>
        <w:rPr>
          <w:rFonts w:ascii="Times New Roman" w:hAnsi="Times New Roman" w:cs="Times New Roman"/>
          <w:b/>
          <w:sz w:val="24"/>
          <w:szCs w:val="24"/>
        </w:rPr>
      </w:pPr>
      <w:r w:rsidRPr="00F77BE2">
        <w:rPr>
          <w:rFonts w:ascii="Times New Roman" w:hAnsi="Times New Roman" w:cs="Times New Roman"/>
          <w:b/>
          <w:sz w:val="24"/>
          <w:szCs w:val="24"/>
        </w:rPr>
        <w:t xml:space="preserve">Profil </w:t>
      </w:r>
      <w:r>
        <w:rPr>
          <w:rFonts w:ascii="Times New Roman" w:hAnsi="Times New Roman" w:cs="Times New Roman"/>
          <w:b/>
          <w:sz w:val="24"/>
          <w:szCs w:val="24"/>
        </w:rPr>
        <w:t xml:space="preserve">Responden </w:t>
      </w:r>
      <w:r w:rsidRPr="00F77BE2">
        <w:rPr>
          <w:rFonts w:ascii="Times New Roman" w:hAnsi="Times New Roman" w:cs="Times New Roman"/>
          <w:b/>
          <w:sz w:val="24"/>
          <w:szCs w:val="24"/>
        </w:rPr>
        <w:t>Berdasarkan Pendidikan Terakhir</w:t>
      </w:r>
    </w:p>
    <w:tbl>
      <w:tblPr>
        <w:tblStyle w:val="TableGrid"/>
        <w:tblW w:w="0" w:type="auto"/>
        <w:tblLook w:val="04A0" w:firstRow="1" w:lastRow="0" w:firstColumn="1" w:lastColumn="0" w:noHBand="0" w:noVBand="1"/>
      </w:tblPr>
      <w:tblGrid>
        <w:gridCol w:w="2651"/>
        <w:gridCol w:w="2642"/>
        <w:gridCol w:w="2634"/>
      </w:tblGrid>
      <w:tr w:rsidR="00525CDD" w:rsidTr="00525CDD">
        <w:trPr>
          <w:trHeight w:val="491"/>
        </w:trPr>
        <w:tc>
          <w:tcPr>
            <w:tcW w:w="2651" w:type="dxa"/>
            <w:vAlign w:val="center"/>
          </w:tcPr>
          <w:p w:rsidR="00525CDD" w:rsidRPr="00F77BE2" w:rsidRDefault="00525CDD" w:rsidP="00525CDD">
            <w:pPr>
              <w:spacing w:line="360" w:lineRule="auto"/>
              <w:jc w:val="center"/>
              <w:rPr>
                <w:rFonts w:ascii="Times New Roman" w:hAnsi="Times New Roman" w:cs="Times New Roman"/>
                <w:b/>
                <w:sz w:val="24"/>
                <w:szCs w:val="24"/>
              </w:rPr>
            </w:pPr>
            <w:r w:rsidRPr="00F77BE2">
              <w:rPr>
                <w:rFonts w:ascii="Times New Roman" w:hAnsi="Times New Roman" w:cs="Times New Roman"/>
                <w:b/>
                <w:sz w:val="24"/>
                <w:szCs w:val="24"/>
              </w:rPr>
              <w:t>Pendidikan Terkahir</w:t>
            </w:r>
          </w:p>
        </w:tc>
        <w:tc>
          <w:tcPr>
            <w:tcW w:w="2642" w:type="dxa"/>
            <w:vAlign w:val="center"/>
          </w:tcPr>
          <w:p w:rsidR="00525CDD" w:rsidRPr="00F77BE2" w:rsidRDefault="00525CDD" w:rsidP="00525CDD">
            <w:pPr>
              <w:spacing w:line="360" w:lineRule="auto"/>
              <w:jc w:val="center"/>
              <w:rPr>
                <w:rFonts w:ascii="Times New Roman" w:hAnsi="Times New Roman" w:cs="Times New Roman"/>
                <w:b/>
                <w:sz w:val="24"/>
                <w:szCs w:val="24"/>
              </w:rPr>
            </w:pPr>
            <w:r w:rsidRPr="00F77BE2">
              <w:rPr>
                <w:rFonts w:ascii="Times New Roman" w:hAnsi="Times New Roman" w:cs="Times New Roman"/>
                <w:b/>
                <w:sz w:val="24"/>
                <w:szCs w:val="24"/>
              </w:rPr>
              <w:t>Jumlah Responden</w:t>
            </w:r>
          </w:p>
        </w:tc>
        <w:tc>
          <w:tcPr>
            <w:tcW w:w="2634" w:type="dxa"/>
            <w:vAlign w:val="center"/>
          </w:tcPr>
          <w:p w:rsidR="00525CDD" w:rsidRPr="00F77BE2" w:rsidRDefault="00525CDD" w:rsidP="00525CDD">
            <w:pPr>
              <w:spacing w:line="360" w:lineRule="auto"/>
              <w:jc w:val="center"/>
              <w:rPr>
                <w:rFonts w:ascii="Times New Roman" w:hAnsi="Times New Roman" w:cs="Times New Roman"/>
                <w:b/>
                <w:sz w:val="24"/>
                <w:szCs w:val="24"/>
              </w:rPr>
            </w:pPr>
            <w:r w:rsidRPr="00F77BE2">
              <w:rPr>
                <w:rFonts w:ascii="Times New Roman" w:hAnsi="Times New Roman" w:cs="Times New Roman"/>
                <w:b/>
                <w:sz w:val="24"/>
                <w:szCs w:val="24"/>
              </w:rPr>
              <w:t>Presentase</w:t>
            </w:r>
          </w:p>
        </w:tc>
      </w:tr>
      <w:tr w:rsidR="00525CDD" w:rsidTr="00525CDD">
        <w:trPr>
          <w:trHeight w:val="428"/>
        </w:trPr>
        <w:tc>
          <w:tcPr>
            <w:tcW w:w="2651"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SM</w:t>
            </w:r>
            <w:r w:rsidRPr="00667642">
              <w:rPr>
                <w:rFonts w:ascii="Times New Roman" w:hAnsi="Times New Roman" w:cs="Times New Roman"/>
                <w:sz w:val="24"/>
                <w:szCs w:val="24"/>
              </w:rPr>
              <w:t>A</w:t>
            </w:r>
          </w:p>
        </w:tc>
        <w:tc>
          <w:tcPr>
            <w:tcW w:w="2642"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57</w:t>
            </w:r>
          </w:p>
        </w:tc>
        <w:tc>
          <w:tcPr>
            <w:tcW w:w="2634"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77%</w:t>
            </w:r>
          </w:p>
        </w:tc>
      </w:tr>
      <w:tr w:rsidR="00525CDD" w:rsidTr="00525CDD">
        <w:tc>
          <w:tcPr>
            <w:tcW w:w="2651"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S1</w:t>
            </w:r>
          </w:p>
        </w:tc>
        <w:tc>
          <w:tcPr>
            <w:tcW w:w="2642"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10</w:t>
            </w:r>
          </w:p>
        </w:tc>
        <w:tc>
          <w:tcPr>
            <w:tcW w:w="2634"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13.5%</w:t>
            </w:r>
          </w:p>
        </w:tc>
      </w:tr>
      <w:tr w:rsidR="00525CDD" w:rsidTr="00525CDD">
        <w:tc>
          <w:tcPr>
            <w:tcW w:w="2651"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S2</w:t>
            </w:r>
          </w:p>
        </w:tc>
        <w:tc>
          <w:tcPr>
            <w:tcW w:w="2642"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2634"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525CDD" w:rsidTr="00525CDD">
        <w:tc>
          <w:tcPr>
            <w:tcW w:w="2651"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S3</w:t>
            </w:r>
          </w:p>
        </w:tc>
        <w:tc>
          <w:tcPr>
            <w:tcW w:w="2642"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2634"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525CDD" w:rsidTr="00525CDD">
        <w:tc>
          <w:tcPr>
            <w:tcW w:w="2651"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Lainnya</w:t>
            </w:r>
          </w:p>
        </w:tc>
        <w:tc>
          <w:tcPr>
            <w:tcW w:w="2642"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7</w:t>
            </w:r>
          </w:p>
        </w:tc>
        <w:tc>
          <w:tcPr>
            <w:tcW w:w="2634"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9.5%</w:t>
            </w:r>
          </w:p>
        </w:tc>
      </w:tr>
      <w:tr w:rsidR="00525CDD" w:rsidRPr="00F77BE2" w:rsidTr="00525CDD">
        <w:tc>
          <w:tcPr>
            <w:tcW w:w="2651" w:type="dxa"/>
          </w:tcPr>
          <w:p w:rsidR="00525CDD" w:rsidRPr="00667642" w:rsidRDefault="00525CDD" w:rsidP="00525CDD">
            <w:pPr>
              <w:spacing w:line="360" w:lineRule="auto"/>
              <w:jc w:val="center"/>
              <w:rPr>
                <w:rFonts w:ascii="Times New Roman" w:hAnsi="Times New Roman" w:cs="Times New Roman"/>
                <w:sz w:val="24"/>
                <w:szCs w:val="24"/>
              </w:rPr>
            </w:pPr>
            <w:r w:rsidRPr="00667642">
              <w:rPr>
                <w:rFonts w:ascii="Times New Roman" w:hAnsi="Times New Roman" w:cs="Times New Roman"/>
                <w:sz w:val="24"/>
                <w:szCs w:val="24"/>
              </w:rPr>
              <w:t>Jumlah</w:t>
            </w:r>
          </w:p>
        </w:tc>
        <w:tc>
          <w:tcPr>
            <w:tcW w:w="2642" w:type="dxa"/>
          </w:tcPr>
          <w:p w:rsidR="00525CDD" w:rsidRPr="00667642"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2634" w:type="dxa"/>
          </w:tcPr>
          <w:p w:rsidR="00525CDD" w:rsidRPr="00DC4C8A"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r>
    </w:tbl>
    <w:p w:rsidR="00525CDD" w:rsidRPr="00C21AD4" w:rsidRDefault="00525CDD" w:rsidP="00525CDD">
      <w:pPr>
        <w:spacing w:after="0" w:line="360" w:lineRule="auto"/>
        <w:jc w:val="center"/>
        <w:rPr>
          <w:rFonts w:ascii="Times New Roman" w:hAnsi="Times New Roman" w:cs="Times New Roman"/>
          <w:b/>
          <w:sz w:val="24"/>
          <w:szCs w:val="24"/>
        </w:rPr>
      </w:pPr>
      <w:r w:rsidRPr="00174D13">
        <w:rPr>
          <w:rFonts w:ascii="Times New Roman" w:hAnsi="Times New Roman" w:cs="Times New Roman"/>
          <w:b/>
          <w:sz w:val="24"/>
          <w:szCs w:val="24"/>
        </w:rPr>
        <w:t>Sumber : Pengolahan Data</w:t>
      </w:r>
      <w:r>
        <w:rPr>
          <w:rFonts w:ascii="Times New Roman" w:hAnsi="Times New Roman" w:cs="Times New Roman"/>
          <w:b/>
          <w:sz w:val="24"/>
          <w:szCs w:val="24"/>
        </w:rPr>
        <w:t xml:space="preserve"> Kuesioner, 2018.</w:t>
      </w:r>
    </w:p>
    <w:p w:rsidR="00525CDD" w:rsidRDefault="00525CDD" w:rsidP="00525CDD">
      <w:pPr>
        <w:tabs>
          <w:tab w:val="left" w:pos="709"/>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b/>
      </w:r>
    </w:p>
    <w:p w:rsidR="00525CDD" w:rsidRPr="00236E8B" w:rsidRDefault="00525CDD" w:rsidP="00525CDD">
      <w:pPr>
        <w:tabs>
          <w:tab w:val="left" w:pos="709"/>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Berdasarkan Tabel 4.2 dapat disimpulkan bahwa mayoritas pendidikan terakhir responden adalah SMA sebanyak  57 orang atau sebesar 77%, responden dengan pendidikan terakhir S1 sebanyak 10 orang atau sebesar 13.5%, dan pendidikan terakhir lainya ( SMP ) sebanyak 7 orang atau sebesar 9.5%.</w:t>
      </w:r>
    </w:p>
    <w:p w:rsidR="00525CDD" w:rsidRPr="00351197" w:rsidRDefault="00525CDD" w:rsidP="00525CDD">
      <w:pPr>
        <w:spacing w:after="0" w:line="480" w:lineRule="auto"/>
        <w:ind w:firstLine="567"/>
        <w:jc w:val="both"/>
        <w:rPr>
          <w:rFonts w:ascii="Times New Roman" w:hAnsi="Times New Roman" w:cs="Times New Roman"/>
          <w:sz w:val="24"/>
          <w:szCs w:val="24"/>
        </w:rPr>
      </w:pPr>
    </w:p>
    <w:p w:rsidR="00525CDD" w:rsidRPr="00EB163F" w:rsidRDefault="00EB163F" w:rsidP="00EB163F">
      <w:pPr>
        <w:pStyle w:val="Heading3"/>
        <w:spacing w:line="480" w:lineRule="auto"/>
        <w:rPr>
          <w:rFonts w:asciiTheme="majorBidi" w:hAnsiTheme="majorBidi"/>
          <w:b/>
          <w:bCs/>
          <w:color w:val="auto"/>
        </w:rPr>
      </w:pPr>
      <w:bookmarkStart w:id="65" w:name="_Toc520096340"/>
      <w:r>
        <w:rPr>
          <w:rFonts w:asciiTheme="majorBidi" w:hAnsiTheme="majorBidi"/>
          <w:b/>
          <w:bCs/>
          <w:color w:val="auto"/>
        </w:rPr>
        <w:t>4.1.3</w:t>
      </w:r>
      <w:r>
        <w:rPr>
          <w:rFonts w:asciiTheme="majorBidi" w:hAnsiTheme="majorBidi"/>
          <w:b/>
          <w:bCs/>
          <w:color w:val="auto"/>
        </w:rPr>
        <w:tab/>
      </w:r>
      <w:r w:rsidR="00525CDD" w:rsidRPr="00EB163F">
        <w:rPr>
          <w:rFonts w:asciiTheme="majorBidi" w:hAnsiTheme="majorBidi"/>
          <w:b/>
          <w:bCs/>
          <w:color w:val="auto"/>
        </w:rPr>
        <w:t>Karakteristik Responden Berdasarkan Usia</w:t>
      </w:r>
      <w:bookmarkEnd w:id="65"/>
    </w:p>
    <w:p w:rsidR="00525CDD" w:rsidRPr="00D573AD" w:rsidRDefault="00525CDD" w:rsidP="00525CDD">
      <w:pPr>
        <w:tabs>
          <w:tab w:val="left" w:pos="709"/>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b/>
        <w:t>Karakteristik responden berdasarkan usia responden dapat dilihat dari Tabel 4.3 berikut ini:</w:t>
      </w:r>
    </w:p>
    <w:p w:rsidR="00525CDD"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4.3</w:t>
      </w:r>
    </w:p>
    <w:p w:rsidR="00525CDD" w:rsidRDefault="00525CDD" w:rsidP="00525CDD">
      <w:pPr>
        <w:spacing w:after="0" w:line="360" w:lineRule="auto"/>
        <w:jc w:val="center"/>
        <w:rPr>
          <w:rFonts w:ascii="Times New Roman" w:hAnsi="Times New Roman" w:cs="Times New Roman"/>
          <w:b/>
          <w:sz w:val="24"/>
          <w:szCs w:val="24"/>
        </w:rPr>
      </w:pPr>
      <w:r w:rsidRPr="003153F2">
        <w:rPr>
          <w:rFonts w:ascii="Times New Roman" w:hAnsi="Times New Roman" w:cs="Times New Roman"/>
          <w:b/>
          <w:sz w:val="24"/>
          <w:szCs w:val="24"/>
        </w:rPr>
        <w:t>P</w:t>
      </w:r>
      <w:r>
        <w:rPr>
          <w:rFonts w:ascii="Times New Roman" w:hAnsi="Times New Roman" w:cs="Times New Roman"/>
          <w:b/>
          <w:sz w:val="24"/>
          <w:szCs w:val="24"/>
        </w:rPr>
        <w:t>rofil Responden Berdasarkan Usia</w:t>
      </w:r>
    </w:p>
    <w:tbl>
      <w:tblPr>
        <w:tblStyle w:val="TableGrid"/>
        <w:tblW w:w="0" w:type="auto"/>
        <w:tblLook w:val="04A0" w:firstRow="1" w:lastRow="0" w:firstColumn="1" w:lastColumn="0" w:noHBand="0" w:noVBand="1"/>
      </w:tblPr>
      <w:tblGrid>
        <w:gridCol w:w="2617"/>
        <w:gridCol w:w="2617"/>
        <w:gridCol w:w="2617"/>
      </w:tblGrid>
      <w:tr w:rsidR="00525CDD" w:rsidTr="00525CDD">
        <w:trPr>
          <w:trHeight w:val="408"/>
        </w:trPr>
        <w:tc>
          <w:tcPr>
            <w:tcW w:w="2617"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Kategori Usia</w:t>
            </w:r>
          </w:p>
        </w:tc>
        <w:tc>
          <w:tcPr>
            <w:tcW w:w="2617"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Jumlah Responden</w:t>
            </w:r>
          </w:p>
        </w:tc>
        <w:tc>
          <w:tcPr>
            <w:tcW w:w="2617"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Presentase</w:t>
            </w:r>
          </w:p>
        </w:tc>
      </w:tr>
      <w:tr w:rsidR="00525CDD" w:rsidTr="00525CDD">
        <w:trPr>
          <w:trHeight w:val="408"/>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13-18 Tahun</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11</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14%</w:t>
            </w:r>
          </w:p>
        </w:tc>
      </w:tr>
      <w:tr w:rsidR="00525CDD" w:rsidTr="00525CDD">
        <w:trPr>
          <w:trHeight w:val="408"/>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19-24 Tahun</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52</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70%</w:t>
            </w:r>
          </w:p>
        </w:tc>
      </w:tr>
      <w:tr w:rsidR="00525CDD" w:rsidTr="00525CDD">
        <w:trPr>
          <w:trHeight w:val="397"/>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lastRenderedPageBreak/>
              <w:t>25-30 Tahun</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7</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9.5%</w:t>
            </w:r>
          </w:p>
        </w:tc>
      </w:tr>
      <w:tr w:rsidR="00525CDD" w:rsidTr="00525CDD">
        <w:trPr>
          <w:trHeight w:val="408"/>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31-36 Tahun</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4</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6.5%</w:t>
            </w:r>
          </w:p>
        </w:tc>
      </w:tr>
      <w:tr w:rsidR="00525CDD" w:rsidTr="00525CDD">
        <w:trPr>
          <w:trHeight w:val="408"/>
        </w:trPr>
        <w:tc>
          <w:tcPr>
            <w:tcW w:w="2617" w:type="dxa"/>
          </w:tcPr>
          <w:p w:rsidR="00525CDD" w:rsidRPr="00EB29F1" w:rsidRDefault="00525CDD" w:rsidP="00525CDD">
            <w:pPr>
              <w:spacing w:line="360" w:lineRule="auto"/>
              <w:ind w:left="720"/>
              <w:rPr>
                <w:rFonts w:ascii="Times New Roman" w:hAnsi="Times New Roman" w:cs="Times New Roman"/>
                <w:bCs/>
                <w:sz w:val="24"/>
                <w:szCs w:val="24"/>
              </w:rPr>
            </w:pPr>
            <w:r w:rsidRPr="00EB29F1">
              <w:rPr>
                <w:rFonts w:ascii="Times New Roman" w:hAnsi="Times New Roman" w:cs="Times New Roman"/>
                <w:bCs/>
                <w:sz w:val="24"/>
                <w:szCs w:val="24"/>
              </w:rPr>
              <w:t>&gt; 36 Tahun</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0%</w:t>
            </w:r>
          </w:p>
        </w:tc>
      </w:tr>
      <w:tr w:rsidR="00525CDD" w:rsidTr="00525CDD">
        <w:trPr>
          <w:trHeight w:val="408"/>
        </w:trPr>
        <w:tc>
          <w:tcPr>
            <w:tcW w:w="2617" w:type="dxa"/>
          </w:tcPr>
          <w:p w:rsidR="00525CDD" w:rsidRPr="00EB29F1" w:rsidRDefault="00525CDD" w:rsidP="00525CDD">
            <w:pPr>
              <w:spacing w:line="360" w:lineRule="auto"/>
              <w:ind w:left="720"/>
              <w:rPr>
                <w:rFonts w:ascii="Times New Roman" w:hAnsi="Times New Roman" w:cs="Times New Roman"/>
                <w:bCs/>
                <w:sz w:val="24"/>
                <w:szCs w:val="24"/>
              </w:rPr>
            </w:pPr>
            <w:r>
              <w:rPr>
                <w:rFonts w:ascii="Times New Roman" w:hAnsi="Times New Roman" w:cs="Times New Roman"/>
                <w:bCs/>
                <w:sz w:val="24"/>
                <w:szCs w:val="24"/>
              </w:rPr>
              <w:t>Jumlah</w:t>
            </w:r>
          </w:p>
        </w:tc>
        <w:tc>
          <w:tcPr>
            <w:tcW w:w="2617" w:type="dxa"/>
          </w:tcPr>
          <w:p w:rsidR="00525CDD"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74</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100%</w:t>
            </w:r>
          </w:p>
        </w:tc>
      </w:tr>
    </w:tbl>
    <w:p w:rsidR="00525CDD" w:rsidRPr="00C21AD4"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Pengolahan Data Kuesioner, 2018.</w:t>
      </w:r>
    </w:p>
    <w:p w:rsidR="00525CDD" w:rsidRDefault="00525CDD" w:rsidP="00525CDD">
      <w:pPr>
        <w:spacing w:after="0" w:line="480" w:lineRule="auto"/>
        <w:ind w:firstLine="720"/>
        <w:jc w:val="both"/>
        <w:rPr>
          <w:rFonts w:ascii="Times New Roman" w:hAnsi="Times New Roman" w:cs="Times New Roman"/>
          <w:sz w:val="24"/>
          <w:szCs w:val="24"/>
        </w:rPr>
      </w:pPr>
    </w:p>
    <w:p w:rsidR="00525CDD" w:rsidRDefault="00525CDD" w:rsidP="00525CD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4.3 dapat diketahui bahwa </w:t>
      </w:r>
      <w:r w:rsidRPr="00CA622A">
        <w:rPr>
          <w:rFonts w:ascii="Times New Roman" w:hAnsi="Times New Roman" w:cs="Times New Roman"/>
          <w:sz w:val="24"/>
          <w:szCs w:val="24"/>
        </w:rPr>
        <w:t xml:space="preserve">mayoritas </w:t>
      </w:r>
      <w:r>
        <w:rPr>
          <w:rFonts w:ascii="Times New Roman" w:hAnsi="Times New Roman" w:cs="Times New Roman"/>
          <w:sz w:val="24"/>
          <w:szCs w:val="24"/>
        </w:rPr>
        <w:t>responden anggota Komunitas Skateboard Bandung berusia antara  19-24 tahun dengan jumlah sebanyak 52 orang atau presentase sebesar 70%, responden berusia antara 13-18 tahun sebanyak 11 orang  atau sebesar 14%, responden berusia 25-30 tahun sebanyak 7 orang atau sebesar 9.5%, dan responden berusia 31-36 tahun sebanyak 4 orang atau sebesar 6.5%.</w:t>
      </w:r>
    </w:p>
    <w:p w:rsidR="00525CDD" w:rsidRDefault="00525CDD" w:rsidP="00525CDD">
      <w:pPr>
        <w:spacing w:after="0" w:line="480" w:lineRule="auto"/>
        <w:ind w:firstLine="720"/>
        <w:jc w:val="both"/>
        <w:rPr>
          <w:rFonts w:ascii="Times New Roman" w:hAnsi="Times New Roman" w:cs="Times New Roman"/>
          <w:sz w:val="24"/>
          <w:szCs w:val="24"/>
        </w:rPr>
      </w:pPr>
    </w:p>
    <w:p w:rsidR="00525CDD" w:rsidRPr="00EB163F" w:rsidRDefault="00EB163F" w:rsidP="00EB163F">
      <w:pPr>
        <w:pStyle w:val="Heading3"/>
        <w:spacing w:line="480" w:lineRule="auto"/>
        <w:rPr>
          <w:rFonts w:asciiTheme="majorBidi" w:hAnsiTheme="majorBidi"/>
          <w:b/>
          <w:bCs/>
          <w:color w:val="auto"/>
        </w:rPr>
      </w:pPr>
      <w:bookmarkStart w:id="66" w:name="_Toc520096341"/>
      <w:r>
        <w:rPr>
          <w:rFonts w:asciiTheme="majorBidi" w:hAnsiTheme="majorBidi"/>
          <w:b/>
          <w:bCs/>
          <w:color w:val="auto"/>
        </w:rPr>
        <w:t>4.1.4</w:t>
      </w:r>
      <w:r>
        <w:rPr>
          <w:rFonts w:asciiTheme="majorBidi" w:hAnsiTheme="majorBidi"/>
          <w:b/>
          <w:bCs/>
          <w:color w:val="auto"/>
        </w:rPr>
        <w:tab/>
      </w:r>
      <w:r w:rsidR="00525CDD" w:rsidRPr="00EB163F">
        <w:rPr>
          <w:rFonts w:asciiTheme="majorBidi" w:hAnsiTheme="majorBidi"/>
          <w:b/>
          <w:bCs/>
          <w:color w:val="auto"/>
        </w:rPr>
        <w:t xml:space="preserve">Karakteristik </w:t>
      </w:r>
      <w:r w:rsidR="00DD1DF4" w:rsidRPr="00EB163F">
        <w:rPr>
          <w:rFonts w:asciiTheme="majorBidi" w:hAnsiTheme="majorBidi"/>
          <w:b/>
          <w:bCs/>
          <w:color w:val="auto"/>
        </w:rPr>
        <w:t>Responden Berdasarkan Lamanya</w:t>
      </w:r>
      <w:r w:rsidR="00525CDD" w:rsidRPr="00EB163F">
        <w:rPr>
          <w:rFonts w:asciiTheme="majorBidi" w:hAnsiTheme="majorBidi"/>
          <w:b/>
          <w:bCs/>
          <w:color w:val="auto"/>
        </w:rPr>
        <w:t xml:space="preserve"> Keangotaan</w:t>
      </w:r>
      <w:bookmarkEnd w:id="66"/>
    </w:p>
    <w:p w:rsidR="00525CDD" w:rsidRPr="00D573AD" w:rsidRDefault="00525CDD" w:rsidP="00525CD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Karakteris</w:t>
      </w:r>
      <w:r w:rsidR="00DD1DF4">
        <w:rPr>
          <w:rFonts w:ascii="Times New Roman" w:hAnsi="Times New Roman" w:cs="Times New Roman"/>
          <w:sz w:val="24"/>
          <w:szCs w:val="24"/>
        </w:rPr>
        <w:t>tik responden berdasarkan Lamanya</w:t>
      </w:r>
      <w:r>
        <w:rPr>
          <w:rFonts w:ascii="Times New Roman" w:hAnsi="Times New Roman" w:cs="Times New Roman"/>
          <w:sz w:val="24"/>
          <w:szCs w:val="24"/>
        </w:rPr>
        <w:t xml:space="preserve"> Keanggotaan dapat di lihat pada Tabel 4.4 berikut ini:</w:t>
      </w:r>
    </w:p>
    <w:p w:rsidR="00525CDD" w:rsidRPr="00857760" w:rsidRDefault="00525CDD" w:rsidP="00525CDD">
      <w:pPr>
        <w:spacing w:after="0" w:line="360" w:lineRule="auto"/>
        <w:ind w:firstLine="720"/>
        <w:jc w:val="center"/>
        <w:rPr>
          <w:rFonts w:ascii="Times New Roman" w:hAnsi="Times New Roman" w:cs="Times New Roman"/>
          <w:b/>
          <w:bCs/>
          <w:sz w:val="24"/>
          <w:szCs w:val="24"/>
        </w:rPr>
      </w:pPr>
      <w:r w:rsidRPr="00857760">
        <w:rPr>
          <w:rFonts w:ascii="Times New Roman" w:hAnsi="Times New Roman" w:cs="Times New Roman"/>
          <w:b/>
          <w:bCs/>
          <w:sz w:val="24"/>
          <w:szCs w:val="24"/>
        </w:rPr>
        <w:t>Tabel 4.4</w:t>
      </w:r>
    </w:p>
    <w:p w:rsidR="00525CDD" w:rsidRPr="00857760" w:rsidRDefault="00525CDD" w:rsidP="00525CDD">
      <w:pPr>
        <w:spacing w:after="0" w:line="360" w:lineRule="auto"/>
        <w:ind w:firstLine="720"/>
        <w:jc w:val="center"/>
        <w:rPr>
          <w:rFonts w:ascii="Times New Roman" w:hAnsi="Times New Roman" w:cs="Times New Roman"/>
          <w:b/>
          <w:bCs/>
          <w:sz w:val="24"/>
          <w:szCs w:val="24"/>
        </w:rPr>
      </w:pPr>
      <w:r w:rsidRPr="00857760">
        <w:rPr>
          <w:rFonts w:ascii="Times New Roman" w:hAnsi="Times New Roman" w:cs="Times New Roman"/>
          <w:b/>
          <w:bCs/>
          <w:sz w:val="24"/>
          <w:szCs w:val="24"/>
        </w:rPr>
        <w:t xml:space="preserve">Profil </w:t>
      </w:r>
      <w:r w:rsidR="00DD1DF4">
        <w:rPr>
          <w:rFonts w:ascii="Times New Roman" w:hAnsi="Times New Roman" w:cs="Times New Roman"/>
          <w:b/>
          <w:bCs/>
          <w:sz w:val="24"/>
          <w:szCs w:val="24"/>
        </w:rPr>
        <w:t>Responden Berdasarkan Lamanya</w:t>
      </w:r>
      <w:r w:rsidRPr="00857760">
        <w:rPr>
          <w:rFonts w:ascii="Times New Roman" w:hAnsi="Times New Roman" w:cs="Times New Roman"/>
          <w:b/>
          <w:bCs/>
          <w:sz w:val="24"/>
          <w:szCs w:val="24"/>
        </w:rPr>
        <w:t xml:space="preserve"> Keanggotaan</w:t>
      </w:r>
    </w:p>
    <w:tbl>
      <w:tblPr>
        <w:tblStyle w:val="TableGrid"/>
        <w:tblW w:w="0" w:type="auto"/>
        <w:tblLook w:val="04A0" w:firstRow="1" w:lastRow="0" w:firstColumn="1" w:lastColumn="0" w:noHBand="0" w:noVBand="1"/>
      </w:tblPr>
      <w:tblGrid>
        <w:gridCol w:w="2624"/>
        <w:gridCol w:w="2624"/>
        <w:gridCol w:w="2625"/>
      </w:tblGrid>
      <w:tr w:rsidR="00525CDD" w:rsidTr="00525CDD">
        <w:trPr>
          <w:trHeight w:val="170"/>
        </w:trPr>
        <w:tc>
          <w:tcPr>
            <w:tcW w:w="2624" w:type="dxa"/>
          </w:tcPr>
          <w:p w:rsidR="00525CDD" w:rsidRPr="00857760" w:rsidRDefault="00525CDD" w:rsidP="00525CDD">
            <w:pPr>
              <w:spacing w:line="360" w:lineRule="auto"/>
              <w:jc w:val="center"/>
              <w:rPr>
                <w:rFonts w:ascii="Times New Roman" w:hAnsi="Times New Roman" w:cs="Times New Roman"/>
                <w:b/>
                <w:bCs/>
                <w:sz w:val="24"/>
                <w:szCs w:val="24"/>
              </w:rPr>
            </w:pPr>
            <w:r w:rsidRPr="00857760">
              <w:rPr>
                <w:rFonts w:ascii="Times New Roman" w:hAnsi="Times New Roman" w:cs="Times New Roman"/>
                <w:b/>
                <w:bCs/>
                <w:sz w:val="24"/>
                <w:szCs w:val="24"/>
              </w:rPr>
              <w:t>Durasi</w:t>
            </w:r>
          </w:p>
        </w:tc>
        <w:tc>
          <w:tcPr>
            <w:tcW w:w="2624" w:type="dxa"/>
          </w:tcPr>
          <w:p w:rsidR="00525CDD" w:rsidRPr="00857760" w:rsidRDefault="00525CDD" w:rsidP="00525CDD">
            <w:pPr>
              <w:spacing w:line="360" w:lineRule="auto"/>
              <w:jc w:val="center"/>
              <w:rPr>
                <w:rFonts w:ascii="Times New Roman" w:hAnsi="Times New Roman" w:cs="Times New Roman"/>
                <w:b/>
                <w:bCs/>
                <w:sz w:val="24"/>
                <w:szCs w:val="24"/>
              </w:rPr>
            </w:pPr>
            <w:r w:rsidRPr="00857760">
              <w:rPr>
                <w:rFonts w:ascii="Times New Roman" w:hAnsi="Times New Roman" w:cs="Times New Roman"/>
                <w:b/>
                <w:bCs/>
                <w:sz w:val="24"/>
                <w:szCs w:val="24"/>
              </w:rPr>
              <w:t>Jumlah Responden</w:t>
            </w:r>
          </w:p>
        </w:tc>
        <w:tc>
          <w:tcPr>
            <w:tcW w:w="2625" w:type="dxa"/>
          </w:tcPr>
          <w:p w:rsidR="00525CDD" w:rsidRPr="00857760" w:rsidRDefault="00525CDD" w:rsidP="00525CDD">
            <w:pPr>
              <w:spacing w:line="360" w:lineRule="auto"/>
              <w:jc w:val="center"/>
              <w:rPr>
                <w:rFonts w:ascii="Times New Roman" w:hAnsi="Times New Roman" w:cs="Times New Roman"/>
                <w:b/>
                <w:bCs/>
                <w:sz w:val="24"/>
                <w:szCs w:val="24"/>
              </w:rPr>
            </w:pPr>
            <w:r w:rsidRPr="00857760">
              <w:rPr>
                <w:rFonts w:ascii="Times New Roman" w:hAnsi="Times New Roman" w:cs="Times New Roman"/>
                <w:b/>
                <w:bCs/>
                <w:sz w:val="24"/>
                <w:szCs w:val="24"/>
              </w:rPr>
              <w:t>Presentase</w:t>
            </w:r>
          </w:p>
        </w:tc>
      </w:tr>
      <w:tr w:rsidR="00525CDD" w:rsidTr="00525CDD">
        <w:trPr>
          <w:trHeight w:val="170"/>
        </w:trPr>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&lt; 1 Tahun</w:t>
            </w:r>
          </w:p>
        </w:tc>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625"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2,7%</w:t>
            </w:r>
          </w:p>
        </w:tc>
      </w:tr>
      <w:tr w:rsidR="00525CDD" w:rsidTr="00525CDD">
        <w:trPr>
          <w:trHeight w:val="170"/>
        </w:trPr>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1-2 Tahun</w:t>
            </w:r>
          </w:p>
        </w:tc>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38</w:t>
            </w:r>
          </w:p>
        </w:tc>
        <w:tc>
          <w:tcPr>
            <w:tcW w:w="2625"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51.4%</w:t>
            </w:r>
          </w:p>
        </w:tc>
      </w:tr>
      <w:tr w:rsidR="00525CDD" w:rsidTr="00525CDD">
        <w:trPr>
          <w:trHeight w:val="170"/>
        </w:trPr>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2-4 Tahun</w:t>
            </w:r>
          </w:p>
        </w:tc>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30</w:t>
            </w:r>
          </w:p>
        </w:tc>
        <w:tc>
          <w:tcPr>
            <w:tcW w:w="2625"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40.5%</w:t>
            </w:r>
          </w:p>
        </w:tc>
      </w:tr>
      <w:tr w:rsidR="00525CDD" w:rsidTr="00525CDD">
        <w:trPr>
          <w:trHeight w:val="170"/>
        </w:trPr>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4-6 Tahun</w:t>
            </w:r>
          </w:p>
        </w:tc>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2625"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5.4%</w:t>
            </w:r>
          </w:p>
        </w:tc>
      </w:tr>
      <w:tr w:rsidR="00525CDD" w:rsidTr="00525CDD">
        <w:trPr>
          <w:trHeight w:val="366"/>
        </w:trPr>
        <w:tc>
          <w:tcPr>
            <w:tcW w:w="2624" w:type="dxa"/>
          </w:tcPr>
          <w:p w:rsidR="00525CDD" w:rsidRPr="002D0D78"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&gt;6 Tahun</w:t>
            </w:r>
          </w:p>
        </w:tc>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2625"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0%</w:t>
            </w:r>
          </w:p>
        </w:tc>
      </w:tr>
      <w:tr w:rsidR="00525CDD" w:rsidTr="00525CDD">
        <w:trPr>
          <w:trHeight w:val="170"/>
        </w:trPr>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Jumlah</w:t>
            </w:r>
          </w:p>
        </w:tc>
        <w:tc>
          <w:tcPr>
            <w:tcW w:w="2624"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2625" w:type="dxa"/>
          </w:tcPr>
          <w:p w:rsidR="00525CDD" w:rsidRDefault="00525CDD" w:rsidP="00525CDD">
            <w:pPr>
              <w:spacing w:line="360" w:lineRule="auto"/>
              <w:jc w:val="center"/>
              <w:rPr>
                <w:rFonts w:ascii="Times New Roman" w:hAnsi="Times New Roman" w:cs="Times New Roman"/>
                <w:sz w:val="24"/>
                <w:szCs w:val="24"/>
              </w:rPr>
            </w:pPr>
            <w:r>
              <w:rPr>
                <w:rFonts w:ascii="Times New Roman" w:hAnsi="Times New Roman" w:cs="Times New Roman"/>
                <w:sz w:val="24"/>
                <w:szCs w:val="24"/>
              </w:rPr>
              <w:t>100%</w:t>
            </w:r>
          </w:p>
        </w:tc>
      </w:tr>
    </w:tbl>
    <w:p w:rsidR="00525CDD" w:rsidRPr="003C2770" w:rsidRDefault="00525CDD" w:rsidP="00525CDD">
      <w:pPr>
        <w:spacing w:after="0" w:line="480" w:lineRule="auto"/>
        <w:jc w:val="center"/>
        <w:rPr>
          <w:rFonts w:ascii="Times New Roman" w:hAnsi="Times New Roman" w:cs="Times New Roman"/>
          <w:b/>
          <w:bCs/>
          <w:sz w:val="24"/>
          <w:szCs w:val="24"/>
        </w:rPr>
      </w:pPr>
      <w:r w:rsidRPr="002D0D78">
        <w:rPr>
          <w:rFonts w:ascii="Times New Roman" w:hAnsi="Times New Roman" w:cs="Times New Roman"/>
          <w:b/>
          <w:bCs/>
          <w:sz w:val="24"/>
          <w:szCs w:val="24"/>
        </w:rPr>
        <w:t>Sumber  : Pen</w:t>
      </w:r>
      <w:r>
        <w:rPr>
          <w:rFonts w:ascii="Times New Roman" w:hAnsi="Times New Roman" w:cs="Times New Roman"/>
          <w:b/>
          <w:bCs/>
          <w:sz w:val="24"/>
          <w:szCs w:val="24"/>
        </w:rPr>
        <w:t xml:space="preserve">golahan Data Kuesioner, </w:t>
      </w:r>
      <w:r w:rsidRPr="002D0D78">
        <w:rPr>
          <w:rFonts w:ascii="Times New Roman" w:hAnsi="Times New Roman" w:cs="Times New Roman"/>
          <w:b/>
          <w:bCs/>
          <w:sz w:val="24"/>
          <w:szCs w:val="24"/>
        </w:rPr>
        <w:t>2018</w:t>
      </w:r>
      <w:r>
        <w:rPr>
          <w:rFonts w:ascii="Times New Roman" w:hAnsi="Times New Roman" w:cs="Times New Roman"/>
          <w:b/>
          <w:bCs/>
          <w:sz w:val="24"/>
          <w:szCs w:val="24"/>
        </w:rPr>
        <w:t>.</w:t>
      </w:r>
    </w:p>
    <w:p w:rsidR="00525CDD" w:rsidRDefault="00525CDD" w:rsidP="00525CDD">
      <w:pPr>
        <w:spacing w:after="0" w:line="480" w:lineRule="auto"/>
        <w:ind w:firstLine="720"/>
        <w:rPr>
          <w:rFonts w:ascii="Times New Roman" w:hAnsi="Times New Roman" w:cs="Times New Roman"/>
          <w:sz w:val="24"/>
          <w:szCs w:val="24"/>
        </w:rPr>
      </w:pPr>
    </w:p>
    <w:p w:rsidR="00525CDD" w:rsidRDefault="00525CDD" w:rsidP="00525CDD">
      <w:pPr>
        <w:spacing w:after="0" w:line="480" w:lineRule="auto"/>
        <w:ind w:firstLine="720"/>
        <w:rPr>
          <w:rFonts w:ascii="Times New Roman" w:hAnsi="Times New Roman" w:cs="Times New Roman"/>
          <w:sz w:val="24"/>
          <w:szCs w:val="24"/>
        </w:rPr>
      </w:pPr>
      <w:r w:rsidRPr="009F5A8C">
        <w:rPr>
          <w:rFonts w:ascii="Times New Roman" w:hAnsi="Times New Roman" w:cs="Times New Roman"/>
          <w:sz w:val="24"/>
          <w:szCs w:val="24"/>
        </w:rPr>
        <w:lastRenderedPageBreak/>
        <w:t>Berdasarkan Tabel 4.4 dapat diketahui bahwa mayoritas responden sudah berdurasi</w:t>
      </w:r>
      <w:r>
        <w:rPr>
          <w:rFonts w:ascii="Times New Roman" w:hAnsi="Times New Roman" w:cs="Times New Roman"/>
          <w:sz w:val="24"/>
          <w:szCs w:val="24"/>
        </w:rPr>
        <w:t xml:space="preserve"> keanggotaan selama 1-2 t</w:t>
      </w:r>
      <w:r w:rsidRPr="009F5A8C">
        <w:rPr>
          <w:rFonts w:ascii="Times New Roman" w:hAnsi="Times New Roman" w:cs="Times New Roman"/>
          <w:sz w:val="24"/>
          <w:szCs w:val="24"/>
        </w:rPr>
        <w:t>ahun dengan presentas</w:t>
      </w:r>
      <w:r>
        <w:rPr>
          <w:rFonts w:ascii="Times New Roman" w:hAnsi="Times New Roman" w:cs="Times New Roman"/>
          <w:sz w:val="24"/>
          <w:szCs w:val="24"/>
        </w:rPr>
        <w:t>e sebesar 51.4% dan durasi 2-4 t</w:t>
      </w:r>
      <w:r w:rsidRPr="009F5A8C">
        <w:rPr>
          <w:rFonts w:ascii="Times New Roman" w:hAnsi="Times New Roman" w:cs="Times New Roman"/>
          <w:sz w:val="24"/>
          <w:szCs w:val="24"/>
        </w:rPr>
        <w:t xml:space="preserve">ahun </w:t>
      </w:r>
      <w:r>
        <w:rPr>
          <w:rFonts w:ascii="Times New Roman" w:hAnsi="Times New Roman" w:cs="Times New Roman"/>
          <w:sz w:val="24"/>
          <w:szCs w:val="24"/>
        </w:rPr>
        <w:t>dengan presentase sebesar 40.5%, sisanya berdurasi 4-6 tahun sebanyak 4 orang atau sebebsar 5.4%, dan  durasi kurang dari 1 tahun sebanyak 2 orang atau sebesar  2.7%.</w:t>
      </w:r>
    </w:p>
    <w:p w:rsidR="00525CDD" w:rsidRDefault="00525CDD" w:rsidP="00525CDD">
      <w:pPr>
        <w:spacing w:after="0" w:line="480" w:lineRule="auto"/>
        <w:rPr>
          <w:rFonts w:ascii="Times New Roman" w:hAnsi="Times New Roman" w:cs="Times New Roman"/>
          <w:sz w:val="24"/>
          <w:szCs w:val="24"/>
        </w:rPr>
      </w:pPr>
    </w:p>
    <w:p w:rsidR="00525CDD" w:rsidRPr="00EB163F" w:rsidRDefault="00EB163F" w:rsidP="00EB163F">
      <w:pPr>
        <w:pStyle w:val="Heading3"/>
        <w:spacing w:line="480" w:lineRule="auto"/>
        <w:rPr>
          <w:rFonts w:asciiTheme="majorBidi" w:hAnsiTheme="majorBidi"/>
          <w:b/>
          <w:bCs/>
          <w:color w:val="auto"/>
        </w:rPr>
      </w:pPr>
      <w:bookmarkStart w:id="67" w:name="_Toc520096342"/>
      <w:r>
        <w:rPr>
          <w:rFonts w:asciiTheme="majorBidi" w:hAnsiTheme="majorBidi"/>
          <w:b/>
          <w:bCs/>
          <w:color w:val="auto"/>
        </w:rPr>
        <w:t>4.1.5</w:t>
      </w:r>
      <w:r>
        <w:rPr>
          <w:rFonts w:asciiTheme="majorBidi" w:hAnsiTheme="majorBidi"/>
          <w:b/>
          <w:bCs/>
          <w:color w:val="auto"/>
        </w:rPr>
        <w:tab/>
      </w:r>
      <w:r w:rsidR="00525CDD" w:rsidRPr="00EB163F">
        <w:rPr>
          <w:rFonts w:asciiTheme="majorBidi" w:hAnsiTheme="majorBidi"/>
          <w:b/>
          <w:bCs/>
          <w:color w:val="auto"/>
        </w:rPr>
        <w:t>Karakteristik Responden Berdasarkan Waktu Penggunaan Sepatu</w:t>
      </w:r>
      <w:bookmarkEnd w:id="67"/>
      <w:r w:rsidR="00525CDD" w:rsidRPr="00EB163F">
        <w:rPr>
          <w:rFonts w:asciiTheme="majorBidi" w:hAnsiTheme="majorBidi"/>
          <w:b/>
          <w:bCs/>
          <w:color w:val="auto"/>
        </w:rPr>
        <w:t xml:space="preserve"> </w:t>
      </w:r>
    </w:p>
    <w:p w:rsidR="00525CDD" w:rsidRPr="00D573AD" w:rsidRDefault="00525CDD" w:rsidP="00525CDD">
      <w:pPr>
        <w:tabs>
          <w:tab w:val="left" w:pos="709"/>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b/>
        <w:t>Karakteristik responden berdasarkan durasi penggunaan sepatu Vans dapat dilihat dari Tabel 4.5 berikut ini:</w:t>
      </w:r>
    </w:p>
    <w:p w:rsidR="00525CDD" w:rsidRPr="00B74AE3"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4.5</w:t>
      </w:r>
    </w:p>
    <w:p w:rsidR="00525CDD" w:rsidRPr="009F5A8C" w:rsidRDefault="00525CDD" w:rsidP="00525CDD">
      <w:pPr>
        <w:spacing w:after="0" w:line="360" w:lineRule="auto"/>
        <w:jc w:val="center"/>
        <w:rPr>
          <w:rFonts w:ascii="Times New Roman" w:hAnsi="Times New Roman" w:cs="Times New Roman"/>
          <w:b/>
          <w:sz w:val="24"/>
          <w:szCs w:val="24"/>
        </w:rPr>
      </w:pPr>
      <w:r w:rsidRPr="003153F2">
        <w:rPr>
          <w:rFonts w:ascii="Times New Roman" w:hAnsi="Times New Roman" w:cs="Times New Roman"/>
          <w:b/>
          <w:sz w:val="24"/>
          <w:szCs w:val="24"/>
        </w:rPr>
        <w:t>P</w:t>
      </w:r>
      <w:r>
        <w:rPr>
          <w:rFonts w:ascii="Times New Roman" w:hAnsi="Times New Roman" w:cs="Times New Roman"/>
          <w:b/>
          <w:sz w:val="24"/>
          <w:szCs w:val="24"/>
        </w:rPr>
        <w:t>rofil Responde</w:t>
      </w:r>
      <w:r w:rsidR="00DD1DF4">
        <w:rPr>
          <w:rFonts w:ascii="Times New Roman" w:hAnsi="Times New Roman" w:cs="Times New Roman"/>
          <w:b/>
          <w:sz w:val="24"/>
          <w:szCs w:val="24"/>
        </w:rPr>
        <w:t>n Berdasarkan Waktu Penggunaan S</w:t>
      </w:r>
      <w:r>
        <w:rPr>
          <w:rFonts w:ascii="Times New Roman" w:hAnsi="Times New Roman" w:cs="Times New Roman"/>
          <w:b/>
          <w:sz w:val="24"/>
          <w:szCs w:val="24"/>
        </w:rPr>
        <w:t>epatu Vans</w:t>
      </w:r>
    </w:p>
    <w:tbl>
      <w:tblPr>
        <w:tblStyle w:val="TableGrid"/>
        <w:tblW w:w="0" w:type="auto"/>
        <w:tblLook w:val="04A0" w:firstRow="1" w:lastRow="0" w:firstColumn="1" w:lastColumn="0" w:noHBand="0" w:noVBand="1"/>
      </w:tblPr>
      <w:tblGrid>
        <w:gridCol w:w="2617"/>
        <w:gridCol w:w="2617"/>
        <w:gridCol w:w="2617"/>
      </w:tblGrid>
      <w:tr w:rsidR="00525CDD" w:rsidTr="00525CDD">
        <w:trPr>
          <w:trHeight w:val="408"/>
        </w:trPr>
        <w:tc>
          <w:tcPr>
            <w:tcW w:w="2617"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Waktu</w:t>
            </w:r>
          </w:p>
        </w:tc>
        <w:tc>
          <w:tcPr>
            <w:tcW w:w="2617"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Jumlah Responden</w:t>
            </w:r>
          </w:p>
        </w:tc>
        <w:tc>
          <w:tcPr>
            <w:tcW w:w="2617"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Presentase</w:t>
            </w:r>
          </w:p>
        </w:tc>
      </w:tr>
      <w:tr w:rsidR="00525CDD" w:rsidTr="00525CDD">
        <w:trPr>
          <w:trHeight w:val="408"/>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&lt; 1</w:t>
            </w:r>
            <w:r w:rsidRPr="00EB29F1">
              <w:rPr>
                <w:rFonts w:ascii="Times New Roman" w:hAnsi="Times New Roman" w:cs="Times New Roman"/>
                <w:bCs/>
                <w:sz w:val="24"/>
                <w:szCs w:val="24"/>
              </w:rPr>
              <w:t xml:space="preserve"> Tahun</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0</w:t>
            </w:r>
            <w:r w:rsidRPr="00EB29F1">
              <w:rPr>
                <w:rFonts w:ascii="Times New Roman" w:hAnsi="Times New Roman" w:cs="Times New Roman"/>
                <w:bCs/>
                <w:sz w:val="24"/>
                <w:szCs w:val="24"/>
              </w:rPr>
              <w:t>%</w:t>
            </w:r>
          </w:p>
        </w:tc>
      </w:tr>
      <w:tr w:rsidR="00525CDD" w:rsidTr="00525CDD">
        <w:trPr>
          <w:trHeight w:val="408"/>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1-3</w:t>
            </w:r>
            <w:r w:rsidRPr="00EB29F1">
              <w:rPr>
                <w:rFonts w:ascii="Times New Roman" w:hAnsi="Times New Roman" w:cs="Times New Roman"/>
                <w:bCs/>
                <w:sz w:val="24"/>
                <w:szCs w:val="24"/>
              </w:rPr>
              <w:t xml:space="preserve"> Tahun</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22</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29,7</w:t>
            </w:r>
            <w:r w:rsidRPr="00EB29F1">
              <w:rPr>
                <w:rFonts w:ascii="Times New Roman" w:hAnsi="Times New Roman" w:cs="Times New Roman"/>
                <w:bCs/>
                <w:sz w:val="24"/>
                <w:szCs w:val="24"/>
              </w:rPr>
              <w:t>%</w:t>
            </w:r>
          </w:p>
        </w:tc>
      </w:tr>
      <w:tr w:rsidR="00525CDD" w:rsidTr="00525CDD">
        <w:trPr>
          <w:trHeight w:val="397"/>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3-6</w:t>
            </w:r>
            <w:r w:rsidRPr="00EB29F1">
              <w:rPr>
                <w:rFonts w:ascii="Times New Roman" w:hAnsi="Times New Roman" w:cs="Times New Roman"/>
                <w:bCs/>
                <w:sz w:val="24"/>
                <w:szCs w:val="24"/>
              </w:rPr>
              <w:t xml:space="preserve"> Tahun</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37</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50</w:t>
            </w:r>
            <w:r w:rsidRPr="00EB29F1">
              <w:rPr>
                <w:rFonts w:ascii="Times New Roman" w:hAnsi="Times New Roman" w:cs="Times New Roman"/>
                <w:bCs/>
                <w:sz w:val="24"/>
                <w:szCs w:val="24"/>
              </w:rPr>
              <w:t>%</w:t>
            </w:r>
          </w:p>
        </w:tc>
      </w:tr>
      <w:tr w:rsidR="00525CDD" w:rsidTr="00525CDD">
        <w:trPr>
          <w:trHeight w:val="408"/>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6-9</w:t>
            </w:r>
            <w:r w:rsidRPr="00EB29F1">
              <w:rPr>
                <w:rFonts w:ascii="Times New Roman" w:hAnsi="Times New Roman" w:cs="Times New Roman"/>
                <w:bCs/>
                <w:sz w:val="24"/>
                <w:szCs w:val="24"/>
              </w:rPr>
              <w:t xml:space="preserve"> Tahun</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15</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20.3</w:t>
            </w:r>
            <w:r w:rsidRPr="00EB29F1">
              <w:rPr>
                <w:rFonts w:ascii="Times New Roman" w:hAnsi="Times New Roman" w:cs="Times New Roman"/>
                <w:bCs/>
                <w:sz w:val="24"/>
                <w:szCs w:val="24"/>
              </w:rPr>
              <w:t>%</w:t>
            </w:r>
          </w:p>
        </w:tc>
      </w:tr>
      <w:tr w:rsidR="00525CDD" w:rsidTr="00525CDD">
        <w:trPr>
          <w:trHeight w:val="408"/>
        </w:trPr>
        <w:tc>
          <w:tcPr>
            <w:tcW w:w="2617" w:type="dxa"/>
          </w:tcPr>
          <w:p w:rsidR="00525CDD" w:rsidRPr="00EB29F1" w:rsidRDefault="00525CDD" w:rsidP="00525CDD">
            <w:pPr>
              <w:spacing w:line="360" w:lineRule="auto"/>
              <w:ind w:left="720"/>
              <w:rPr>
                <w:rFonts w:ascii="Times New Roman" w:hAnsi="Times New Roman" w:cs="Times New Roman"/>
                <w:bCs/>
                <w:sz w:val="24"/>
                <w:szCs w:val="24"/>
              </w:rPr>
            </w:pPr>
            <w:r w:rsidRPr="00EB29F1">
              <w:rPr>
                <w:rFonts w:ascii="Times New Roman" w:hAnsi="Times New Roman" w:cs="Times New Roman"/>
                <w:bCs/>
                <w:sz w:val="24"/>
                <w:szCs w:val="24"/>
              </w:rPr>
              <w:t xml:space="preserve">&gt; </w:t>
            </w:r>
            <w:r>
              <w:rPr>
                <w:rFonts w:ascii="Times New Roman" w:hAnsi="Times New Roman" w:cs="Times New Roman"/>
                <w:bCs/>
                <w:sz w:val="24"/>
                <w:szCs w:val="24"/>
              </w:rPr>
              <w:t>9</w:t>
            </w:r>
            <w:r w:rsidRPr="00EB29F1">
              <w:rPr>
                <w:rFonts w:ascii="Times New Roman" w:hAnsi="Times New Roman" w:cs="Times New Roman"/>
                <w:bCs/>
                <w:sz w:val="24"/>
                <w:szCs w:val="24"/>
              </w:rPr>
              <w:t xml:space="preserve"> Tahun</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0%</w:t>
            </w:r>
          </w:p>
        </w:tc>
      </w:tr>
      <w:tr w:rsidR="00525CDD" w:rsidTr="00525CDD">
        <w:trPr>
          <w:trHeight w:val="408"/>
        </w:trPr>
        <w:tc>
          <w:tcPr>
            <w:tcW w:w="2617" w:type="dxa"/>
          </w:tcPr>
          <w:p w:rsidR="00525CDD" w:rsidRPr="00EB29F1" w:rsidRDefault="00525CDD" w:rsidP="00525CDD">
            <w:pPr>
              <w:spacing w:line="360" w:lineRule="auto"/>
              <w:ind w:left="720"/>
              <w:rPr>
                <w:rFonts w:ascii="Times New Roman" w:hAnsi="Times New Roman" w:cs="Times New Roman"/>
                <w:bCs/>
                <w:sz w:val="24"/>
                <w:szCs w:val="24"/>
              </w:rPr>
            </w:pPr>
            <w:r>
              <w:rPr>
                <w:rFonts w:ascii="Times New Roman" w:hAnsi="Times New Roman" w:cs="Times New Roman"/>
                <w:bCs/>
                <w:sz w:val="24"/>
                <w:szCs w:val="24"/>
              </w:rPr>
              <w:t>Jumlah</w:t>
            </w:r>
          </w:p>
        </w:tc>
        <w:tc>
          <w:tcPr>
            <w:tcW w:w="2617" w:type="dxa"/>
          </w:tcPr>
          <w:p w:rsidR="00525CDD"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74</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100%</w:t>
            </w:r>
          </w:p>
        </w:tc>
      </w:tr>
    </w:tbl>
    <w:p w:rsidR="00525CDD" w:rsidRPr="00EB29F1"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Pengolahan Data Kuesioner, 2018.</w:t>
      </w:r>
    </w:p>
    <w:p w:rsidR="00525CDD" w:rsidRDefault="00525CDD" w:rsidP="00525CDD">
      <w:pPr>
        <w:spacing w:after="0" w:line="480" w:lineRule="auto"/>
        <w:ind w:firstLine="720"/>
        <w:jc w:val="both"/>
        <w:rPr>
          <w:rFonts w:ascii="Times New Roman" w:hAnsi="Times New Roman" w:cs="Times New Roman"/>
          <w:sz w:val="24"/>
          <w:szCs w:val="24"/>
        </w:rPr>
      </w:pPr>
    </w:p>
    <w:p w:rsidR="00525CDD" w:rsidRPr="00D573AD" w:rsidRDefault="00525CDD" w:rsidP="00525CD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w:t>
      </w:r>
      <w:r w:rsidRPr="00D573AD">
        <w:rPr>
          <w:rFonts w:ascii="Times New Roman" w:hAnsi="Times New Roman" w:cs="Times New Roman"/>
          <w:sz w:val="24"/>
          <w:szCs w:val="24"/>
        </w:rPr>
        <w:t>5</w:t>
      </w:r>
      <w:r>
        <w:rPr>
          <w:rFonts w:ascii="Times New Roman" w:hAnsi="Times New Roman" w:cs="Times New Roman"/>
          <w:sz w:val="24"/>
          <w:szCs w:val="24"/>
        </w:rPr>
        <w:t xml:space="preserve"> dapat diketahui bahwa </w:t>
      </w:r>
      <w:r w:rsidRPr="00CA622A">
        <w:rPr>
          <w:rFonts w:ascii="Times New Roman" w:hAnsi="Times New Roman" w:cs="Times New Roman"/>
          <w:sz w:val="24"/>
          <w:szCs w:val="24"/>
        </w:rPr>
        <w:t xml:space="preserve">mayoritas </w:t>
      </w:r>
      <w:r w:rsidRPr="00D573AD">
        <w:rPr>
          <w:rFonts w:ascii="Times New Roman" w:hAnsi="Times New Roman" w:cs="Times New Roman"/>
          <w:sz w:val="24"/>
          <w:szCs w:val="24"/>
        </w:rPr>
        <w:t>responden anggota Komunitas Skateboard Bandung sudah menggunakan Vans selama 3-6 Tahun sebanyak 37 orang atau sebesar 50%, 1-3 tahun sebanyak 22 orang atau sebesar 29,7%, 6-9 tahun sebanyak 15 orang atau sebesar 20,3%.</w:t>
      </w:r>
    </w:p>
    <w:p w:rsidR="00525CDD" w:rsidRDefault="00525CDD" w:rsidP="00525CDD">
      <w:pPr>
        <w:tabs>
          <w:tab w:val="left" w:pos="709"/>
        </w:tabs>
        <w:spacing w:after="0" w:line="480" w:lineRule="auto"/>
        <w:ind w:left="567" w:hanging="567"/>
        <w:rPr>
          <w:rFonts w:ascii="Times New Roman" w:hAnsi="Times New Roman" w:cs="Times New Roman"/>
          <w:b/>
          <w:sz w:val="24"/>
          <w:szCs w:val="24"/>
        </w:rPr>
      </w:pPr>
    </w:p>
    <w:p w:rsidR="00525CDD" w:rsidRDefault="00525CDD" w:rsidP="00525CDD">
      <w:pPr>
        <w:tabs>
          <w:tab w:val="left" w:pos="709"/>
        </w:tabs>
        <w:spacing w:after="0" w:line="480" w:lineRule="auto"/>
        <w:ind w:left="567" w:hanging="567"/>
        <w:rPr>
          <w:rFonts w:ascii="Times New Roman" w:hAnsi="Times New Roman" w:cs="Times New Roman"/>
          <w:b/>
          <w:sz w:val="24"/>
          <w:szCs w:val="24"/>
        </w:rPr>
      </w:pPr>
    </w:p>
    <w:p w:rsidR="00525CDD" w:rsidRDefault="00525CDD" w:rsidP="00525CDD">
      <w:pPr>
        <w:tabs>
          <w:tab w:val="left" w:pos="709"/>
        </w:tabs>
        <w:spacing w:after="0" w:line="480" w:lineRule="auto"/>
        <w:ind w:left="567" w:hanging="567"/>
        <w:rPr>
          <w:rFonts w:ascii="Times New Roman" w:hAnsi="Times New Roman" w:cs="Times New Roman"/>
          <w:b/>
          <w:sz w:val="24"/>
          <w:szCs w:val="24"/>
        </w:rPr>
      </w:pPr>
    </w:p>
    <w:p w:rsidR="00525CDD" w:rsidRPr="00EB163F" w:rsidRDefault="00EB163F" w:rsidP="00EB163F">
      <w:pPr>
        <w:pStyle w:val="Heading3"/>
        <w:spacing w:line="480" w:lineRule="auto"/>
        <w:rPr>
          <w:rFonts w:asciiTheme="majorBidi" w:hAnsiTheme="majorBidi"/>
          <w:b/>
          <w:bCs/>
          <w:color w:val="auto"/>
        </w:rPr>
      </w:pPr>
      <w:bookmarkStart w:id="68" w:name="_Toc520096343"/>
      <w:r>
        <w:rPr>
          <w:rFonts w:asciiTheme="majorBidi" w:hAnsiTheme="majorBidi"/>
          <w:b/>
          <w:bCs/>
          <w:color w:val="auto"/>
        </w:rPr>
        <w:lastRenderedPageBreak/>
        <w:t>4.1.6</w:t>
      </w:r>
      <w:r>
        <w:rPr>
          <w:rFonts w:asciiTheme="majorBidi" w:hAnsiTheme="majorBidi"/>
          <w:b/>
          <w:bCs/>
          <w:color w:val="auto"/>
        </w:rPr>
        <w:tab/>
      </w:r>
      <w:r w:rsidR="00525CDD" w:rsidRPr="00EB163F">
        <w:rPr>
          <w:rFonts w:asciiTheme="majorBidi" w:hAnsiTheme="majorBidi"/>
          <w:b/>
          <w:bCs/>
          <w:color w:val="auto"/>
        </w:rPr>
        <w:t>Karakteristik Responden Intensitas Pembelian sepatu Vans</w:t>
      </w:r>
      <w:bookmarkEnd w:id="68"/>
    </w:p>
    <w:p w:rsidR="00525CDD" w:rsidRPr="00263B02" w:rsidRDefault="00525CDD" w:rsidP="00525CDD">
      <w:pPr>
        <w:tabs>
          <w:tab w:val="left" w:pos="709"/>
        </w:tabs>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ab/>
        <w:t>Karakteristik responden berdasarkan Intensitas pembelian sepatu Vans dalam setahun dapat dilihat dari Tabel 4.6 berikut ini:</w:t>
      </w:r>
    </w:p>
    <w:p w:rsidR="00525CDD" w:rsidRPr="00B74AE3"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4.6</w:t>
      </w:r>
    </w:p>
    <w:p w:rsidR="00525CDD" w:rsidRPr="00B74AE3" w:rsidRDefault="00525CDD" w:rsidP="00525CDD">
      <w:pPr>
        <w:spacing w:after="0" w:line="360" w:lineRule="auto"/>
        <w:jc w:val="center"/>
        <w:rPr>
          <w:rFonts w:ascii="Times New Roman" w:hAnsi="Times New Roman" w:cs="Times New Roman"/>
          <w:b/>
          <w:sz w:val="24"/>
          <w:szCs w:val="24"/>
        </w:rPr>
      </w:pPr>
      <w:r w:rsidRPr="003153F2">
        <w:rPr>
          <w:rFonts w:ascii="Times New Roman" w:hAnsi="Times New Roman" w:cs="Times New Roman"/>
          <w:b/>
          <w:sz w:val="24"/>
          <w:szCs w:val="24"/>
        </w:rPr>
        <w:t>P</w:t>
      </w:r>
      <w:r>
        <w:rPr>
          <w:rFonts w:ascii="Times New Roman" w:hAnsi="Times New Roman" w:cs="Times New Roman"/>
          <w:b/>
          <w:sz w:val="24"/>
          <w:szCs w:val="24"/>
        </w:rPr>
        <w:t>rofil Responden Berdasarkan Intensitas Pembelian</w:t>
      </w:r>
    </w:p>
    <w:tbl>
      <w:tblPr>
        <w:tblStyle w:val="TableGrid"/>
        <w:tblW w:w="0" w:type="auto"/>
        <w:tblLook w:val="04A0" w:firstRow="1" w:lastRow="0" w:firstColumn="1" w:lastColumn="0" w:noHBand="0" w:noVBand="1"/>
      </w:tblPr>
      <w:tblGrid>
        <w:gridCol w:w="2617"/>
        <w:gridCol w:w="2617"/>
        <w:gridCol w:w="2617"/>
      </w:tblGrid>
      <w:tr w:rsidR="00525CDD" w:rsidTr="00525CDD">
        <w:trPr>
          <w:trHeight w:val="408"/>
        </w:trPr>
        <w:tc>
          <w:tcPr>
            <w:tcW w:w="2617"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Intensitas Pembelian</w:t>
            </w:r>
          </w:p>
        </w:tc>
        <w:tc>
          <w:tcPr>
            <w:tcW w:w="2617"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Jumlah Responden</w:t>
            </w:r>
          </w:p>
        </w:tc>
        <w:tc>
          <w:tcPr>
            <w:tcW w:w="2617"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Presentase</w:t>
            </w:r>
          </w:p>
        </w:tc>
      </w:tr>
      <w:tr w:rsidR="00525CDD" w:rsidTr="00525CDD">
        <w:trPr>
          <w:trHeight w:val="408"/>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1-2 kali</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56</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75,6</w:t>
            </w:r>
            <w:r w:rsidRPr="00EB29F1">
              <w:rPr>
                <w:rFonts w:ascii="Times New Roman" w:hAnsi="Times New Roman" w:cs="Times New Roman"/>
                <w:bCs/>
                <w:sz w:val="24"/>
                <w:szCs w:val="24"/>
              </w:rPr>
              <w:t>%</w:t>
            </w:r>
          </w:p>
        </w:tc>
      </w:tr>
      <w:tr w:rsidR="00525CDD" w:rsidTr="00525CDD">
        <w:trPr>
          <w:trHeight w:val="408"/>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3-4 Kali</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16</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24,4</w:t>
            </w:r>
            <w:r w:rsidRPr="00EB29F1">
              <w:rPr>
                <w:rFonts w:ascii="Times New Roman" w:hAnsi="Times New Roman" w:cs="Times New Roman"/>
                <w:bCs/>
                <w:sz w:val="24"/>
                <w:szCs w:val="24"/>
              </w:rPr>
              <w:t>%</w:t>
            </w:r>
          </w:p>
        </w:tc>
      </w:tr>
      <w:tr w:rsidR="00525CDD" w:rsidTr="00525CDD">
        <w:trPr>
          <w:trHeight w:val="397"/>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5-6 Kali</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0</w:t>
            </w:r>
            <w:r w:rsidRPr="00EB29F1">
              <w:rPr>
                <w:rFonts w:ascii="Times New Roman" w:hAnsi="Times New Roman" w:cs="Times New Roman"/>
                <w:bCs/>
                <w:sz w:val="24"/>
                <w:szCs w:val="24"/>
              </w:rPr>
              <w:t>%</w:t>
            </w:r>
          </w:p>
        </w:tc>
      </w:tr>
      <w:tr w:rsidR="00525CDD" w:rsidTr="00525CDD">
        <w:trPr>
          <w:trHeight w:val="408"/>
        </w:trPr>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7-8 Kali</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0</w:t>
            </w:r>
            <w:r w:rsidRPr="00EB29F1">
              <w:rPr>
                <w:rFonts w:ascii="Times New Roman" w:hAnsi="Times New Roman" w:cs="Times New Roman"/>
                <w:bCs/>
                <w:sz w:val="24"/>
                <w:szCs w:val="24"/>
              </w:rPr>
              <w:t>%</w:t>
            </w:r>
          </w:p>
        </w:tc>
      </w:tr>
      <w:tr w:rsidR="00525CDD" w:rsidTr="00525CDD">
        <w:trPr>
          <w:trHeight w:val="408"/>
        </w:trPr>
        <w:tc>
          <w:tcPr>
            <w:tcW w:w="2617" w:type="dxa"/>
          </w:tcPr>
          <w:p w:rsidR="00525CDD" w:rsidRPr="00EB29F1" w:rsidRDefault="00525CDD" w:rsidP="00525CDD">
            <w:pPr>
              <w:spacing w:line="360" w:lineRule="auto"/>
              <w:ind w:left="720"/>
              <w:rPr>
                <w:rFonts w:ascii="Times New Roman" w:hAnsi="Times New Roman" w:cs="Times New Roman"/>
                <w:bCs/>
                <w:sz w:val="24"/>
                <w:szCs w:val="24"/>
              </w:rPr>
            </w:pPr>
            <w:r>
              <w:rPr>
                <w:rFonts w:ascii="Times New Roman" w:hAnsi="Times New Roman" w:cs="Times New Roman"/>
                <w:bCs/>
                <w:sz w:val="24"/>
                <w:szCs w:val="24"/>
              </w:rPr>
              <w:t>&gt;8 kali</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0</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0%</w:t>
            </w:r>
          </w:p>
        </w:tc>
      </w:tr>
      <w:tr w:rsidR="00525CDD" w:rsidTr="00525CDD">
        <w:trPr>
          <w:trHeight w:val="408"/>
        </w:trPr>
        <w:tc>
          <w:tcPr>
            <w:tcW w:w="2617" w:type="dxa"/>
          </w:tcPr>
          <w:p w:rsidR="00525CDD" w:rsidRPr="00EB29F1" w:rsidRDefault="00525CDD" w:rsidP="00525CDD">
            <w:pPr>
              <w:spacing w:line="360" w:lineRule="auto"/>
              <w:ind w:left="720"/>
              <w:rPr>
                <w:rFonts w:ascii="Times New Roman" w:hAnsi="Times New Roman" w:cs="Times New Roman"/>
                <w:bCs/>
                <w:sz w:val="24"/>
                <w:szCs w:val="24"/>
              </w:rPr>
            </w:pPr>
            <w:r>
              <w:rPr>
                <w:rFonts w:ascii="Times New Roman" w:hAnsi="Times New Roman" w:cs="Times New Roman"/>
                <w:bCs/>
                <w:sz w:val="24"/>
                <w:szCs w:val="24"/>
              </w:rPr>
              <w:t>Jumlah</w:t>
            </w:r>
          </w:p>
        </w:tc>
        <w:tc>
          <w:tcPr>
            <w:tcW w:w="2617" w:type="dxa"/>
          </w:tcPr>
          <w:p w:rsidR="00525CDD" w:rsidRDefault="00525CDD" w:rsidP="00525CDD">
            <w:pPr>
              <w:spacing w:line="360" w:lineRule="auto"/>
              <w:jc w:val="center"/>
              <w:rPr>
                <w:rFonts w:ascii="Times New Roman" w:hAnsi="Times New Roman" w:cs="Times New Roman"/>
                <w:bCs/>
                <w:sz w:val="24"/>
                <w:szCs w:val="24"/>
              </w:rPr>
            </w:pPr>
            <w:r>
              <w:rPr>
                <w:rFonts w:ascii="Times New Roman" w:hAnsi="Times New Roman" w:cs="Times New Roman"/>
                <w:bCs/>
                <w:sz w:val="24"/>
                <w:szCs w:val="24"/>
              </w:rPr>
              <w:t>74</w:t>
            </w:r>
          </w:p>
        </w:tc>
        <w:tc>
          <w:tcPr>
            <w:tcW w:w="2617" w:type="dxa"/>
          </w:tcPr>
          <w:p w:rsidR="00525CDD" w:rsidRPr="00EB29F1" w:rsidRDefault="00525CDD" w:rsidP="00525CDD">
            <w:pPr>
              <w:spacing w:line="360" w:lineRule="auto"/>
              <w:jc w:val="center"/>
              <w:rPr>
                <w:rFonts w:ascii="Times New Roman" w:hAnsi="Times New Roman" w:cs="Times New Roman"/>
                <w:bCs/>
                <w:sz w:val="24"/>
                <w:szCs w:val="24"/>
              </w:rPr>
            </w:pPr>
            <w:r w:rsidRPr="00EB29F1">
              <w:rPr>
                <w:rFonts w:ascii="Times New Roman" w:hAnsi="Times New Roman" w:cs="Times New Roman"/>
                <w:bCs/>
                <w:sz w:val="24"/>
                <w:szCs w:val="24"/>
              </w:rPr>
              <w:t>100%</w:t>
            </w:r>
          </w:p>
        </w:tc>
      </w:tr>
    </w:tbl>
    <w:p w:rsidR="00525CDD" w:rsidRPr="00EB29F1"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Pengolahan Data Kuesioner, 2018</w:t>
      </w:r>
    </w:p>
    <w:p w:rsidR="00525CDD" w:rsidRDefault="00525CDD" w:rsidP="00525CDD">
      <w:pPr>
        <w:spacing w:after="0" w:line="480" w:lineRule="auto"/>
        <w:ind w:firstLine="720"/>
        <w:jc w:val="both"/>
        <w:rPr>
          <w:rFonts w:ascii="Times New Roman" w:hAnsi="Times New Roman" w:cs="Times New Roman"/>
          <w:sz w:val="24"/>
          <w:szCs w:val="24"/>
        </w:rPr>
      </w:pPr>
    </w:p>
    <w:p w:rsidR="00525CDD" w:rsidRPr="001A133D" w:rsidRDefault="00525CDD" w:rsidP="00525CD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Berdasarkan Tabel 4.3 dapat diketahui bahwa </w:t>
      </w:r>
      <w:r w:rsidRPr="00CA622A">
        <w:rPr>
          <w:rFonts w:ascii="Times New Roman" w:hAnsi="Times New Roman" w:cs="Times New Roman"/>
          <w:sz w:val="24"/>
          <w:szCs w:val="24"/>
        </w:rPr>
        <w:t xml:space="preserve">mayoritas </w:t>
      </w:r>
      <w:r>
        <w:rPr>
          <w:rFonts w:ascii="Times New Roman" w:hAnsi="Times New Roman" w:cs="Times New Roman"/>
          <w:sz w:val="24"/>
          <w:szCs w:val="24"/>
        </w:rPr>
        <w:t>responden anggota Komunitas Skateboard Bandung memiliki Intensitas pembelian sepatu vans dalam setahun sebanyak 1-2 Kali sebanyak 56 orang atau sebesar 75,6% dan intensitas pembelian 3-4 kali sebanyak 16 orang atau sebesar 24,4%.</w:t>
      </w:r>
    </w:p>
    <w:p w:rsidR="00525CDD" w:rsidRPr="00CA622A" w:rsidRDefault="00525CDD" w:rsidP="00525CDD">
      <w:pPr>
        <w:spacing w:after="0" w:line="480" w:lineRule="auto"/>
        <w:jc w:val="both"/>
        <w:rPr>
          <w:rFonts w:ascii="Times New Roman" w:hAnsi="Times New Roman" w:cs="Times New Roman"/>
          <w:sz w:val="24"/>
          <w:szCs w:val="24"/>
        </w:rPr>
      </w:pPr>
    </w:p>
    <w:p w:rsidR="00525CDD" w:rsidRPr="00EB163F" w:rsidRDefault="00EB163F" w:rsidP="00EB163F">
      <w:pPr>
        <w:pStyle w:val="Heading3"/>
        <w:spacing w:line="480" w:lineRule="auto"/>
        <w:rPr>
          <w:rFonts w:asciiTheme="majorBidi" w:hAnsiTheme="majorBidi"/>
          <w:b/>
          <w:bCs/>
          <w:color w:val="auto"/>
        </w:rPr>
      </w:pPr>
      <w:bookmarkStart w:id="69" w:name="_Toc520096344"/>
      <w:r>
        <w:rPr>
          <w:rFonts w:asciiTheme="majorBidi" w:hAnsiTheme="majorBidi"/>
          <w:b/>
          <w:bCs/>
          <w:color w:val="auto"/>
        </w:rPr>
        <w:t xml:space="preserve">4.1.7   </w:t>
      </w:r>
      <w:r>
        <w:rPr>
          <w:rFonts w:asciiTheme="majorBidi" w:hAnsiTheme="majorBidi"/>
          <w:b/>
          <w:bCs/>
          <w:color w:val="auto"/>
        </w:rPr>
        <w:tab/>
      </w:r>
      <w:r w:rsidR="00525CDD" w:rsidRPr="00EB163F">
        <w:rPr>
          <w:rFonts w:asciiTheme="majorBidi" w:hAnsiTheme="majorBidi"/>
          <w:b/>
          <w:bCs/>
          <w:color w:val="auto"/>
        </w:rPr>
        <w:t>Uji Validitas</w:t>
      </w:r>
      <w:bookmarkEnd w:id="69"/>
    </w:p>
    <w:p w:rsidR="00525CDD" w:rsidRDefault="00525CDD" w:rsidP="00525CDD">
      <w:pPr>
        <w:spacing w:after="0" w:line="480" w:lineRule="auto"/>
        <w:ind w:firstLine="567"/>
        <w:jc w:val="both"/>
        <w:rPr>
          <w:rFonts w:ascii="Times New Roman" w:hAnsi="Times New Roman" w:cs="Times New Roman"/>
          <w:sz w:val="24"/>
        </w:rPr>
      </w:pPr>
      <w:r>
        <w:rPr>
          <w:rFonts w:ascii="Times New Roman" w:hAnsi="Times New Roman" w:cs="Times New Roman"/>
          <w:sz w:val="24"/>
        </w:rPr>
        <w:t xml:space="preserve">  </w:t>
      </w:r>
      <w:r>
        <w:rPr>
          <w:rFonts w:ascii="Times New Roman" w:hAnsi="Times New Roman" w:cs="Times New Roman"/>
          <w:sz w:val="24"/>
        </w:rPr>
        <w:tab/>
      </w:r>
      <w:r w:rsidRPr="00283544">
        <w:rPr>
          <w:rFonts w:ascii="Times New Roman" w:hAnsi="Times New Roman" w:cs="Times New Roman"/>
          <w:sz w:val="24"/>
        </w:rPr>
        <w:t>Uji validitas bertujuan untuk mengukur kualitas instrumen yang digunakan dan menunjukkan tingkat kevaliditasan suatu instrumen, serta baik atau konsep yang dapat didefinisikan oleh suatu ukuran. Statistik yang digunakan dalam pengujian validitas</w:t>
      </w:r>
      <w:r>
        <w:rPr>
          <w:rFonts w:ascii="Times New Roman" w:hAnsi="Times New Roman" w:cs="Times New Roman"/>
          <w:sz w:val="24"/>
        </w:rPr>
        <w:t xml:space="preserve"> </w:t>
      </w:r>
      <w:r w:rsidRPr="00283544">
        <w:rPr>
          <w:rFonts w:ascii="Times New Roman" w:hAnsi="Times New Roman" w:cs="Times New Roman"/>
          <w:sz w:val="24"/>
        </w:rPr>
        <w:t xml:space="preserve">ini yaitu dengan menggunakan korelasi </w:t>
      </w:r>
      <w:r>
        <w:rPr>
          <w:rFonts w:ascii="Times New Roman" w:hAnsi="Times New Roman" w:cs="Times New Roman"/>
          <w:i/>
          <w:sz w:val="24"/>
          <w:szCs w:val="24"/>
        </w:rPr>
        <w:t>p</w:t>
      </w:r>
      <w:r w:rsidRPr="00726254">
        <w:rPr>
          <w:rFonts w:ascii="Times New Roman" w:hAnsi="Times New Roman" w:cs="Times New Roman"/>
          <w:i/>
          <w:sz w:val="24"/>
          <w:szCs w:val="24"/>
        </w:rPr>
        <w:t>earson product moment</w:t>
      </w:r>
      <w:r>
        <w:rPr>
          <w:rFonts w:ascii="Times New Roman" w:hAnsi="Times New Roman" w:cs="Times New Roman"/>
          <w:i/>
          <w:sz w:val="24"/>
          <w:szCs w:val="24"/>
        </w:rPr>
        <w:t xml:space="preserve"> </w:t>
      </w:r>
      <w:r>
        <w:rPr>
          <w:rFonts w:ascii="Times New Roman" w:hAnsi="Times New Roman" w:cs="Times New Roman"/>
          <w:sz w:val="24"/>
          <w:szCs w:val="24"/>
        </w:rPr>
        <w:t xml:space="preserve">karena data yang diukur merupakan data interval. </w:t>
      </w:r>
      <w:r>
        <w:rPr>
          <w:rFonts w:ascii="Times New Roman" w:hAnsi="Times New Roman" w:cs="Times New Roman"/>
          <w:sz w:val="24"/>
        </w:rPr>
        <w:t>P</w:t>
      </w:r>
      <w:r w:rsidRPr="00283544">
        <w:rPr>
          <w:rFonts w:ascii="Times New Roman" w:hAnsi="Times New Roman" w:cs="Times New Roman"/>
          <w:sz w:val="24"/>
        </w:rPr>
        <w:t xml:space="preserve">engujian </w:t>
      </w:r>
      <w:r>
        <w:rPr>
          <w:rFonts w:ascii="Times New Roman" w:hAnsi="Times New Roman" w:cs="Times New Roman"/>
          <w:sz w:val="24"/>
        </w:rPr>
        <w:t>signifikansi</w:t>
      </w:r>
      <w:r w:rsidRPr="00283544">
        <w:rPr>
          <w:rFonts w:ascii="Times New Roman" w:hAnsi="Times New Roman" w:cs="Times New Roman"/>
          <w:sz w:val="24"/>
        </w:rPr>
        <w:t xml:space="preserve"> dilakukan dengan kriteria menggunakan r tabel pada tingkat signifikansi </w:t>
      </w:r>
      <w:r>
        <w:rPr>
          <w:rFonts w:ascii="Times New Roman" w:hAnsi="Times New Roman" w:cs="Times New Roman"/>
          <w:sz w:val="24"/>
        </w:rPr>
        <w:t>0,05</w:t>
      </w:r>
      <w:r w:rsidRPr="00283544">
        <w:rPr>
          <w:rFonts w:ascii="Times New Roman" w:hAnsi="Times New Roman" w:cs="Times New Roman"/>
          <w:sz w:val="24"/>
        </w:rPr>
        <w:t xml:space="preserve"> dengan uji 2 sisi. Jika nilai positif dan r hitung </w:t>
      </w:r>
      <w:r w:rsidRPr="00283544">
        <w:rPr>
          <w:rFonts w:ascii="Times New Roman" w:hAnsi="Times New Roman" w:cs="Times New Roman"/>
          <w:sz w:val="24"/>
          <w:u w:val="single"/>
        </w:rPr>
        <w:t>&gt;</w:t>
      </w:r>
      <w:r w:rsidRPr="00283544">
        <w:rPr>
          <w:rFonts w:ascii="Times New Roman" w:hAnsi="Times New Roman" w:cs="Times New Roman"/>
          <w:sz w:val="24"/>
        </w:rPr>
        <w:t xml:space="preserve"> r tabel maka item dapat dinyatakan </w:t>
      </w:r>
      <w:r w:rsidRPr="00283544">
        <w:rPr>
          <w:rFonts w:ascii="Times New Roman" w:hAnsi="Times New Roman" w:cs="Times New Roman"/>
          <w:sz w:val="24"/>
        </w:rPr>
        <w:lastRenderedPageBreak/>
        <w:t>valid,</w:t>
      </w:r>
      <w:r>
        <w:rPr>
          <w:rFonts w:ascii="Times New Roman" w:hAnsi="Times New Roman" w:cs="Times New Roman"/>
          <w:sz w:val="24"/>
        </w:rPr>
        <w:t xml:space="preserve"> </w:t>
      </w:r>
      <w:r w:rsidRPr="00283544">
        <w:rPr>
          <w:rFonts w:ascii="Times New Roman" w:hAnsi="Times New Roman" w:cs="Times New Roman"/>
          <w:sz w:val="24"/>
        </w:rPr>
        <w:t>jika r hitung &lt; r tabel maka item dinyatakan tidak v</w:t>
      </w:r>
      <w:r>
        <w:rPr>
          <w:rFonts w:ascii="Times New Roman" w:hAnsi="Times New Roman" w:cs="Times New Roman"/>
          <w:sz w:val="24"/>
        </w:rPr>
        <w:t>alid. Nilai r tabel untuk n = 74</w:t>
      </w:r>
      <w:r w:rsidRPr="00283544">
        <w:rPr>
          <w:rFonts w:ascii="Times New Roman" w:hAnsi="Times New Roman" w:cs="Times New Roman"/>
          <w:sz w:val="24"/>
        </w:rPr>
        <w:t xml:space="preserve"> dengan tara</w:t>
      </w:r>
      <w:r>
        <w:rPr>
          <w:rFonts w:ascii="Times New Roman" w:hAnsi="Times New Roman" w:cs="Times New Roman"/>
          <w:sz w:val="24"/>
        </w:rPr>
        <w:t>f signifikansi 0,05 adalah 0,228</w:t>
      </w:r>
      <w:r w:rsidRPr="00283544">
        <w:rPr>
          <w:rFonts w:ascii="Times New Roman" w:hAnsi="Times New Roman" w:cs="Times New Roman"/>
          <w:sz w:val="24"/>
        </w:rPr>
        <w:t>.</w:t>
      </w:r>
    </w:p>
    <w:p w:rsidR="00525CDD" w:rsidRPr="00351197" w:rsidRDefault="00525CDD" w:rsidP="00525CDD">
      <w:pPr>
        <w:spacing w:after="0" w:line="480" w:lineRule="auto"/>
        <w:ind w:firstLine="567"/>
        <w:jc w:val="both"/>
        <w:rPr>
          <w:rFonts w:ascii="Times New Roman" w:hAnsi="Times New Roman" w:cs="Times New Roman"/>
          <w:sz w:val="24"/>
        </w:rPr>
      </w:pPr>
    </w:p>
    <w:p w:rsidR="00525CDD" w:rsidRPr="00EB163F" w:rsidRDefault="00EB163F" w:rsidP="00EB163F">
      <w:pPr>
        <w:pStyle w:val="Heading4"/>
        <w:spacing w:line="480" w:lineRule="auto"/>
        <w:rPr>
          <w:rFonts w:asciiTheme="majorBidi" w:hAnsiTheme="majorBidi"/>
          <w:b/>
          <w:bCs/>
          <w:i w:val="0"/>
          <w:iCs w:val="0"/>
          <w:color w:val="auto"/>
          <w:sz w:val="24"/>
          <w:szCs w:val="24"/>
        </w:rPr>
      </w:pPr>
      <w:r w:rsidRPr="00EB163F">
        <w:rPr>
          <w:rFonts w:asciiTheme="majorBidi" w:hAnsiTheme="majorBidi"/>
          <w:b/>
          <w:bCs/>
          <w:i w:val="0"/>
          <w:iCs w:val="0"/>
          <w:color w:val="auto"/>
          <w:sz w:val="24"/>
          <w:szCs w:val="24"/>
        </w:rPr>
        <w:t>4.1.7.1</w:t>
      </w:r>
      <w:r w:rsidRPr="00EB163F">
        <w:rPr>
          <w:rFonts w:asciiTheme="majorBidi" w:hAnsiTheme="majorBidi"/>
          <w:b/>
          <w:bCs/>
          <w:i w:val="0"/>
          <w:iCs w:val="0"/>
          <w:color w:val="auto"/>
          <w:sz w:val="24"/>
          <w:szCs w:val="24"/>
        </w:rPr>
        <w:tab/>
      </w:r>
      <w:r w:rsidR="00525CDD" w:rsidRPr="00EB163F">
        <w:rPr>
          <w:rFonts w:asciiTheme="majorBidi" w:hAnsiTheme="majorBidi"/>
          <w:b/>
          <w:bCs/>
          <w:i w:val="0"/>
          <w:iCs w:val="0"/>
          <w:color w:val="auto"/>
          <w:sz w:val="24"/>
          <w:szCs w:val="24"/>
        </w:rPr>
        <w:t>Uji Validitas Variabel Saluran Ditribusi (X</w:t>
      </w:r>
      <w:r w:rsidR="00525CDD" w:rsidRPr="00EB163F">
        <w:rPr>
          <w:rFonts w:asciiTheme="majorBidi" w:hAnsiTheme="majorBidi"/>
          <w:b/>
          <w:bCs/>
          <w:i w:val="0"/>
          <w:iCs w:val="0"/>
          <w:color w:val="auto"/>
          <w:sz w:val="24"/>
          <w:szCs w:val="24"/>
          <w:vertAlign w:val="subscript"/>
        </w:rPr>
        <w:t>1</w:t>
      </w:r>
      <w:r w:rsidR="00525CDD" w:rsidRPr="00EB163F">
        <w:rPr>
          <w:rFonts w:asciiTheme="majorBidi" w:hAnsiTheme="majorBidi"/>
          <w:b/>
          <w:bCs/>
          <w:i w:val="0"/>
          <w:iCs w:val="0"/>
          <w:color w:val="auto"/>
          <w:sz w:val="24"/>
          <w:szCs w:val="24"/>
        </w:rPr>
        <w:t>)</w:t>
      </w:r>
    </w:p>
    <w:p w:rsidR="00525CDD" w:rsidRPr="00351197" w:rsidRDefault="00525CDD" w:rsidP="00525CDD">
      <w:pPr>
        <w:spacing w:after="0" w:line="480" w:lineRule="auto"/>
        <w:ind w:firstLine="720"/>
        <w:jc w:val="both"/>
        <w:rPr>
          <w:rFonts w:ascii="Times New Roman" w:hAnsi="Times New Roman" w:cs="Times New Roman"/>
          <w:sz w:val="24"/>
        </w:rPr>
      </w:pPr>
      <w:r w:rsidRPr="00283544">
        <w:rPr>
          <w:rFonts w:ascii="Times New Roman" w:hAnsi="Times New Roman" w:cs="Times New Roman"/>
          <w:sz w:val="24"/>
        </w:rPr>
        <w:t>Hasil pengujian va</w:t>
      </w:r>
      <w:r>
        <w:rPr>
          <w:rFonts w:ascii="Times New Roman" w:hAnsi="Times New Roman" w:cs="Times New Roman"/>
          <w:sz w:val="24"/>
        </w:rPr>
        <w:t>liditas variabel saluran distribusi</w:t>
      </w:r>
      <w:r>
        <w:rPr>
          <w:rFonts w:ascii="Times New Roman" w:hAnsi="Times New Roman" w:cs="Times New Roman"/>
          <w:i/>
          <w:sz w:val="24"/>
        </w:rPr>
        <w:t xml:space="preserve"> </w:t>
      </w:r>
      <w:r>
        <w:rPr>
          <w:rFonts w:ascii="Times New Roman" w:hAnsi="Times New Roman" w:cs="Times New Roman"/>
          <w:sz w:val="24"/>
        </w:rPr>
        <w:t>(X</w:t>
      </w:r>
      <w:r>
        <w:rPr>
          <w:rFonts w:ascii="Times New Roman" w:hAnsi="Times New Roman" w:cs="Times New Roman"/>
          <w:sz w:val="24"/>
          <w:vertAlign w:val="subscript"/>
        </w:rPr>
        <w:t>1</w:t>
      </w:r>
      <w:r>
        <w:rPr>
          <w:rFonts w:ascii="Times New Roman" w:hAnsi="Times New Roman" w:cs="Times New Roman"/>
          <w:sz w:val="24"/>
        </w:rPr>
        <w:t>) adalah sebagai berikut:</w:t>
      </w:r>
    </w:p>
    <w:p w:rsidR="00525CDD" w:rsidRPr="007C5C93"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4.7</w:t>
      </w:r>
    </w:p>
    <w:p w:rsidR="00525CDD" w:rsidRPr="00263B02" w:rsidRDefault="00525CDD" w:rsidP="00525CDD">
      <w:pPr>
        <w:spacing w:after="0" w:line="360" w:lineRule="auto"/>
        <w:jc w:val="center"/>
        <w:rPr>
          <w:rFonts w:ascii="Times New Roman" w:hAnsi="Times New Roman" w:cs="Times New Roman"/>
          <w:b/>
          <w:sz w:val="24"/>
          <w:szCs w:val="24"/>
        </w:rPr>
      </w:pPr>
      <w:r w:rsidRPr="008E687E">
        <w:rPr>
          <w:rFonts w:ascii="Times New Roman" w:hAnsi="Times New Roman" w:cs="Times New Roman"/>
          <w:b/>
          <w:sz w:val="24"/>
          <w:szCs w:val="24"/>
        </w:rPr>
        <w:t xml:space="preserve">Hasil Uji Validitas Variabel </w:t>
      </w:r>
      <w:r>
        <w:rPr>
          <w:rFonts w:ascii="Times New Roman" w:hAnsi="Times New Roman" w:cs="Times New Roman"/>
          <w:b/>
          <w:sz w:val="24"/>
          <w:szCs w:val="24"/>
        </w:rPr>
        <w:t>Saluran Distribusi</w:t>
      </w:r>
    </w:p>
    <w:tbl>
      <w:tblPr>
        <w:tblStyle w:val="TableGrid"/>
        <w:tblW w:w="0" w:type="auto"/>
        <w:tblInd w:w="-5" w:type="dxa"/>
        <w:tblLook w:val="04A0" w:firstRow="1" w:lastRow="0" w:firstColumn="1" w:lastColumn="0" w:noHBand="0" w:noVBand="1"/>
      </w:tblPr>
      <w:tblGrid>
        <w:gridCol w:w="1276"/>
        <w:gridCol w:w="2268"/>
        <w:gridCol w:w="2268"/>
        <w:gridCol w:w="2120"/>
      </w:tblGrid>
      <w:tr w:rsidR="00525CDD" w:rsidRPr="008E42DA" w:rsidTr="00525CDD">
        <w:trPr>
          <w:trHeight w:val="260"/>
        </w:trPr>
        <w:tc>
          <w:tcPr>
            <w:tcW w:w="1276"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No Item</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Koefisien Validitas</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lang w:val="id-ID"/>
              </w:rPr>
              <w:t>r</w:t>
            </w:r>
            <w:r w:rsidRPr="00D573AD">
              <w:rPr>
                <w:rFonts w:ascii="Times New Roman" w:hAnsi="Times New Roman" w:cs="Times New Roman"/>
                <w:b/>
                <w:sz w:val="24"/>
                <w:szCs w:val="24"/>
                <w:vertAlign w:val="subscript"/>
                <w:lang w:val="id-ID"/>
              </w:rPr>
              <w:t>tabel</w:t>
            </w:r>
          </w:p>
        </w:tc>
        <w:tc>
          <w:tcPr>
            <w:tcW w:w="2120"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Keterangan</w:t>
            </w:r>
          </w:p>
        </w:tc>
      </w:tr>
      <w:tr w:rsidR="00525CDD" w:rsidRPr="008E42DA" w:rsidTr="00525CDD">
        <w:trPr>
          <w:trHeight w:val="454"/>
        </w:trPr>
        <w:tc>
          <w:tcPr>
            <w:tcW w:w="1276"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1</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lang w:val="id-ID"/>
              </w:rPr>
              <w:t>0,</w:t>
            </w:r>
            <w:r w:rsidRPr="00D573AD">
              <w:rPr>
                <w:rFonts w:ascii="Times New Roman" w:hAnsi="Times New Roman" w:cs="Times New Roman"/>
                <w:b/>
                <w:sz w:val="24"/>
                <w:szCs w:val="24"/>
                <w:vertAlign w:val="subscript"/>
              </w:rPr>
              <w:t>844</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valid</w:t>
            </w:r>
          </w:p>
        </w:tc>
      </w:tr>
      <w:tr w:rsidR="00525CDD" w:rsidRPr="008E42DA" w:rsidTr="00525CDD">
        <w:trPr>
          <w:trHeight w:val="317"/>
        </w:trPr>
        <w:tc>
          <w:tcPr>
            <w:tcW w:w="1276"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2</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lang w:val="id-ID"/>
              </w:rPr>
              <w:t>0,</w:t>
            </w:r>
            <w:r w:rsidRPr="00D573AD">
              <w:rPr>
                <w:rFonts w:ascii="Times New Roman" w:hAnsi="Times New Roman" w:cs="Times New Roman"/>
                <w:b/>
                <w:sz w:val="24"/>
                <w:szCs w:val="24"/>
                <w:vertAlign w:val="subscript"/>
              </w:rPr>
              <w:t>596</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3</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lang w:val="id-ID"/>
              </w:rPr>
              <w:t>0,</w:t>
            </w:r>
            <w:r w:rsidRPr="00D573AD">
              <w:rPr>
                <w:rFonts w:ascii="Times New Roman" w:hAnsi="Times New Roman" w:cs="Times New Roman"/>
                <w:b/>
                <w:sz w:val="24"/>
                <w:szCs w:val="24"/>
                <w:vertAlign w:val="subscript"/>
              </w:rPr>
              <w:t>753</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valid</w:t>
            </w:r>
          </w:p>
        </w:tc>
      </w:tr>
      <w:tr w:rsidR="00525CDD" w:rsidRPr="008E42DA" w:rsidTr="00525CDD">
        <w:trPr>
          <w:trHeight w:val="317"/>
        </w:trPr>
        <w:tc>
          <w:tcPr>
            <w:tcW w:w="1276"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4</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lang w:val="id-ID"/>
              </w:rPr>
              <w:t>0,</w:t>
            </w:r>
            <w:r w:rsidRPr="00D573AD">
              <w:rPr>
                <w:rFonts w:ascii="Times New Roman" w:hAnsi="Times New Roman" w:cs="Times New Roman"/>
                <w:b/>
                <w:sz w:val="24"/>
                <w:szCs w:val="24"/>
                <w:vertAlign w:val="subscript"/>
              </w:rPr>
              <w:t>889</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5</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lang w:val="id-ID"/>
              </w:rPr>
              <w:t>0,</w:t>
            </w:r>
            <w:r w:rsidRPr="00D573AD">
              <w:rPr>
                <w:rFonts w:ascii="Times New Roman" w:hAnsi="Times New Roman" w:cs="Times New Roman"/>
                <w:b/>
                <w:sz w:val="24"/>
                <w:szCs w:val="24"/>
                <w:vertAlign w:val="subscript"/>
              </w:rPr>
              <w:t>789</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6</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lang w:val="id-ID"/>
              </w:rPr>
              <w:t>0,</w:t>
            </w:r>
            <w:r w:rsidRPr="00D573AD">
              <w:rPr>
                <w:rFonts w:ascii="Times New Roman" w:hAnsi="Times New Roman" w:cs="Times New Roman"/>
                <w:b/>
                <w:sz w:val="24"/>
                <w:szCs w:val="24"/>
                <w:vertAlign w:val="subscript"/>
              </w:rPr>
              <w:t>858</w:t>
            </w:r>
          </w:p>
        </w:tc>
        <w:tc>
          <w:tcPr>
            <w:tcW w:w="2268"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rPr>
            </w:pPr>
            <w:r w:rsidRPr="00D573AD">
              <w:rPr>
                <w:rFonts w:ascii="Times New Roman" w:hAnsi="Times New Roman" w:cs="Times New Roman"/>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imes New Roman" w:hAnsi="Times New Roman" w:cs="Times New Roman"/>
                <w:b/>
                <w:sz w:val="24"/>
                <w:szCs w:val="24"/>
                <w:vertAlign w:val="subscript"/>
                <w:lang w:val="id-ID"/>
              </w:rPr>
            </w:pPr>
            <w:r w:rsidRPr="00D573AD">
              <w:rPr>
                <w:rFonts w:ascii="Times New Roman" w:hAnsi="Times New Roman" w:cs="Times New Roman"/>
                <w:b/>
                <w:sz w:val="24"/>
                <w:szCs w:val="24"/>
                <w:vertAlign w:val="subscript"/>
                <w:lang w:val="id-ID"/>
              </w:rPr>
              <w:t>valid</w:t>
            </w:r>
          </w:p>
        </w:tc>
      </w:tr>
    </w:tbl>
    <w:p w:rsidR="00525CDD" w:rsidRPr="00254E9B" w:rsidRDefault="00525CDD" w:rsidP="00525CDD">
      <w:pPr>
        <w:spacing w:after="0" w:line="360" w:lineRule="auto"/>
        <w:jc w:val="center"/>
        <w:rPr>
          <w:rFonts w:ascii="Times New Roman" w:hAnsi="Times New Roman"/>
          <w:b/>
          <w:sz w:val="24"/>
          <w:szCs w:val="24"/>
        </w:rPr>
      </w:pPr>
      <w:r>
        <w:rPr>
          <w:rFonts w:ascii="Times New Roman" w:hAnsi="Times New Roman"/>
          <w:b/>
          <w:sz w:val="24"/>
          <w:szCs w:val="24"/>
        </w:rPr>
        <w:t>Sumber : Pengolahan Data, 2018.</w:t>
      </w:r>
    </w:p>
    <w:p w:rsidR="00525CDD" w:rsidRPr="000244D8" w:rsidRDefault="00525CDD" w:rsidP="00525CDD">
      <w:pPr>
        <w:spacing w:after="0" w:line="360" w:lineRule="auto"/>
        <w:jc w:val="center"/>
        <w:rPr>
          <w:rFonts w:ascii="Times New Roman" w:hAnsi="Times New Roman" w:cs="Times New Roman"/>
          <w:b/>
          <w:sz w:val="24"/>
          <w:vertAlign w:val="subscript"/>
        </w:rPr>
      </w:pPr>
    </w:p>
    <w:p w:rsidR="00525CDD" w:rsidRDefault="00525CDD" w:rsidP="00525CDD">
      <w:pPr>
        <w:tabs>
          <w:tab w:val="left" w:pos="567"/>
        </w:tabs>
        <w:spacing w:after="0" w:line="480" w:lineRule="auto"/>
        <w:ind w:firstLine="567"/>
        <w:jc w:val="both"/>
        <w:rPr>
          <w:rFonts w:ascii="Times New Roman" w:hAnsi="Times New Roman" w:cs="Times New Roman"/>
          <w:sz w:val="24"/>
        </w:rPr>
      </w:pPr>
      <w:r>
        <w:rPr>
          <w:rFonts w:ascii="Times New Roman" w:hAnsi="Times New Roman" w:cs="Times New Roman"/>
          <w:sz w:val="24"/>
        </w:rPr>
        <w:tab/>
      </w:r>
      <w:r w:rsidRPr="00283544">
        <w:rPr>
          <w:rFonts w:ascii="Times New Roman" w:hAnsi="Times New Roman" w:cs="Times New Roman"/>
          <w:sz w:val="24"/>
        </w:rPr>
        <w:t>Dari hasil perhitungan korelasi untuk uji validit</w:t>
      </w:r>
      <w:r>
        <w:rPr>
          <w:rFonts w:ascii="Times New Roman" w:hAnsi="Times New Roman" w:cs="Times New Roman"/>
          <w:sz w:val="24"/>
        </w:rPr>
        <w:t xml:space="preserve">as di atas yaitu untuk variabel saluran distribusi </w:t>
      </w:r>
      <w:r>
        <w:rPr>
          <w:rFonts w:ascii="Times New Roman" w:hAnsi="Times New Roman" w:cs="Times New Roman"/>
          <w:i/>
          <w:sz w:val="24"/>
        </w:rPr>
        <w:t xml:space="preserve"> </w:t>
      </w:r>
      <w:r>
        <w:rPr>
          <w:rFonts w:ascii="Times New Roman" w:hAnsi="Times New Roman" w:cs="Times New Roman"/>
          <w:sz w:val="24"/>
        </w:rPr>
        <w:t>(X</w:t>
      </w:r>
      <w:r>
        <w:rPr>
          <w:rFonts w:ascii="Times New Roman" w:hAnsi="Times New Roman" w:cs="Times New Roman"/>
          <w:sz w:val="24"/>
          <w:vertAlign w:val="subscript"/>
        </w:rPr>
        <w:t>1</w:t>
      </w:r>
      <w:r>
        <w:rPr>
          <w:rFonts w:ascii="Times New Roman" w:hAnsi="Times New Roman" w:cs="Times New Roman"/>
          <w:sz w:val="24"/>
        </w:rPr>
        <w:t xml:space="preserve">) </w:t>
      </w:r>
      <w:r w:rsidRPr="00283544">
        <w:rPr>
          <w:rFonts w:ascii="Times New Roman" w:hAnsi="Times New Roman" w:cs="Times New Roman"/>
          <w:sz w:val="24"/>
        </w:rPr>
        <w:t>didapatka</w:t>
      </w:r>
      <w:r>
        <w:rPr>
          <w:rFonts w:ascii="Times New Roman" w:hAnsi="Times New Roman" w:cs="Times New Roman"/>
          <w:sz w:val="24"/>
        </w:rPr>
        <w:t>n koefisien validitas antara 0,596 -0,889</w:t>
      </w:r>
      <w:r w:rsidRPr="00283544">
        <w:rPr>
          <w:rFonts w:ascii="Times New Roman" w:hAnsi="Times New Roman" w:cs="Times New Roman"/>
          <w:sz w:val="24"/>
        </w:rPr>
        <w:t xml:space="preserve">, </w:t>
      </w:r>
      <w:r w:rsidRPr="00F43114">
        <w:rPr>
          <w:rFonts w:ascii="Times New Roman" w:hAnsi="Times New Roman" w:cs="Times New Roman"/>
          <w:sz w:val="24"/>
        </w:rPr>
        <w:t>dimana item yang</w:t>
      </w:r>
      <w:r>
        <w:rPr>
          <w:rFonts w:ascii="Times New Roman" w:hAnsi="Times New Roman" w:cs="Times New Roman"/>
          <w:sz w:val="24"/>
        </w:rPr>
        <w:t xml:space="preserve"> memiliki korelasi diatas 0,228</w:t>
      </w:r>
      <w:r w:rsidRPr="00283544">
        <w:rPr>
          <w:rFonts w:ascii="Times New Roman" w:hAnsi="Times New Roman" w:cs="Times New Roman"/>
          <w:sz w:val="24"/>
        </w:rPr>
        <w:t xml:space="preserve"> dikategorikan sebagai item valid dan layak diuji, sedangkan </w:t>
      </w:r>
      <w:r w:rsidRPr="00F43114">
        <w:rPr>
          <w:rFonts w:ascii="Times New Roman" w:hAnsi="Times New Roman" w:cs="Times New Roman"/>
          <w:sz w:val="24"/>
        </w:rPr>
        <w:t>item</w:t>
      </w:r>
      <w:r w:rsidRPr="00283544">
        <w:rPr>
          <w:rFonts w:ascii="Times New Roman" w:hAnsi="Times New Roman" w:cs="Times New Roman"/>
          <w:sz w:val="24"/>
        </w:rPr>
        <w:t xml:space="preserve"> yang</w:t>
      </w:r>
      <w:r>
        <w:rPr>
          <w:rFonts w:ascii="Times New Roman" w:hAnsi="Times New Roman" w:cs="Times New Roman"/>
          <w:sz w:val="24"/>
        </w:rPr>
        <w:t xml:space="preserve"> memiliki korelasi dibawah 0,228</w:t>
      </w:r>
      <w:r w:rsidRPr="00283544">
        <w:rPr>
          <w:rFonts w:ascii="Times New Roman" w:hAnsi="Times New Roman" w:cs="Times New Roman"/>
          <w:sz w:val="24"/>
        </w:rPr>
        <w:t xml:space="preserve"> dikategorikan sebagai</w:t>
      </w:r>
      <w:r w:rsidRPr="00F43114">
        <w:rPr>
          <w:rFonts w:ascii="Times New Roman" w:hAnsi="Times New Roman" w:cs="Times New Roman"/>
          <w:sz w:val="24"/>
        </w:rPr>
        <w:t xml:space="preserve"> item</w:t>
      </w:r>
      <w:r w:rsidRPr="00283544">
        <w:rPr>
          <w:rFonts w:ascii="Times New Roman" w:hAnsi="Times New Roman" w:cs="Times New Roman"/>
          <w:sz w:val="24"/>
        </w:rPr>
        <w:t xml:space="preserve"> yang tidak valid dan kemudian dieliminasi dari proses analisis selanjutnya. Hasil di atas menunjukkan</w:t>
      </w:r>
      <w:r>
        <w:rPr>
          <w:rFonts w:ascii="Times New Roman" w:hAnsi="Times New Roman" w:cs="Times New Roman"/>
          <w:sz w:val="24"/>
        </w:rPr>
        <w:t xml:space="preserve"> semua item valid karena diatas 0,228.</w:t>
      </w:r>
    </w:p>
    <w:p w:rsidR="00525CDD" w:rsidRPr="00EC64AF" w:rsidRDefault="00525CDD" w:rsidP="00525CDD">
      <w:pPr>
        <w:tabs>
          <w:tab w:val="left" w:pos="567"/>
        </w:tabs>
        <w:spacing w:after="0" w:line="480" w:lineRule="auto"/>
        <w:jc w:val="both"/>
        <w:rPr>
          <w:rFonts w:ascii="Times New Roman" w:hAnsi="Times New Roman" w:cs="Times New Roman"/>
          <w:sz w:val="24"/>
        </w:rPr>
      </w:pPr>
    </w:p>
    <w:p w:rsidR="00525CDD" w:rsidRPr="00631853" w:rsidRDefault="00631853" w:rsidP="00631853">
      <w:pPr>
        <w:pStyle w:val="Heading4"/>
        <w:spacing w:line="480" w:lineRule="auto"/>
        <w:rPr>
          <w:rFonts w:asciiTheme="majorBidi" w:hAnsiTheme="majorBidi"/>
          <w:b/>
          <w:bCs/>
          <w:i w:val="0"/>
          <w:iCs w:val="0"/>
          <w:color w:val="auto"/>
          <w:sz w:val="24"/>
          <w:szCs w:val="24"/>
        </w:rPr>
      </w:pPr>
      <w:r w:rsidRPr="00631853">
        <w:rPr>
          <w:rFonts w:asciiTheme="majorBidi" w:hAnsiTheme="majorBidi"/>
          <w:b/>
          <w:bCs/>
          <w:i w:val="0"/>
          <w:iCs w:val="0"/>
          <w:color w:val="auto"/>
          <w:sz w:val="24"/>
          <w:szCs w:val="24"/>
        </w:rPr>
        <w:t>4.1.7.2</w:t>
      </w:r>
      <w:r w:rsidRPr="00631853">
        <w:rPr>
          <w:rFonts w:asciiTheme="majorBidi" w:hAnsiTheme="majorBidi"/>
          <w:b/>
          <w:bCs/>
          <w:i w:val="0"/>
          <w:iCs w:val="0"/>
          <w:color w:val="auto"/>
          <w:sz w:val="24"/>
          <w:szCs w:val="24"/>
        </w:rPr>
        <w:tab/>
      </w:r>
      <w:r w:rsidR="00525CDD" w:rsidRPr="00631853">
        <w:rPr>
          <w:rFonts w:asciiTheme="majorBidi" w:hAnsiTheme="majorBidi"/>
          <w:b/>
          <w:bCs/>
          <w:i w:val="0"/>
          <w:iCs w:val="0"/>
          <w:color w:val="auto"/>
          <w:sz w:val="24"/>
          <w:szCs w:val="24"/>
        </w:rPr>
        <w:t>Uji Validitas Variabel Kualitas Produk (X</w:t>
      </w:r>
      <w:r w:rsidR="00525CDD" w:rsidRPr="00631853">
        <w:rPr>
          <w:rFonts w:asciiTheme="majorBidi" w:hAnsiTheme="majorBidi"/>
          <w:b/>
          <w:bCs/>
          <w:i w:val="0"/>
          <w:iCs w:val="0"/>
          <w:color w:val="auto"/>
          <w:sz w:val="24"/>
          <w:szCs w:val="24"/>
          <w:vertAlign w:val="subscript"/>
        </w:rPr>
        <w:t>2</w:t>
      </w:r>
      <w:r w:rsidR="00525CDD" w:rsidRPr="00631853">
        <w:rPr>
          <w:rFonts w:asciiTheme="majorBidi" w:hAnsiTheme="majorBidi"/>
          <w:b/>
          <w:bCs/>
          <w:i w:val="0"/>
          <w:iCs w:val="0"/>
          <w:color w:val="auto"/>
          <w:sz w:val="24"/>
          <w:szCs w:val="24"/>
        </w:rPr>
        <w:t>)</w:t>
      </w:r>
    </w:p>
    <w:p w:rsidR="00525CDD" w:rsidRDefault="00525CDD" w:rsidP="00525CDD">
      <w:pPr>
        <w:spacing w:after="0" w:line="480" w:lineRule="auto"/>
        <w:ind w:firstLine="720"/>
        <w:jc w:val="both"/>
        <w:rPr>
          <w:rFonts w:ascii="Times New Roman" w:hAnsi="Times New Roman" w:cs="Times New Roman"/>
          <w:sz w:val="24"/>
        </w:rPr>
      </w:pPr>
      <w:r w:rsidRPr="00283544">
        <w:rPr>
          <w:rFonts w:ascii="Times New Roman" w:hAnsi="Times New Roman" w:cs="Times New Roman"/>
          <w:sz w:val="24"/>
        </w:rPr>
        <w:t>Hasil pengujian va</w:t>
      </w:r>
      <w:r>
        <w:rPr>
          <w:rFonts w:ascii="Times New Roman" w:hAnsi="Times New Roman" w:cs="Times New Roman"/>
          <w:sz w:val="24"/>
        </w:rPr>
        <w:t>liditas variabel Kualitas Produk (X</w:t>
      </w:r>
      <w:r>
        <w:rPr>
          <w:rFonts w:ascii="Times New Roman" w:hAnsi="Times New Roman" w:cs="Times New Roman"/>
          <w:sz w:val="24"/>
          <w:vertAlign w:val="subscript"/>
        </w:rPr>
        <w:t>2</w:t>
      </w:r>
      <w:r>
        <w:rPr>
          <w:rFonts w:ascii="Times New Roman" w:hAnsi="Times New Roman" w:cs="Times New Roman"/>
          <w:sz w:val="24"/>
        </w:rPr>
        <w:t>) adalah sebagai berikut:</w:t>
      </w:r>
    </w:p>
    <w:p w:rsidR="00525CDD" w:rsidRPr="0096619E" w:rsidRDefault="00525CDD" w:rsidP="00FB5CEB">
      <w:pPr>
        <w:spacing w:after="0" w:line="480" w:lineRule="auto"/>
        <w:jc w:val="center"/>
        <w:rPr>
          <w:rFonts w:ascii="Times New Roman" w:hAnsi="Times New Roman" w:cs="Times New Roman"/>
          <w:sz w:val="24"/>
        </w:rPr>
      </w:pPr>
      <w:r>
        <w:rPr>
          <w:rFonts w:ascii="Times New Roman" w:hAnsi="Times New Roman" w:cs="Times New Roman"/>
          <w:b/>
          <w:sz w:val="24"/>
        </w:rPr>
        <w:lastRenderedPageBreak/>
        <w:t>Tabel 4.8</w:t>
      </w:r>
    </w:p>
    <w:p w:rsidR="00525CDD" w:rsidRPr="00263B02" w:rsidRDefault="00525CDD" w:rsidP="00525CDD">
      <w:pPr>
        <w:spacing w:after="0" w:line="360" w:lineRule="auto"/>
        <w:jc w:val="center"/>
        <w:rPr>
          <w:rFonts w:ascii="Times New Roman" w:hAnsi="Times New Roman" w:cs="Times New Roman"/>
          <w:b/>
          <w:sz w:val="24"/>
        </w:rPr>
      </w:pPr>
      <w:r w:rsidRPr="0044006C">
        <w:rPr>
          <w:rFonts w:ascii="Times New Roman" w:hAnsi="Times New Roman" w:cs="Times New Roman"/>
          <w:b/>
          <w:sz w:val="24"/>
        </w:rPr>
        <w:t>Hasil Uji Validita</w:t>
      </w:r>
      <w:r>
        <w:rPr>
          <w:rFonts w:ascii="Times New Roman" w:hAnsi="Times New Roman" w:cs="Times New Roman"/>
          <w:b/>
          <w:sz w:val="24"/>
        </w:rPr>
        <w:t>s Variabel Kualitas Produk</w:t>
      </w:r>
    </w:p>
    <w:tbl>
      <w:tblPr>
        <w:tblStyle w:val="TableGrid"/>
        <w:tblW w:w="0" w:type="auto"/>
        <w:tblInd w:w="-5" w:type="dxa"/>
        <w:tblLook w:val="04A0" w:firstRow="1" w:lastRow="0" w:firstColumn="1" w:lastColumn="0" w:noHBand="0" w:noVBand="1"/>
      </w:tblPr>
      <w:tblGrid>
        <w:gridCol w:w="1276"/>
        <w:gridCol w:w="2268"/>
        <w:gridCol w:w="2268"/>
        <w:gridCol w:w="2120"/>
      </w:tblGrid>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No Item</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Koefisien Validitas</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lang w:val="id-ID"/>
              </w:rPr>
              <w:t>r</w:t>
            </w:r>
            <w:r w:rsidRPr="00D573AD">
              <w:rPr>
                <w:rFonts w:asciiTheme="majorBidi" w:hAnsiTheme="majorBidi" w:cstheme="majorBidi"/>
                <w:b/>
                <w:sz w:val="24"/>
                <w:szCs w:val="24"/>
                <w:vertAlign w:val="subscript"/>
                <w:lang w:val="id-ID"/>
              </w:rPr>
              <w:t>tabel</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Keterangan</w:t>
            </w:r>
          </w:p>
        </w:tc>
      </w:tr>
      <w:tr w:rsidR="00525CDD" w:rsidRPr="008E42DA" w:rsidTr="00525CDD">
        <w:trPr>
          <w:trHeight w:val="317"/>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1</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690</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17"/>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2</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849</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3</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496</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17"/>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4</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714</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5</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708</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6</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698</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7</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668</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8</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796</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9</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813</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1</w:t>
            </w:r>
            <w:r w:rsidRPr="00D573AD">
              <w:rPr>
                <w:rFonts w:asciiTheme="majorBidi" w:hAnsiTheme="majorBidi" w:cstheme="majorBidi"/>
                <w:b/>
                <w:sz w:val="24"/>
                <w:szCs w:val="24"/>
                <w:vertAlign w:val="subscript"/>
              </w:rPr>
              <w:t>0</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868</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1</w:t>
            </w:r>
            <w:r w:rsidRPr="00D573AD">
              <w:rPr>
                <w:rFonts w:asciiTheme="majorBidi" w:hAnsiTheme="majorBidi" w:cstheme="majorBidi"/>
                <w:b/>
                <w:sz w:val="24"/>
                <w:szCs w:val="24"/>
                <w:vertAlign w:val="subscript"/>
              </w:rPr>
              <w:t>1</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798</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1</w:t>
            </w:r>
            <w:r w:rsidRPr="00D573AD">
              <w:rPr>
                <w:rFonts w:asciiTheme="majorBidi" w:hAnsiTheme="majorBidi" w:cstheme="majorBidi"/>
                <w:b/>
                <w:sz w:val="24"/>
                <w:szCs w:val="24"/>
                <w:vertAlign w:val="subscript"/>
              </w:rPr>
              <w:t>2</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lang w:val="id-ID"/>
              </w:rPr>
              <w:t>0,</w:t>
            </w:r>
            <w:r w:rsidRPr="00D573AD">
              <w:rPr>
                <w:rFonts w:asciiTheme="majorBidi" w:hAnsiTheme="majorBidi" w:cstheme="majorBidi"/>
                <w:b/>
                <w:sz w:val="24"/>
                <w:szCs w:val="24"/>
                <w:vertAlign w:val="subscript"/>
              </w:rPr>
              <w:t>856</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lang w:val="id-ID"/>
              </w:rPr>
            </w:pPr>
            <w:r w:rsidRPr="00D573AD">
              <w:rPr>
                <w:rFonts w:asciiTheme="majorBidi" w:hAnsiTheme="majorBidi" w:cstheme="majorBidi"/>
                <w:b/>
                <w:sz w:val="24"/>
                <w:szCs w:val="24"/>
                <w:vertAlign w:val="subscript"/>
                <w:lang w:val="id-ID"/>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13</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0,792</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valid</w:t>
            </w:r>
          </w:p>
        </w:tc>
      </w:tr>
      <w:tr w:rsidR="00525CDD" w:rsidRPr="008E42DA" w:rsidTr="00525CDD">
        <w:trPr>
          <w:trHeight w:val="335"/>
        </w:trPr>
        <w:tc>
          <w:tcPr>
            <w:tcW w:w="1276"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14</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0,729</w:t>
            </w:r>
          </w:p>
        </w:tc>
        <w:tc>
          <w:tcPr>
            <w:tcW w:w="2268"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0.228</w:t>
            </w:r>
          </w:p>
        </w:tc>
        <w:tc>
          <w:tcPr>
            <w:tcW w:w="2120" w:type="dxa"/>
            <w:vAlign w:val="center"/>
          </w:tcPr>
          <w:p w:rsidR="00525CDD" w:rsidRPr="00D573AD" w:rsidRDefault="00525CDD" w:rsidP="00525CDD">
            <w:pPr>
              <w:pStyle w:val="ListParagraph"/>
              <w:ind w:left="0"/>
              <w:jc w:val="center"/>
              <w:rPr>
                <w:rFonts w:asciiTheme="majorBidi" w:hAnsiTheme="majorBidi" w:cstheme="majorBidi"/>
                <w:b/>
                <w:sz w:val="24"/>
                <w:szCs w:val="24"/>
                <w:vertAlign w:val="subscript"/>
              </w:rPr>
            </w:pPr>
            <w:r w:rsidRPr="00D573AD">
              <w:rPr>
                <w:rFonts w:asciiTheme="majorBidi" w:hAnsiTheme="majorBidi" w:cstheme="majorBidi"/>
                <w:b/>
                <w:sz w:val="24"/>
                <w:szCs w:val="24"/>
                <w:vertAlign w:val="subscript"/>
              </w:rPr>
              <w:t>valid</w:t>
            </w:r>
          </w:p>
        </w:tc>
      </w:tr>
    </w:tbl>
    <w:p w:rsidR="00525CDD" w:rsidRPr="0096619E" w:rsidRDefault="00525CDD" w:rsidP="00525CDD">
      <w:pPr>
        <w:spacing w:after="0" w:line="360" w:lineRule="auto"/>
        <w:jc w:val="center"/>
        <w:rPr>
          <w:rFonts w:ascii="Times New Roman" w:hAnsi="Times New Roman"/>
          <w:b/>
          <w:sz w:val="24"/>
          <w:szCs w:val="24"/>
        </w:rPr>
      </w:pPr>
      <w:r w:rsidRPr="00174D13">
        <w:rPr>
          <w:rFonts w:ascii="Times New Roman" w:hAnsi="Times New Roman"/>
          <w:b/>
          <w:sz w:val="24"/>
          <w:szCs w:val="24"/>
        </w:rPr>
        <w:t>Sumber</w:t>
      </w:r>
      <w:r>
        <w:rPr>
          <w:rFonts w:ascii="Times New Roman" w:hAnsi="Times New Roman"/>
          <w:b/>
          <w:sz w:val="24"/>
          <w:szCs w:val="24"/>
        </w:rPr>
        <w:t xml:space="preserve"> : Pengolahan Data, 2018.</w:t>
      </w:r>
    </w:p>
    <w:p w:rsidR="00525CDD" w:rsidRDefault="00525CDD" w:rsidP="00525CDD">
      <w:pPr>
        <w:tabs>
          <w:tab w:val="left" w:pos="567"/>
        </w:tabs>
        <w:spacing w:after="0" w:line="480" w:lineRule="auto"/>
        <w:ind w:firstLine="567"/>
        <w:jc w:val="both"/>
        <w:rPr>
          <w:rFonts w:ascii="Times New Roman" w:hAnsi="Times New Roman" w:cs="Times New Roman"/>
          <w:sz w:val="24"/>
        </w:rPr>
      </w:pPr>
    </w:p>
    <w:p w:rsidR="00525CDD" w:rsidRDefault="00525CDD" w:rsidP="00525CDD">
      <w:pPr>
        <w:tabs>
          <w:tab w:val="left" w:pos="567"/>
        </w:tabs>
        <w:spacing w:after="0" w:line="480" w:lineRule="auto"/>
        <w:ind w:firstLine="567"/>
        <w:jc w:val="both"/>
        <w:rPr>
          <w:rFonts w:ascii="Times New Roman" w:hAnsi="Times New Roman" w:cs="Times New Roman"/>
          <w:sz w:val="24"/>
        </w:rPr>
      </w:pPr>
      <w:r>
        <w:rPr>
          <w:rFonts w:ascii="Times New Roman" w:hAnsi="Times New Roman" w:cs="Times New Roman"/>
          <w:sz w:val="24"/>
        </w:rPr>
        <w:tab/>
      </w:r>
      <w:r w:rsidRPr="00283544">
        <w:rPr>
          <w:rFonts w:ascii="Times New Roman" w:hAnsi="Times New Roman" w:cs="Times New Roman"/>
          <w:sz w:val="24"/>
        </w:rPr>
        <w:t>Dari hasil perhitungan korelasi untuk uji validit</w:t>
      </w:r>
      <w:r>
        <w:rPr>
          <w:rFonts w:ascii="Times New Roman" w:hAnsi="Times New Roman" w:cs="Times New Roman"/>
          <w:sz w:val="24"/>
        </w:rPr>
        <w:t>as di atas yaitu untuk variabel Kualitas Produk</w:t>
      </w:r>
      <w:r>
        <w:rPr>
          <w:rFonts w:ascii="Times New Roman" w:hAnsi="Times New Roman" w:cs="Times New Roman"/>
          <w:i/>
          <w:sz w:val="24"/>
        </w:rPr>
        <w:t xml:space="preserve"> </w:t>
      </w:r>
      <w:r>
        <w:rPr>
          <w:rFonts w:ascii="Times New Roman" w:hAnsi="Times New Roman" w:cs="Times New Roman"/>
          <w:sz w:val="24"/>
        </w:rPr>
        <w:t>(X</w:t>
      </w:r>
      <w:r>
        <w:rPr>
          <w:rFonts w:ascii="Times New Roman" w:hAnsi="Times New Roman" w:cs="Times New Roman"/>
          <w:sz w:val="24"/>
          <w:vertAlign w:val="subscript"/>
        </w:rPr>
        <w:t>2</w:t>
      </w:r>
      <w:r>
        <w:rPr>
          <w:rFonts w:ascii="Times New Roman" w:hAnsi="Times New Roman" w:cs="Times New Roman"/>
          <w:sz w:val="24"/>
        </w:rPr>
        <w:t xml:space="preserve">) </w:t>
      </w:r>
      <w:r w:rsidRPr="00283544">
        <w:rPr>
          <w:rFonts w:ascii="Times New Roman" w:hAnsi="Times New Roman" w:cs="Times New Roman"/>
          <w:sz w:val="24"/>
        </w:rPr>
        <w:t>didapatka</w:t>
      </w:r>
      <w:r>
        <w:rPr>
          <w:rFonts w:ascii="Times New Roman" w:hAnsi="Times New Roman" w:cs="Times New Roman"/>
          <w:sz w:val="24"/>
        </w:rPr>
        <w:t>n koefisien validitas antara 0,496 -0,868</w:t>
      </w:r>
      <w:r w:rsidRPr="00283544">
        <w:rPr>
          <w:rFonts w:ascii="Times New Roman" w:hAnsi="Times New Roman" w:cs="Times New Roman"/>
          <w:sz w:val="24"/>
        </w:rPr>
        <w:t xml:space="preserve">, </w:t>
      </w:r>
      <w:r w:rsidRPr="00F43114">
        <w:rPr>
          <w:rFonts w:ascii="Times New Roman" w:hAnsi="Times New Roman" w:cs="Times New Roman"/>
          <w:sz w:val="24"/>
        </w:rPr>
        <w:t>dimana item yang</w:t>
      </w:r>
      <w:r>
        <w:rPr>
          <w:rFonts w:ascii="Times New Roman" w:hAnsi="Times New Roman" w:cs="Times New Roman"/>
          <w:sz w:val="24"/>
        </w:rPr>
        <w:t xml:space="preserve"> memiliki korelasi diatas 0,228</w:t>
      </w:r>
      <w:r w:rsidRPr="00283544">
        <w:rPr>
          <w:rFonts w:ascii="Times New Roman" w:hAnsi="Times New Roman" w:cs="Times New Roman"/>
          <w:sz w:val="24"/>
        </w:rPr>
        <w:t xml:space="preserve"> dikategorikan sebagai item valid dan layak diuji, sedangkan </w:t>
      </w:r>
      <w:r w:rsidRPr="00F43114">
        <w:rPr>
          <w:rFonts w:ascii="Times New Roman" w:hAnsi="Times New Roman" w:cs="Times New Roman"/>
          <w:sz w:val="24"/>
        </w:rPr>
        <w:t>item</w:t>
      </w:r>
      <w:r w:rsidRPr="00283544">
        <w:rPr>
          <w:rFonts w:ascii="Times New Roman" w:hAnsi="Times New Roman" w:cs="Times New Roman"/>
          <w:sz w:val="24"/>
        </w:rPr>
        <w:t xml:space="preserve"> yan</w:t>
      </w:r>
      <w:r>
        <w:rPr>
          <w:rFonts w:ascii="Times New Roman" w:hAnsi="Times New Roman" w:cs="Times New Roman"/>
          <w:sz w:val="24"/>
        </w:rPr>
        <w:t>g memiliki korelasi dibawah 0,228</w:t>
      </w:r>
      <w:r w:rsidRPr="00283544">
        <w:rPr>
          <w:rFonts w:ascii="Times New Roman" w:hAnsi="Times New Roman" w:cs="Times New Roman"/>
          <w:sz w:val="24"/>
        </w:rPr>
        <w:t xml:space="preserve"> dikategorikan sebagai</w:t>
      </w:r>
      <w:r w:rsidRPr="00F43114">
        <w:rPr>
          <w:rFonts w:ascii="Times New Roman" w:hAnsi="Times New Roman" w:cs="Times New Roman"/>
          <w:sz w:val="24"/>
        </w:rPr>
        <w:t xml:space="preserve"> item</w:t>
      </w:r>
      <w:r w:rsidRPr="00283544">
        <w:rPr>
          <w:rFonts w:ascii="Times New Roman" w:hAnsi="Times New Roman" w:cs="Times New Roman"/>
          <w:sz w:val="24"/>
        </w:rPr>
        <w:t xml:space="preserve"> yang tidak valid dan kemudian dieliminasi dari proses analisis selanjutnya. Hasil di atas menunjukkan</w:t>
      </w:r>
      <w:r>
        <w:rPr>
          <w:rFonts w:ascii="Times New Roman" w:hAnsi="Times New Roman" w:cs="Times New Roman"/>
          <w:sz w:val="24"/>
        </w:rPr>
        <w:t xml:space="preserve"> semua item valid karena diatas 0,228.</w:t>
      </w:r>
    </w:p>
    <w:p w:rsidR="00525CDD" w:rsidRDefault="00525CDD" w:rsidP="00525CDD">
      <w:pPr>
        <w:tabs>
          <w:tab w:val="left" w:pos="567"/>
        </w:tabs>
        <w:spacing w:after="0" w:line="480" w:lineRule="auto"/>
        <w:ind w:firstLine="567"/>
        <w:jc w:val="both"/>
        <w:rPr>
          <w:rFonts w:ascii="Times New Roman" w:hAnsi="Times New Roman" w:cs="Times New Roman"/>
          <w:sz w:val="24"/>
        </w:rPr>
      </w:pPr>
    </w:p>
    <w:p w:rsidR="00C97EDD" w:rsidRPr="00351197" w:rsidRDefault="00C97EDD" w:rsidP="00525CDD">
      <w:pPr>
        <w:tabs>
          <w:tab w:val="left" w:pos="567"/>
        </w:tabs>
        <w:spacing w:after="0" w:line="480" w:lineRule="auto"/>
        <w:ind w:firstLine="567"/>
        <w:jc w:val="both"/>
        <w:rPr>
          <w:rFonts w:ascii="Times New Roman" w:hAnsi="Times New Roman" w:cs="Times New Roman"/>
          <w:sz w:val="24"/>
        </w:rPr>
      </w:pPr>
    </w:p>
    <w:p w:rsidR="00525CDD" w:rsidRPr="00631853" w:rsidRDefault="00631853" w:rsidP="00631853">
      <w:pPr>
        <w:pStyle w:val="Heading4"/>
        <w:spacing w:line="480" w:lineRule="auto"/>
        <w:rPr>
          <w:rFonts w:asciiTheme="majorBidi" w:hAnsiTheme="majorBidi"/>
          <w:b/>
          <w:bCs/>
          <w:i w:val="0"/>
          <w:iCs w:val="0"/>
          <w:color w:val="auto"/>
          <w:sz w:val="24"/>
          <w:szCs w:val="24"/>
        </w:rPr>
      </w:pPr>
      <w:r w:rsidRPr="00631853">
        <w:rPr>
          <w:rFonts w:asciiTheme="majorBidi" w:hAnsiTheme="majorBidi"/>
          <w:b/>
          <w:bCs/>
          <w:i w:val="0"/>
          <w:iCs w:val="0"/>
          <w:color w:val="auto"/>
          <w:sz w:val="24"/>
          <w:szCs w:val="24"/>
        </w:rPr>
        <w:lastRenderedPageBreak/>
        <w:t>4.1.7.3</w:t>
      </w:r>
      <w:r w:rsidRPr="00631853">
        <w:rPr>
          <w:rFonts w:asciiTheme="majorBidi" w:hAnsiTheme="majorBidi"/>
          <w:b/>
          <w:bCs/>
          <w:i w:val="0"/>
          <w:iCs w:val="0"/>
          <w:color w:val="auto"/>
          <w:sz w:val="24"/>
          <w:szCs w:val="24"/>
        </w:rPr>
        <w:tab/>
      </w:r>
      <w:r w:rsidR="00525CDD" w:rsidRPr="00631853">
        <w:rPr>
          <w:rFonts w:asciiTheme="majorBidi" w:hAnsiTheme="majorBidi"/>
          <w:b/>
          <w:bCs/>
          <w:i w:val="0"/>
          <w:iCs w:val="0"/>
          <w:color w:val="auto"/>
          <w:sz w:val="24"/>
          <w:szCs w:val="24"/>
          <w:lang w:val="id-ID"/>
        </w:rPr>
        <w:t xml:space="preserve">Uji </w:t>
      </w:r>
      <w:r w:rsidR="00525CDD" w:rsidRPr="00631853">
        <w:rPr>
          <w:rFonts w:asciiTheme="majorBidi" w:hAnsiTheme="majorBidi"/>
          <w:b/>
          <w:bCs/>
          <w:i w:val="0"/>
          <w:iCs w:val="0"/>
          <w:color w:val="auto"/>
          <w:sz w:val="24"/>
          <w:szCs w:val="24"/>
        </w:rPr>
        <w:t>V</w:t>
      </w:r>
      <w:r w:rsidR="00525CDD" w:rsidRPr="00631853">
        <w:rPr>
          <w:rFonts w:asciiTheme="majorBidi" w:hAnsiTheme="majorBidi"/>
          <w:b/>
          <w:bCs/>
          <w:i w:val="0"/>
          <w:iCs w:val="0"/>
          <w:color w:val="auto"/>
          <w:sz w:val="24"/>
          <w:szCs w:val="24"/>
          <w:lang w:val="id-ID"/>
        </w:rPr>
        <w:t xml:space="preserve">aliditas </w:t>
      </w:r>
      <w:r w:rsidR="00525CDD" w:rsidRPr="00631853">
        <w:rPr>
          <w:rFonts w:asciiTheme="majorBidi" w:hAnsiTheme="majorBidi"/>
          <w:b/>
          <w:bCs/>
          <w:i w:val="0"/>
          <w:iCs w:val="0"/>
          <w:color w:val="auto"/>
          <w:sz w:val="24"/>
          <w:szCs w:val="24"/>
        </w:rPr>
        <w:t>V</w:t>
      </w:r>
      <w:r w:rsidR="00525CDD" w:rsidRPr="00631853">
        <w:rPr>
          <w:rFonts w:asciiTheme="majorBidi" w:hAnsiTheme="majorBidi"/>
          <w:b/>
          <w:bCs/>
          <w:i w:val="0"/>
          <w:iCs w:val="0"/>
          <w:color w:val="auto"/>
          <w:sz w:val="24"/>
          <w:szCs w:val="24"/>
          <w:lang w:val="id-ID"/>
        </w:rPr>
        <w:t xml:space="preserve">ariabel </w:t>
      </w:r>
      <w:r w:rsidR="00525CDD" w:rsidRPr="00631853">
        <w:rPr>
          <w:rFonts w:asciiTheme="majorBidi" w:hAnsiTheme="majorBidi"/>
          <w:b/>
          <w:bCs/>
          <w:i w:val="0"/>
          <w:iCs w:val="0"/>
          <w:color w:val="auto"/>
          <w:sz w:val="24"/>
          <w:szCs w:val="24"/>
        </w:rPr>
        <w:t>Keputusan Pembelian</w:t>
      </w:r>
    </w:p>
    <w:p w:rsidR="00525CDD" w:rsidRPr="00A0743B" w:rsidRDefault="00525CDD" w:rsidP="00C97EDD">
      <w:pPr>
        <w:spacing w:after="0" w:line="480" w:lineRule="auto"/>
        <w:ind w:firstLine="720"/>
        <w:jc w:val="both"/>
        <w:rPr>
          <w:rFonts w:ascii="Times New Roman" w:hAnsi="Times New Roman" w:cs="Times New Roman"/>
          <w:sz w:val="24"/>
        </w:rPr>
      </w:pPr>
      <w:r w:rsidRPr="00283544">
        <w:rPr>
          <w:rFonts w:ascii="Times New Roman" w:hAnsi="Times New Roman" w:cs="Times New Roman"/>
          <w:sz w:val="24"/>
        </w:rPr>
        <w:t>Hasil pengujian va</w:t>
      </w:r>
      <w:r>
        <w:rPr>
          <w:rFonts w:ascii="Times New Roman" w:hAnsi="Times New Roman" w:cs="Times New Roman"/>
          <w:sz w:val="24"/>
        </w:rPr>
        <w:t>liditas variabel keputusan pembelian (Y) adalah sebagai berikut:</w:t>
      </w:r>
    </w:p>
    <w:p w:rsidR="00525CDD" w:rsidRPr="007C5C93" w:rsidRDefault="00525CDD" w:rsidP="00525CDD">
      <w:pPr>
        <w:spacing w:after="0" w:line="360" w:lineRule="auto"/>
        <w:jc w:val="center"/>
        <w:rPr>
          <w:rFonts w:ascii="Times New Roman" w:hAnsi="Times New Roman" w:cs="Times New Roman"/>
          <w:sz w:val="24"/>
        </w:rPr>
      </w:pPr>
      <w:r>
        <w:rPr>
          <w:rFonts w:ascii="Times New Roman" w:hAnsi="Times New Roman" w:cs="Times New Roman"/>
          <w:b/>
          <w:sz w:val="24"/>
        </w:rPr>
        <w:t>Tabel 4.9</w:t>
      </w:r>
    </w:p>
    <w:p w:rsidR="00525CDD" w:rsidRPr="00263B02" w:rsidRDefault="00525CDD" w:rsidP="00525CDD">
      <w:pPr>
        <w:spacing w:after="0" w:line="360" w:lineRule="auto"/>
        <w:jc w:val="center"/>
        <w:rPr>
          <w:rFonts w:ascii="Times New Roman" w:hAnsi="Times New Roman" w:cs="Times New Roman"/>
          <w:b/>
          <w:sz w:val="24"/>
        </w:rPr>
      </w:pPr>
      <w:r w:rsidRPr="0024222C">
        <w:rPr>
          <w:rFonts w:ascii="Times New Roman" w:hAnsi="Times New Roman" w:cs="Times New Roman"/>
          <w:b/>
          <w:sz w:val="24"/>
        </w:rPr>
        <w:t xml:space="preserve">Hasil Uji Validitas Variabel </w:t>
      </w:r>
      <w:r>
        <w:rPr>
          <w:rFonts w:ascii="Times New Roman" w:hAnsi="Times New Roman" w:cs="Times New Roman"/>
          <w:b/>
          <w:sz w:val="24"/>
        </w:rPr>
        <w:t>Keputusan Pembelian</w:t>
      </w:r>
    </w:p>
    <w:tbl>
      <w:tblPr>
        <w:tblStyle w:val="TableGrid"/>
        <w:tblW w:w="0" w:type="auto"/>
        <w:tblInd w:w="-5" w:type="dxa"/>
        <w:tblLook w:val="04A0" w:firstRow="1" w:lastRow="0" w:firstColumn="1" w:lastColumn="0" w:noHBand="0" w:noVBand="1"/>
      </w:tblPr>
      <w:tblGrid>
        <w:gridCol w:w="1276"/>
        <w:gridCol w:w="2268"/>
        <w:gridCol w:w="2268"/>
        <w:gridCol w:w="2120"/>
      </w:tblGrid>
      <w:tr w:rsidR="00525CDD" w:rsidRPr="008E687E" w:rsidTr="00525CDD">
        <w:trPr>
          <w:trHeight w:val="335"/>
        </w:trPr>
        <w:tc>
          <w:tcPr>
            <w:tcW w:w="1276" w:type="dxa"/>
            <w:vAlign w:val="center"/>
          </w:tcPr>
          <w:p w:rsidR="00525CDD" w:rsidRPr="008E687E" w:rsidRDefault="00525CDD" w:rsidP="00525CDD">
            <w:pPr>
              <w:pStyle w:val="ListParagraph"/>
              <w:ind w:left="0"/>
              <w:jc w:val="center"/>
              <w:rPr>
                <w:rFonts w:ascii="Times New Roman" w:hAnsi="Times New Roman" w:cs="Times New Roman"/>
                <w:b/>
                <w:sz w:val="28"/>
                <w:szCs w:val="28"/>
                <w:vertAlign w:val="subscript"/>
                <w:lang w:val="id-ID"/>
              </w:rPr>
            </w:pPr>
            <w:r w:rsidRPr="008E687E">
              <w:rPr>
                <w:rFonts w:ascii="Times New Roman" w:hAnsi="Times New Roman" w:cs="Times New Roman"/>
                <w:b/>
                <w:sz w:val="28"/>
                <w:szCs w:val="28"/>
                <w:vertAlign w:val="subscript"/>
                <w:lang w:val="id-ID"/>
              </w:rPr>
              <w:t>No Item</w:t>
            </w:r>
          </w:p>
        </w:tc>
        <w:tc>
          <w:tcPr>
            <w:tcW w:w="2268" w:type="dxa"/>
            <w:vAlign w:val="center"/>
          </w:tcPr>
          <w:p w:rsidR="00525CDD" w:rsidRPr="008E687E" w:rsidRDefault="00525CDD" w:rsidP="00525CDD">
            <w:pPr>
              <w:pStyle w:val="ListParagraph"/>
              <w:ind w:left="0"/>
              <w:jc w:val="center"/>
              <w:rPr>
                <w:rFonts w:ascii="Times New Roman" w:hAnsi="Times New Roman" w:cs="Times New Roman"/>
                <w:b/>
                <w:sz w:val="28"/>
                <w:szCs w:val="28"/>
                <w:vertAlign w:val="subscript"/>
                <w:lang w:val="id-ID"/>
              </w:rPr>
            </w:pPr>
            <w:r w:rsidRPr="008E687E">
              <w:rPr>
                <w:rFonts w:ascii="Times New Roman" w:hAnsi="Times New Roman" w:cs="Times New Roman"/>
                <w:b/>
                <w:sz w:val="28"/>
                <w:szCs w:val="28"/>
                <w:vertAlign w:val="subscript"/>
                <w:lang w:val="id-ID"/>
              </w:rPr>
              <w:t>Koefisien Validitas</w:t>
            </w:r>
          </w:p>
        </w:tc>
        <w:tc>
          <w:tcPr>
            <w:tcW w:w="2268" w:type="dxa"/>
            <w:vAlign w:val="center"/>
          </w:tcPr>
          <w:p w:rsidR="00525CDD" w:rsidRPr="008E687E" w:rsidRDefault="00525CDD" w:rsidP="00525CDD">
            <w:pPr>
              <w:pStyle w:val="ListParagraph"/>
              <w:ind w:left="0"/>
              <w:jc w:val="center"/>
              <w:rPr>
                <w:rFonts w:ascii="Times New Roman" w:hAnsi="Times New Roman" w:cs="Times New Roman"/>
                <w:b/>
                <w:sz w:val="28"/>
                <w:szCs w:val="28"/>
                <w:vertAlign w:val="subscript"/>
                <w:lang w:val="id-ID"/>
              </w:rPr>
            </w:pPr>
            <w:r w:rsidRPr="008E687E">
              <w:rPr>
                <w:rFonts w:ascii="Times New Roman" w:hAnsi="Times New Roman" w:cs="Times New Roman"/>
                <w:b/>
                <w:sz w:val="28"/>
                <w:szCs w:val="28"/>
                <w:lang w:val="id-ID"/>
              </w:rPr>
              <w:t>r</w:t>
            </w:r>
            <w:r w:rsidRPr="008E687E">
              <w:rPr>
                <w:rFonts w:ascii="Times New Roman" w:hAnsi="Times New Roman" w:cs="Times New Roman"/>
                <w:b/>
                <w:sz w:val="28"/>
                <w:szCs w:val="28"/>
                <w:vertAlign w:val="subscript"/>
                <w:lang w:val="id-ID"/>
              </w:rPr>
              <w:t>tabel</w:t>
            </w:r>
          </w:p>
        </w:tc>
        <w:tc>
          <w:tcPr>
            <w:tcW w:w="2120" w:type="dxa"/>
            <w:vAlign w:val="center"/>
          </w:tcPr>
          <w:p w:rsidR="00525CDD" w:rsidRPr="008E687E" w:rsidRDefault="00525CDD" w:rsidP="00525CDD">
            <w:pPr>
              <w:pStyle w:val="ListParagraph"/>
              <w:ind w:left="0"/>
              <w:jc w:val="center"/>
              <w:rPr>
                <w:rFonts w:ascii="Times New Roman" w:hAnsi="Times New Roman" w:cs="Times New Roman"/>
                <w:b/>
                <w:sz w:val="28"/>
                <w:szCs w:val="28"/>
                <w:vertAlign w:val="subscript"/>
                <w:lang w:val="id-ID"/>
              </w:rPr>
            </w:pPr>
            <w:r w:rsidRPr="008E687E">
              <w:rPr>
                <w:rFonts w:ascii="Times New Roman" w:hAnsi="Times New Roman" w:cs="Times New Roman"/>
                <w:b/>
                <w:sz w:val="28"/>
                <w:szCs w:val="28"/>
                <w:vertAlign w:val="subscript"/>
                <w:lang w:val="id-ID"/>
              </w:rPr>
              <w:t>Keterangan</w:t>
            </w:r>
          </w:p>
        </w:tc>
      </w:tr>
      <w:tr w:rsidR="00525CDD" w:rsidRPr="008E687E" w:rsidTr="00525CDD">
        <w:trPr>
          <w:trHeight w:val="317"/>
        </w:trPr>
        <w:tc>
          <w:tcPr>
            <w:tcW w:w="1276"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1</w:t>
            </w:r>
          </w:p>
        </w:tc>
        <w:tc>
          <w:tcPr>
            <w:tcW w:w="2268"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704</w:t>
            </w:r>
          </w:p>
        </w:tc>
        <w:tc>
          <w:tcPr>
            <w:tcW w:w="2268"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228</w:t>
            </w:r>
          </w:p>
        </w:tc>
        <w:tc>
          <w:tcPr>
            <w:tcW w:w="2120" w:type="dxa"/>
            <w:vAlign w:val="center"/>
          </w:tcPr>
          <w:p w:rsidR="00525CDD" w:rsidRPr="008E687E" w:rsidRDefault="00525CDD" w:rsidP="00525CDD">
            <w:pPr>
              <w:pStyle w:val="ListParagraph"/>
              <w:ind w:left="0"/>
              <w:jc w:val="center"/>
              <w:rPr>
                <w:rFonts w:ascii="Times New Roman" w:hAnsi="Times New Roman" w:cs="Times New Roman"/>
                <w:b/>
                <w:sz w:val="28"/>
                <w:szCs w:val="28"/>
                <w:vertAlign w:val="subscript"/>
                <w:lang w:val="id-ID"/>
              </w:rPr>
            </w:pPr>
            <w:r w:rsidRPr="008E687E">
              <w:rPr>
                <w:rFonts w:ascii="Times New Roman" w:hAnsi="Times New Roman" w:cs="Times New Roman"/>
                <w:b/>
                <w:sz w:val="28"/>
                <w:szCs w:val="28"/>
                <w:vertAlign w:val="subscript"/>
                <w:lang w:val="id-ID"/>
              </w:rPr>
              <w:t>valid</w:t>
            </w:r>
          </w:p>
        </w:tc>
      </w:tr>
      <w:tr w:rsidR="00525CDD" w:rsidRPr="008E687E" w:rsidTr="00525CDD">
        <w:trPr>
          <w:trHeight w:val="317"/>
        </w:trPr>
        <w:tc>
          <w:tcPr>
            <w:tcW w:w="1276"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2</w:t>
            </w:r>
          </w:p>
        </w:tc>
        <w:tc>
          <w:tcPr>
            <w:tcW w:w="2268" w:type="dxa"/>
            <w:vAlign w:val="center"/>
          </w:tcPr>
          <w:p w:rsidR="00525CDD" w:rsidRPr="00E85EF9"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830</w:t>
            </w:r>
          </w:p>
        </w:tc>
        <w:tc>
          <w:tcPr>
            <w:tcW w:w="2268"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228</w:t>
            </w:r>
          </w:p>
        </w:tc>
        <w:tc>
          <w:tcPr>
            <w:tcW w:w="2120" w:type="dxa"/>
            <w:vAlign w:val="center"/>
          </w:tcPr>
          <w:p w:rsidR="00525CDD" w:rsidRPr="008E687E" w:rsidRDefault="00525CDD" w:rsidP="00525CDD">
            <w:pPr>
              <w:pStyle w:val="ListParagraph"/>
              <w:ind w:left="0"/>
              <w:jc w:val="center"/>
              <w:rPr>
                <w:rFonts w:ascii="Times New Roman" w:hAnsi="Times New Roman" w:cs="Times New Roman"/>
                <w:b/>
                <w:sz w:val="28"/>
                <w:szCs w:val="28"/>
                <w:vertAlign w:val="subscript"/>
                <w:lang w:val="id-ID"/>
              </w:rPr>
            </w:pPr>
            <w:r w:rsidRPr="008E687E">
              <w:rPr>
                <w:rFonts w:ascii="Times New Roman" w:hAnsi="Times New Roman" w:cs="Times New Roman"/>
                <w:b/>
                <w:sz w:val="28"/>
                <w:szCs w:val="28"/>
                <w:vertAlign w:val="subscript"/>
                <w:lang w:val="id-ID"/>
              </w:rPr>
              <w:t>valid</w:t>
            </w:r>
          </w:p>
        </w:tc>
      </w:tr>
      <w:tr w:rsidR="00525CDD" w:rsidRPr="008E687E" w:rsidTr="00525CDD">
        <w:trPr>
          <w:trHeight w:val="335"/>
        </w:trPr>
        <w:tc>
          <w:tcPr>
            <w:tcW w:w="1276"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3</w:t>
            </w:r>
          </w:p>
        </w:tc>
        <w:tc>
          <w:tcPr>
            <w:tcW w:w="2268"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542</w:t>
            </w:r>
          </w:p>
        </w:tc>
        <w:tc>
          <w:tcPr>
            <w:tcW w:w="2268"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228</w:t>
            </w:r>
          </w:p>
        </w:tc>
        <w:tc>
          <w:tcPr>
            <w:tcW w:w="2120" w:type="dxa"/>
            <w:vAlign w:val="center"/>
          </w:tcPr>
          <w:p w:rsidR="00525CDD" w:rsidRPr="008E687E" w:rsidRDefault="00525CDD" w:rsidP="00525CDD">
            <w:pPr>
              <w:pStyle w:val="ListParagraph"/>
              <w:ind w:left="0"/>
              <w:jc w:val="center"/>
              <w:rPr>
                <w:rFonts w:ascii="Times New Roman" w:hAnsi="Times New Roman" w:cs="Times New Roman"/>
                <w:b/>
                <w:sz w:val="28"/>
                <w:szCs w:val="28"/>
                <w:vertAlign w:val="subscript"/>
                <w:lang w:val="id-ID"/>
              </w:rPr>
            </w:pPr>
            <w:r w:rsidRPr="008E687E">
              <w:rPr>
                <w:rFonts w:ascii="Times New Roman" w:hAnsi="Times New Roman" w:cs="Times New Roman"/>
                <w:b/>
                <w:sz w:val="28"/>
                <w:szCs w:val="28"/>
                <w:vertAlign w:val="subscript"/>
                <w:lang w:val="id-ID"/>
              </w:rPr>
              <w:t>valid</w:t>
            </w:r>
          </w:p>
        </w:tc>
      </w:tr>
      <w:tr w:rsidR="00525CDD" w:rsidRPr="008E687E" w:rsidTr="00525CDD">
        <w:trPr>
          <w:trHeight w:val="317"/>
        </w:trPr>
        <w:tc>
          <w:tcPr>
            <w:tcW w:w="1276"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4</w:t>
            </w:r>
          </w:p>
        </w:tc>
        <w:tc>
          <w:tcPr>
            <w:tcW w:w="2268" w:type="dxa"/>
            <w:vAlign w:val="center"/>
          </w:tcPr>
          <w:p w:rsidR="00525CDD" w:rsidRPr="005F0549"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,721</w:t>
            </w:r>
          </w:p>
        </w:tc>
        <w:tc>
          <w:tcPr>
            <w:tcW w:w="2268"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228</w:t>
            </w:r>
          </w:p>
        </w:tc>
        <w:tc>
          <w:tcPr>
            <w:tcW w:w="2120" w:type="dxa"/>
            <w:vAlign w:val="center"/>
          </w:tcPr>
          <w:p w:rsidR="00525CDD" w:rsidRPr="008E687E" w:rsidRDefault="00525CDD" w:rsidP="00525CDD">
            <w:pPr>
              <w:pStyle w:val="ListParagraph"/>
              <w:ind w:left="0"/>
              <w:jc w:val="center"/>
              <w:rPr>
                <w:rFonts w:ascii="Times New Roman" w:hAnsi="Times New Roman" w:cs="Times New Roman"/>
                <w:b/>
                <w:sz w:val="28"/>
                <w:szCs w:val="28"/>
                <w:vertAlign w:val="subscript"/>
                <w:lang w:val="id-ID"/>
              </w:rPr>
            </w:pPr>
            <w:r w:rsidRPr="008E687E">
              <w:rPr>
                <w:rFonts w:ascii="Times New Roman" w:hAnsi="Times New Roman" w:cs="Times New Roman"/>
                <w:b/>
                <w:sz w:val="28"/>
                <w:szCs w:val="28"/>
                <w:vertAlign w:val="subscript"/>
                <w:lang w:val="id-ID"/>
              </w:rPr>
              <w:t>valid</w:t>
            </w:r>
          </w:p>
        </w:tc>
      </w:tr>
      <w:tr w:rsidR="00525CDD" w:rsidRPr="008E687E" w:rsidTr="00525CDD">
        <w:trPr>
          <w:trHeight w:val="335"/>
        </w:trPr>
        <w:tc>
          <w:tcPr>
            <w:tcW w:w="1276"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5</w:t>
            </w:r>
          </w:p>
        </w:tc>
        <w:tc>
          <w:tcPr>
            <w:tcW w:w="2268"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937</w:t>
            </w:r>
          </w:p>
        </w:tc>
        <w:tc>
          <w:tcPr>
            <w:tcW w:w="2268"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228</w:t>
            </w:r>
          </w:p>
        </w:tc>
        <w:tc>
          <w:tcPr>
            <w:tcW w:w="2120" w:type="dxa"/>
            <w:vAlign w:val="center"/>
          </w:tcPr>
          <w:p w:rsidR="00525CDD" w:rsidRPr="008E687E" w:rsidRDefault="00525CDD" w:rsidP="00525CDD">
            <w:pPr>
              <w:pStyle w:val="ListParagraph"/>
              <w:ind w:left="0"/>
              <w:jc w:val="center"/>
              <w:rPr>
                <w:rFonts w:ascii="Times New Roman" w:hAnsi="Times New Roman" w:cs="Times New Roman"/>
                <w:b/>
                <w:sz w:val="28"/>
                <w:szCs w:val="28"/>
                <w:vertAlign w:val="subscript"/>
                <w:lang w:val="id-ID"/>
              </w:rPr>
            </w:pPr>
            <w:r w:rsidRPr="008E687E">
              <w:rPr>
                <w:rFonts w:ascii="Times New Roman" w:hAnsi="Times New Roman" w:cs="Times New Roman"/>
                <w:b/>
                <w:sz w:val="28"/>
                <w:szCs w:val="28"/>
                <w:vertAlign w:val="subscript"/>
                <w:lang w:val="id-ID"/>
              </w:rPr>
              <w:t>valid</w:t>
            </w:r>
          </w:p>
        </w:tc>
      </w:tr>
      <w:tr w:rsidR="00525CDD" w:rsidRPr="008E687E" w:rsidTr="00525CDD">
        <w:trPr>
          <w:trHeight w:val="335"/>
        </w:trPr>
        <w:tc>
          <w:tcPr>
            <w:tcW w:w="1276"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6</w:t>
            </w:r>
          </w:p>
        </w:tc>
        <w:tc>
          <w:tcPr>
            <w:tcW w:w="2268"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879</w:t>
            </w:r>
          </w:p>
        </w:tc>
        <w:tc>
          <w:tcPr>
            <w:tcW w:w="2268" w:type="dxa"/>
            <w:vAlign w:val="center"/>
          </w:tcPr>
          <w:p w:rsidR="00525CDD" w:rsidRPr="004A5BAC"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lang w:val="id-ID"/>
              </w:rPr>
              <w:t>0,</w:t>
            </w:r>
            <w:r>
              <w:rPr>
                <w:rFonts w:ascii="Times New Roman" w:hAnsi="Times New Roman" w:cs="Times New Roman"/>
                <w:b/>
                <w:sz w:val="28"/>
                <w:szCs w:val="28"/>
                <w:vertAlign w:val="subscript"/>
              </w:rPr>
              <w:t>228</w:t>
            </w:r>
          </w:p>
        </w:tc>
        <w:tc>
          <w:tcPr>
            <w:tcW w:w="2120" w:type="dxa"/>
            <w:vAlign w:val="center"/>
          </w:tcPr>
          <w:p w:rsidR="00525CDD" w:rsidRPr="008E687E" w:rsidRDefault="00525CDD" w:rsidP="00525CDD">
            <w:pPr>
              <w:pStyle w:val="ListParagraph"/>
              <w:ind w:left="0"/>
              <w:jc w:val="center"/>
              <w:rPr>
                <w:rFonts w:ascii="Times New Roman" w:hAnsi="Times New Roman" w:cs="Times New Roman"/>
                <w:b/>
                <w:sz w:val="28"/>
                <w:szCs w:val="28"/>
                <w:vertAlign w:val="subscript"/>
                <w:lang w:val="id-ID"/>
              </w:rPr>
            </w:pPr>
            <w:r w:rsidRPr="008E687E">
              <w:rPr>
                <w:rFonts w:ascii="Times New Roman" w:hAnsi="Times New Roman" w:cs="Times New Roman"/>
                <w:b/>
                <w:sz w:val="28"/>
                <w:szCs w:val="28"/>
                <w:vertAlign w:val="subscript"/>
                <w:lang w:val="id-ID"/>
              </w:rPr>
              <w:t>valid</w:t>
            </w:r>
          </w:p>
        </w:tc>
      </w:tr>
      <w:tr w:rsidR="00525CDD" w:rsidRPr="008E687E" w:rsidTr="00525CDD">
        <w:trPr>
          <w:trHeight w:val="335"/>
        </w:trPr>
        <w:tc>
          <w:tcPr>
            <w:tcW w:w="1276" w:type="dxa"/>
            <w:vAlign w:val="center"/>
          </w:tcPr>
          <w:p w:rsidR="00525CDD"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7</w:t>
            </w:r>
          </w:p>
        </w:tc>
        <w:tc>
          <w:tcPr>
            <w:tcW w:w="2268"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0,890</w:t>
            </w:r>
          </w:p>
        </w:tc>
        <w:tc>
          <w:tcPr>
            <w:tcW w:w="2268" w:type="dxa"/>
            <w:vAlign w:val="center"/>
          </w:tcPr>
          <w:p w:rsidR="00525CDD" w:rsidRPr="005F0549"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0,228</w:t>
            </w:r>
          </w:p>
        </w:tc>
        <w:tc>
          <w:tcPr>
            <w:tcW w:w="2120"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valid</w:t>
            </w:r>
          </w:p>
        </w:tc>
      </w:tr>
      <w:tr w:rsidR="00525CDD" w:rsidRPr="008E687E" w:rsidTr="00525CDD">
        <w:trPr>
          <w:trHeight w:val="335"/>
        </w:trPr>
        <w:tc>
          <w:tcPr>
            <w:tcW w:w="1276" w:type="dxa"/>
            <w:vAlign w:val="center"/>
          </w:tcPr>
          <w:p w:rsidR="00525CDD"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8</w:t>
            </w:r>
          </w:p>
        </w:tc>
        <w:tc>
          <w:tcPr>
            <w:tcW w:w="2268"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0,884</w:t>
            </w:r>
          </w:p>
        </w:tc>
        <w:tc>
          <w:tcPr>
            <w:tcW w:w="2268" w:type="dxa"/>
            <w:vAlign w:val="center"/>
          </w:tcPr>
          <w:p w:rsidR="00525CDD" w:rsidRPr="005F0549"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0,228</w:t>
            </w:r>
          </w:p>
        </w:tc>
        <w:tc>
          <w:tcPr>
            <w:tcW w:w="2120"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valid</w:t>
            </w:r>
          </w:p>
        </w:tc>
      </w:tr>
      <w:tr w:rsidR="00525CDD" w:rsidRPr="008E687E" w:rsidTr="00525CDD">
        <w:trPr>
          <w:trHeight w:val="335"/>
        </w:trPr>
        <w:tc>
          <w:tcPr>
            <w:tcW w:w="1276" w:type="dxa"/>
            <w:vAlign w:val="center"/>
          </w:tcPr>
          <w:p w:rsidR="00525CDD"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9</w:t>
            </w:r>
          </w:p>
        </w:tc>
        <w:tc>
          <w:tcPr>
            <w:tcW w:w="2268"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0,854</w:t>
            </w:r>
          </w:p>
        </w:tc>
        <w:tc>
          <w:tcPr>
            <w:tcW w:w="2268" w:type="dxa"/>
            <w:vAlign w:val="center"/>
          </w:tcPr>
          <w:p w:rsidR="00525CDD" w:rsidRPr="005F0549"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0,228</w:t>
            </w:r>
          </w:p>
        </w:tc>
        <w:tc>
          <w:tcPr>
            <w:tcW w:w="2120"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valid</w:t>
            </w:r>
          </w:p>
        </w:tc>
      </w:tr>
      <w:tr w:rsidR="00525CDD" w:rsidRPr="008E687E" w:rsidTr="00525CDD">
        <w:trPr>
          <w:trHeight w:val="335"/>
        </w:trPr>
        <w:tc>
          <w:tcPr>
            <w:tcW w:w="1276" w:type="dxa"/>
            <w:vAlign w:val="center"/>
          </w:tcPr>
          <w:p w:rsidR="00525CDD"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10</w:t>
            </w:r>
          </w:p>
        </w:tc>
        <w:tc>
          <w:tcPr>
            <w:tcW w:w="2268"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0,766</w:t>
            </w:r>
          </w:p>
        </w:tc>
        <w:tc>
          <w:tcPr>
            <w:tcW w:w="2268" w:type="dxa"/>
            <w:vAlign w:val="center"/>
          </w:tcPr>
          <w:p w:rsidR="00525CDD" w:rsidRPr="005F0549"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0,228</w:t>
            </w:r>
          </w:p>
        </w:tc>
        <w:tc>
          <w:tcPr>
            <w:tcW w:w="2120"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valid</w:t>
            </w:r>
          </w:p>
        </w:tc>
      </w:tr>
      <w:tr w:rsidR="00525CDD" w:rsidRPr="008E687E" w:rsidTr="00525CDD">
        <w:trPr>
          <w:trHeight w:val="335"/>
        </w:trPr>
        <w:tc>
          <w:tcPr>
            <w:tcW w:w="1276" w:type="dxa"/>
            <w:vAlign w:val="center"/>
          </w:tcPr>
          <w:p w:rsidR="00525CDD"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11</w:t>
            </w:r>
          </w:p>
        </w:tc>
        <w:tc>
          <w:tcPr>
            <w:tcW w:w="2268"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0,859</w:t>
            </w:r>
          </w:p>
        </w:tc>
        <w:tc>
          <w:tcPr>
            <w:tcW w:w="2268" w:type="dxa"/>
            <w:vAlign w:val="center"/>
          </w:tcPr>
          <w:p w:rsidR="00525CDD" w:rsidRPr="005F0549"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0,228</w:t>
            </w:r>
          </w:p>
        </w:tc>
        <w:tc>
          <w:tcPr>
            <w:tcW w:w="2120"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valid</w:t>
            </w:r>
          </w:p>
        </w:tc>
      </w:tr>
      <w:tr w:rsidR="00525CDD" w:rsidRPr="008E687E" w:rsidTr="00525CDD">
        <w:trPr>
          <w:trHeight w:val="335"/>
        </w:trPr>
        <w:tc>
          <w:tcPr>
            <w:tcW w:w="1276" w:type="dxa"/>
            <w:vAlign w:val="center"/>
          </w:tcPr>
          <w:p w:rsidR="00525CDD"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12</w:t>
            </w:r>
          </w:p>
        </w:tc>
        <w:tc>
          <w:tcPr>
            <w:tcW w:w="2268"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0,567</w:t>
            </w:r>
          </w:p>
        </w:tc>
        <w:tc>
          <w:tcPr>
            <w:tcW w:w="2268"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0,228</w:t>
            </w:r>
          </w:p>
        </w:tc>
        <w:tc>
          <w:tcPr>
            <w:tcW w:w="2120" w:type="dxa"/>
            <w:vAlign w:val="center"/>
          </w:tcPr>
          <w:p w:rsidR="00525CDD" w:rsidRPr="00EE23C8" w:rsidRDefault="00525CDD" w:rsidP="00525CDD">
            <w:pPr>
              <w:pStyle w:val="ListParagraph"/>
              <w:ind w:left="0"/>
              <w:jc w:val="center"/>
              <w:rPr>
                <w:rFonts w:ascii="Times New Roman" w:hAnsi="Times New Roman" w:cs="Times New Roman"/>
                <w:b/>
                <w:sz w:val="28"/>
                <w:szCs w:val="28"/>
                <w:vertAlign w:val="subscript"/>
              </w:rPr>
            </w:pPr>
            <w:r>
              <w:rPr>
                <w:rFonts w:ascii="Times New Roman" w:hAnsi="Times New Roman" w:cs="Times New Roman"/>
                <w:b/>
                <w:sz w:val="28"/>
                <w:szCs w:val="28"/>
                <w:vertAlign w:val="subscript"/>
              </w:rPr>
              <w:t>valid</w:t>
            </w:r>
          </w:p>
        </w:tc>
      </w:tr>
    </w:tbl>
    <w:p w:rsidR="00525CDD" w:rsidRDefault="00525CDD" w:rsidP="00525CDD">
      <w:pPr>
        <w:spacing w:after="0" w:line="480" w:lineRule="auto"/>
        <w:jc w:val="center"/>
        <w:rPr>
          <w:rFonts w:ascii="Times New Roman" w:hAnsi="Times New Roman" w:cs="Times New Roman"/>
          <w:b/>
          <w:sz w:val="24"/>
        </w:rPr>
      </w:pPr>
      <w:r w:rsidRPr="00174D13">
        <w:rPr>
          <w:rFonts w:ascii="Times New Roman" w:hAnsi="Times New Roman"/>
          <w:b/>
          <w:sz w:val="24"/>
          <w:szCs w:val="24"/>
        </w:rPr>
        <w:t>Sumber</w:t>
      </w:r>
      <w:r>
        <w:rPr>
          <w:rFonts w:ascii="Times New Roman" w:hAnsi="Times New Roman"/>
          <w:b/>
          <w:sz w:val="24"/>
          <w:szCs w:val="24"/>
        </w:rPr>
        <w:t xml:space="preserve"> : Pengolahan Data, 2018. </w:t>
      </w:r>
    </w:p>
    <w:p w:rsidR="00525CDD" w:rsidRDefault="00525CDD" w:rsidP="00525CDD">
      <w:pPr>
        <w:tabs>
          <w:tab w:val="left" w:pos="567"/>
          <w:tab w:val="left" w:pos="709"/>
        </w:tabs>
        <w:spacing w:after="0" w:line="480" w:lineRule="auto"/>
        <w:jc w:val="both"/>
        <w:rPr>
          <w:rFonts w:ascii="Times New Roman" w:hAnsi="Times New Roman" w:cs="Times New Roman"/>
          <w:sz w:val="24"/>
        </w:rPr>
      </w:pPr>
    </w:p>
    <w:p w:rsidR="00525CDD" w:rsidRDefault="00525CDD" w:rsidP="00525CDD">
      <w:pPr>
        <w:tabs>
          <w:tab w:val="left" w:pos="567"/>
          <w:tab w:val="left" w:pos="709"/>
        </w:tabs>
        <w:spacing w:after="0" w:line="480" w:lineRule="auto"/>
        <w:jc w:val="both"/>
        <w:rPr>
          <w:rFonts w:ascii="Times New Roman" w:hAnsi="Times New Roman" w:cs="Times New Roman"/>
          <w:sz w:val="24"/>
        </w:rPr>
      </w:pPr>
      <w:r>
        <w:rPr>
          <w:rFonts w:ascii="Times New Roman" w:hAnsi="Times New Roman" w:cs="Times New Roman"/>
          <w:sz w:val="24"/>
        </w:rPr>
        <w:tab/>
      </w:r>
      <w:r w:rsidRPr="00CA622A">
        <w:rPr>
          <w:rFonts w:ascii="Times New Roman" w:hAnsi="Times New Roman" w:cs="Times New Roman"/>
          <w:sz w:val="24"/>
        </w:rPr>
        <w:tab/>
      </w:r>
      <w:r w:rsidRPr="00283544">
        <w:rPr>
          <w:rFonts w:ascii="Times New Roman" w:hAnsi="Times New Roman" w:cs="Times New Roman"/>
          <w:sz w:val="24"/>
        </w:rPr>
        <w:t>Dari hasil perhitungan korelasi untuk uji validit</w:t>
      </w:r>
      <w:r>
        <w:rPr>
          <w:rFonts w:ascii="Times New Roman" w:hAnsi="Times New Roman" w:cs="Times New Roman"/>
          <w:sz w:val="24"/>
        </w:rPr>
        <w:t xml:space="preserve">as di atas yaitu untuk variabel </w:t>
      </w:r>
      <w:r w:rsidRPr="00EE23C8">
        <w:rPr>
          <w:rFonts w:ascii="Times New Roman" w:hAnsi="Times New Roman" w:cs="Times New Roman"/>
          <w:sz w:val="24"/>
        </w:rPr>
        <w:t>keputusan pembelian</w:t>
      </w:r>
      <w:r>
        <w:rPr>
          <w:rFonts w:ascii="Times New Roman" w:hAnsi="Times New Roman" w:cs="Times New Roman"/>
          <w:sz w:val="24"/>
        </w:rPr>
        <w:t xml:space="preserve"> (Y) </w:t>
      </w:r>
      <w:r w:rsidRPr="00283544">
        <w:rPr>
          <w:rFonts w:ascii="Times New Roman" w:hAnsi="Times New Roman" w:cs="Times New Roman"/>
          <w:sz w:val="24"/>
        </w:rPr>
        <w:t>didapatka</w:t>
      </w:r>
      <w:r>
        <w:rPr>
          <w:rFonts w:ascii="Times New Roman" w:hAnsi="Times New Roman" w:cs="Times New Roman"/>
          <w:sz w:val="24"/>
        </w:rPr>
        <w:t>n koefisien validitas antara 0,</w:t>
      </w:r>
      <w:r w:rsidRPr="00EE23C8">
        <w:rPr>
          <w:rFonts w:ascii="Times New Roman" w:hAnsi="Times New Roman" w:cs="Times New Roman"/>
          <w:sz w:val="24"/>
        </w:rPr>
        <w:t>542</w:t>
      </w:r>
      <w:r w:rsidRPr="00CA622A">
        <w:rPr>
          <w:rFonts w:ascii="Times New Roman" w:hAnsi="Times New Roman" w:cs="Times New Roman"/>
          <w:sz w:val="24"/>
        </w:rPr>
        <w:t xml:space="preserve"> - </w:t>
      </w:r>
      <w:r>
        <w:rPr>
          <w:rFonts w:ascii="Times New Roman" w:hAnsi="Times New Roman" w:cs="Times New Roman"/>
          <w:sz w:val="24"/>
        </w:rPr>
        <w:t>0.</w:t>
      </w:r>
      <w:r w:rsidRPr="00EE23C8">
        <w:rPr>
          <w:rFonts w:ascii="Times New Roman" w:hAnsi="Times New Roman" w:cs="Times New Roman"/>
          <w:sz w:val="24"/>
        </w:rPr>
        <w:t>937</w:t>
      </w:r>
      <w:r w:rsidRPr="00283544">
        <w:rPr>
          <w:rFonts w:ascii="Times New Roman" w:hAnsi="Times New Roman" w:cs="Times New Roman"/>
          <w:sz w:val="24"/>
        </w:rPr>
        <w:t xml:space="preserve">, </w:t>
      </w:r>
      <w:r w:rsidRPr="00F43114">
        <w:rPr>
          <w:rFonts w:ascii="Times New Roman" w:hAnsi="Times New Roman" w:cs="Times New Roman"/>
          <w:sz w:val="24"/>
        </w:rPr>
        <w:t>dimana item yang</w:t>
      </w:r>
      <w:r w:rsidRPr="00283544">
        <w:rPr>
          <w:rFonts w:ascii="Times New Roman" w:hAnsi="Times New Roman" w:cs="Times New Roman"/>
          <w:sz w:val="24"/>
        </w:rPr>
        <w:t xml:space="preserve"> memiliki kor</w:t>
      </w:r>
      <w:r>
        <w:rPr>
          <w:rFonts w:ascii="Times New Roman" w:hAnsi="Times New Roman" w:cs="Times New Roman"/>
          <w:sz w:val="24"/>
        </w:rPr>
        <w:t>elasi diatas 0,</w:t>
      </w:r>
      <w:r w:rsidRPr="00EE23C8">
        <w:rPr>
          <w:rFonts w:ascii="Times New Roman" w:hAnsi="Times New Roman" w:cs="Times New Roman"/>
          <w:sz w:val="24"/>
        </w:rPr>
        <w:t>228</w:t>
      </w:r>
      <w:r w:rsidRPr="00283544">
        <w:rPr>
          <w:rFonts w:ascii="Times New Roman" w:hAnsi="Times New Roman" w:cs="Times New Roman"/>
          <w:sz w:val="24"/>
        </w:rPr>
        <w:t xml:space="preserve"> dikategorikan sebagai item valid dan layak diuji, sedangkan </w:t>
      </w:r>
      <w:r w:rsidRPr="00F43114">
        <w:rPr>
          <w:rFonts w:ascii="Times New Roman" w:hAnsi="Times New Roman" w:cs="Times New Roman"/>
          <w:sz w:val="24"/>
        </w:rPr>
        <w:t>item</w:t>
      </w:r>
      <w:r w:rsidRPr="00283544">
        <w:rPr>
          <w:rFonts w:ascii="Times New Roman" w:hAnsi="Times New Roman" w:cs="Times New Roman"/>
          <w:sz w:val="24"/>
        </w:rPr>
        <w:t xml:space="preserve"> yan</w:t>
      </w:r>
      <w:r>
        <w:rPr>
          <w:rFonts w:ascii="Times New Roman" w:hAnsi="Times New Roman" w:cs="Times New Roman"/>
          <w:sz w:val="24"/>
        </w:rPr>
        <w:t>g memiliki korelasi dibawah 0,</w:t>
      </w:r>
      <w:r w:rsidRPr="00EE23C8">
        <w:rPr>
          <w:rFonts w:ascii="Times New Roman" w:hAnsi="Times New Roman" w:cs="Times New Roman"/>
          <w:sz w:val="24"/>
        </w:rPr>
        <w:t>228</w:t>
      </w:r>
      <w:r w:rsidRPr="00283544">
        <w:rPr>
          <w:rFonts w:ascii="Times New Roman" w:hAnsi="Times New Roman" w:cs="Times New Roman"/>
          <w:sz w:val="24"/>
        </w:rPr>
        <w:t xml:space="preserve"> dikategorikan sebagai </w:t>
      </w:r>
      <w:r w:rsidRPr="00F43114">
        <w:rPr>
          <w:rFonts w:ascii="Times New Roman" w:hAnsi="Times New Roman" w:cs="Times New Roman"/>
          <w:sz w:val="24"/>
        </w:rPr>
        <w:t>item</w:t>
      </w:r>
      <w:r w:rsidRPr="00283544">
        <w:rPr>
          <w:rFonts w:ascii="Times New Roman" w:hAnsi="Times New Roman" w:cs="Times New Roman"/>
          <w:sz w:val="24"/>
        </w:rPr>
        <w:t xml:space="preserve"> yang tidak valid dan kemudian dieliminasi dari proses analisis selanjutnya. Hasil di atas menunjukkan</w:t>
      </w:r>
      <w:r>
        <w:rPr>
          <w:rFonts w:ascii="Times New Roman" w:hAnsi="Times New Roman" w:cs="Times New Roman"/>
          <w:sz w:val="24"/>
        </w:rPr>
        <w:t xml:space="preserve"> semua item valid karena diatas 0,228.</w:t>
      </w:r>
    </w:p>
    <w:p w:rsidR="00525CDD" w:rsidRDefault="00525CDD" w:rsidP="00525CDD">
      <w:pPr>
        <w:tabs>
          <w:tab w:val="left" w:pos="567"/>
        </w:tabs>
        <w:spacing w:after="0" w:line="480" w:lineRule="auto"/>
        <w:jc w:val="both"/>
        <w:rPr>
          <w:rFonts w:ascii="Times New Roman" w:hAnsi="Times New Roman" w:cs="Times New Roman"/>
          <w:sz w:val="24"/>
        </w:rPr>
      </w:pPr>
    </w:p>
    <w:p w:rsidR="00631853" w:rsidRDefault="00631853" w:rsidP="00525CDD">
      <w:pPr>
        <w:tabs>
          <w:tab w:val="left" w:pos="567"/>
        </w:tabs>
        <w:spacing w:after="0" w:line="480" w:lineRule="auto"/>
        <w:jc w:val="both"/>
        <w:rPr>
          <w:rFonts w:ascii="Times New Roman" w:hAnsi="Times New Roman" w:cs="Times New Roman"/>
          <w:sz w:val="24"/>
        </w:rPr>
      </w:pPr>
    </w:p>
    <w:p w:rsidR="00C97EDD" w:rsidRPr="004A5BAC" w:rsidRDefault="00C97EDD" w:rsidP="00525CDD">
      <w:pPr>
        <w:tabs>
          <w:tab w:val="left" w:pos="567"/>
        </w:tabs>
        <w:spacing w:after="0" w:line="480" w:lineRule="auto"/>
        <w:jc w:val="both"/>
        <w:rPr>
          <w:rFonts w:ascii="Times New Roman" w:hAnsi="Times New Roman" w:cs="Times New Roman"/>
          <w:sz w:val="24"/>
        </w:rPr>
      </w:pPr>
    </w:p>
    <w:p w:rsidR="00525CDD" w:rsidRPr="00C97EDD" w:rsidRDefault="00525CDD" w:rsidP="00C97EDD">
      <w:pPr>
        <w:pStyle w:val="Heading3"/>
        <w:spacing w:line="480" w:lineRule="auto"/>
        <w:rPr>
          <w:rFonts w:asciiTheme="majorBidi" w:hAnsiTheme="majorBidi"/>
          <w:b/>
          <w:bCs/>
          <w:color w:val="auto"/>
        </w:rPr>
      </w:pPr>
      <w:bookmarkStart w:id="70" w:name="_Toc520096345"/>
      <w:r w:rsidRPr="00C97EDD">
        <w:rPr>
          <w:rFonts w:asciiTheme="majorBidi" w:hAnsiTheme="majorBidi"/>
          <w:b/>
          <w:bCs/>
          <w:color w:val="auto"/>
        </w:rPr>
        <w:lastRenderedPageBreak/>
        <w:t>4.1.8</w:t>
      </w:r>
      <w:r w:rsidRPr="00C97EDD">
        <w:rPr>
          <w:rFonts w:asciiTheme="majorBidi" w:hAnsiTheme="majorBidi"/>
          <w:b/>
          <w:bCs/>
          <w:color w:val="auto"/>
        </w:rPr>
        <w:tab/>
        <w:t xml:space="preserve"> Uji Reliabilitas</w:t>
      </w:r>
      <w:bookmarkEnd w:id="70"/>
    </w:p>
    <w:p w:rsidR="00525CDD" w:rsidRPr="00C97EDD" w:rsidRDefault="00525CDD" w:rsidP="00C97EDD">
      <w:pPr>
        <w:pStyle w:val="Heading4"/>
        <w:spacing w:line="480" w:lineRule="auto"/>
        <w:rPr>
          <w:rFonts w:asciiTheme="majorBidi" w:hAnsiTheme="majorBidi"/>
          <w:b/>
          <w:bCs/>
          <w:i w:val="0"/>
          <w:iCs w:val="0"/>
          <w:color w:val="auto"/>
          <w:sz w:val="24"/>
          <w:szCs w:val="24"/>
        </w:rPr>
      </w:pPr>
      <w:r w:rsidRPr="00C97EDD">
        <w:rPr>
          <w:rFonts w:asciiTheme="majorBidi" w:hAnsiTheme="majorBidi"/>
          <w:b/>
          <w:bCs/>
          <w:i w:val="0"/>
          <w:iCs w:val="0"/>
          <w:color w:val="auto"/>
          <w:sz w:val="24"/>
          <w:szCs w:val="24"/>
        </w:rPr>
        <w:t>4.1.8.1 Uji Reliabilitas Saluran Distribusi (X</w:t>
      </w:r>
      <w:r w:rsidRPr="00C97EDD">
        <w:rPr>
          <w:rFonts w:asciiTheme="majorBidi" w:hAnsiTheme="majorBidi"/>
          <w:b/>
          <w:bCs/>
          <w:i w:val="0"/>
          <w:iCs w:val="0"/>
          <w:color w:val="auto"/>
          <w:sz w:val="24"/>
          <w:szCs w:val="24"/>
          <w:vertAlign w:val="subscript"/>
        </w:rPr>
        <w:t>1</w:t>
      </w:r>
      <w:r w:rsidRPr="00C97EDD">
        <w:rPr>
          <w:rFonts w:asciiTheme="majorBidi" w:hAnsiTheme="majorBidi"/>
          <w:b/>
          <w:bCs/>
          <w:i w:val="0"/>
          <w:iCs w:val="0"/>
          <w:color w:val="auto"/>
          <w:sz w:val="24"/>
          <w:szCs w:val="24"/>
        </w:rPr>
        <w:t>)</w:t>
      </w:r>
    </w:p>
    <w:p w:rsidR="00525CDD" w:rsidRDefault="00525CDD" w:rsidP="00FB5CEB">
      <w:pPr>
        <w:tabs>
          <w:tab w:val="left" w:pos="567"/>
          <w:tab w:val="left" w:pos="709"/>
          <w:tab w:val="left" w:pos="851"/>
        </w:tabs>
        <w:spacing w:after="0" w:line="480" w:lineRule="auto"/>
        <w:jc w:val="both"/>
        <w:rPr>
          <w:rFonts w:ascii="Times New Roman" w:hAnsi="Times New Roman" w:cs="Times New Roman"/>
          <w:sz w:val="24"/>
        </w:rPr>
      </w:pPr>
      <w:r>
        <w:rPr>
          <w:rFonts w:ascii="Times New Roman" w:hAnsi="Times New Roman" w:cs="Times New Roman"/>
          <w:b/>
          <w:sz w:val="24"/>
        </w:rPr>
        <w:tab/>
      </w:r>
      <w:r>
        <w:rPr>
          <w:rFonts w:ascii="Times New Roman" w:hAnsi="Times New Roman" w:cs="Times New Roman"/>
          <w:b/>
          <w:sz w:val="24"/>
        </w:rPr>
        <w:tab/>
      </w:r>
      <w:r w:rsidR="00C97EDD">
        <w:rPr>
          <w:rFonts w:ascii="Times New Roman" w:hAnsi="Times New Roman" w:cs="Times New Roman"/>
          <w:sz w:val="24"/>
        </w:rPr>
        <w:t xml:space="preserve">Uji </w:t>
      </w:r>
      <w:r>
        <w:rPr>
          <w:rFonts w:ascii="Times New Roman" w:hAnsi="Times New Roman" w:cs="Times New Roman"/>
          <w:sz w:val="24"/>
        </w:rPr>
        <w:t>reliabilitas</w:t>
      </w:r>
      <w:r w:rsidRPr="00283544">
        <w:rPr>
          <w:rFonts w:ascii="Times New Roman" w:hAnsi="Times New Roman" w:cs="Times New Roman"/>
          <w:sz w:val="24"/>
        </w:rPr>
        <w:t xml:space="preserve"> dalam penenlitian ini menggunakan metode </w:t>
      </w:r>
      <w:r w:rsidRPr="00283544">
        <w:rPr>
          <w:rFonts w:ascii="Times New Roman" w:hAnsi="Times New Roman" w:cs="Times New Roman"/>
          <w:i/>
          <w:sz w:val="24"/>
        </w:rPr>
        <w:t>Alfa Cronbach’s</w:t>
      </w:r>
      <w:r w:rsidRPr="00283544">
        <w:rPr>
          <w:rFonts w:ascii="Times New Roman" w:hAnsi="Times New Roman" w:cs="Times New Roman"/>
          <w:sz w:val="24"/>
        </w:rPr>
        <w:t>. Perhitungan koefisien</w:t>
      </w:r>
      <w:r>
        <w:rPr>
          <w:rFonts w:ascii="Times New Roman" w:hAnsi="Times New Roman" w:cs="Times New Roman"/>
          <w:sz w:val="24"/>
        </w:rPr>
        <w:t xml:space="preserve"> keandalan alat ukur dalam pene</w:t>
      </w:r>
      <w:r w:rsidRPr="00283544">
        <w:rPr>
          <w:rFonts w:ascii="Times New Roman" w:hAnsi="Times New Roman" w:cs="Times New Roman"/>
          <w:sz w:val="24"/>
        </w:rPr>
        <w:t>litian ini deng</w:t>
      </w:r>
      <w:r>
        <w:rPr>
          <w:rFonts w:ascii="Times New Roman" w:hAnsi="Times New Roman" w:cs="Times New Roman"/>
          <w:sz w:val="24"/>
        </w:rPr>
        <w:t>an menggunakan program SPSS versi 24.</w:t>
      </w:r>
    </w:p>
    <w:p w:rsidR="00525CDD" w:rsidRDefault="00525CDD" w:rsidP="00525CDD">
      <w:pPr>
        <w:spacing w:after="0" w:line="360" w:lineRule="auto"/>
        <w:jc w:val="center"/>
        <w:rPr>
          <w:rFonts w:ascii="Times New Roman" w:hAnsi="Times New Roman" w:cs="Times New Roman"/>
          <w:b/>
          <w:sz w:val="24"/>
        </w:rPr>
      </w:pPr>
      <w:r>
        <w:rPr>
          <w:rFonts w:ascii="Times New Roman" w:hAnsi="Times New Roman" w:cs="Times New Roman"/>
          <w:b/>
          <w:sz w:val="24"/>
        </w:rPr>
        <w:t>Tabel 4.10</w:t>
      </w:r>
    </w:p>
    <w:p w:rsidR="00525CDD" w:rsidRPr="00263B02" w:rsidRDefault="00525CDD" w:rsidP="00525CDD">
      <w:pPr>
        <w:spacing w:after="0" w:line="360" w:lineRule="auto"/>
        <w:jc w:val="center"/>
        <w:rPr>
          <w:rFonts w:ascii="Times New Roman" w:hAnsi="Times New Roman" w:cs="Times New Roman"/>
          <w:b/>
          <w:sz w:val="24"/>
        </w:rPr>
      </w:pPr>
      <w:r w:rsidRPr="00283544">
        <w:rPr>
          <w:rFonts w:ascii="Times New Roman" w:hAnsi="Times New Roman" w:cs="Times New Roman"/>
          <w:b/>
          <w:sz w:val="24"/>
        </w:rPr>
        <w:t xml:space="preserve">Hasil </w:t>
      </w:r>
      <w:r>
        <w:rPr>
          <w:rFonts w:ascii="Times New Roman" w:hAnsi="Times New Roman" w:cs="Times New Roman"/>
          <w:b/>
          <w:sz w:val="24"/>
        </w:rPr>
        <w:t>Uji Reliabilitas</w:t>
      </w:r>
      <w:r w:rsidRPr="00283544">
        <w:rPr>
          <w:rFonts w:ascii="Times New Roman" w:hAnsi="Times New Roman" w:cs="Times New Roman"/>
          <w:b/>
          <w:sz w:val="24"/>
        </w:rPr>
        <w:t xml:space="preserve"> Variabel </w:t>
      </w:r>
      <w:r>
        <w:rPr>
          <w:rFonts w:ascii="Times New Roman" w:hAnsi="Times New Roman" w:cs="Times New Roman"/>
          <w:b/>
          <w:sz w:val="24"/>
        </w:rPr>
        <w:t>Saluran Distribusi</w:t>
      </w:r>
    </w:p>
    <w:tbl>
      <w:tblPr>
        <w:tblpPr w:leftFromText="180" w:rightFromText="180" w:vertAnchor="page" w:horzAnchor="page" w:tblpX="4891" w:tblpY="5341"/>
        <w:tblW w:w="2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640"/>
        <w:gridCol w:w="1281"/>
      </w:tblGrid>
      <w:tr w:rsidR="00631853" w:rsidRPr="000244D8" w:rsidTr="00631853">
        <w:trPr>
          <w:cantSplit/>
          <w:trHeight w:val="342"/>
        </w:trPr>
        <w:tc>
          <w:tcPr>
            <w:tcW w:w="2921" w:type="dxa"/>
            <w:gridSpan w:val="2"/>
            <w:shd w:val="clear" w:color="auto" w:fill="FFFFFF"/>
            <w:vAlign w:val="center"/>
          </w:tcPr>
          <w:p w:rsidR="00631853" w:rsidRPr="000244D8" w:rsidRDefault="00631853" w:rsidP="00631853">
            <w:pPr>
              <w:autoSpaceDE w:val="0"/>
              <w:autoSpaceDN w:val="0"/>
              <w:adjustRightInd w:val="0"/>
              <w:spacing w:after="0" w:line="320" w:lineRule="atLeast"/>
              <w:ind w:left="60" w:right="60"/>
              <w:jc w:val="center"/>
              <w:rPr>
                <w:rFonts w:ascii="Arial" w:hAnsi="Arial" w:cs="Arial"/>
                <w:color w:val="010205"/>
              </w:rPr>
            </w:pPr>
            <w:r w:rsidRPr="000244D8">
              <w:rPr>
                <w:rFonts w:ascii="Arial" w:hAnsi="Arial" w:cs="Arial"/>
                <w:b/>
                <w:bCs/>
                <w:color w:val="010205"/>
              </w:rPr>
              <w:t>Reliability Statistics</w:t>
            </w:r>
          </w:p>
        </w:tc>
      </w:tr>
      <w:tr w:rsidR="00631853" w:rsidRPr="000244D8" w:rsidTr="00631853">
        <w:trPr>
          <w:cantSplit/>
          <w:trHeight w:val="684"/>
        </w:trPr>
        <w:tc>
          <w:tcPr>
            <w:tcW w:w="1640" w:type="dxa"/>
            <w:shd w:val="clear" w:color="auto" w:fill="FFFFFF"/>
            <w:vAlign w:val="bottom"/>
          </w:tcPr>
          <w:p w:rsidR="00631853" w:rsidRPr="000244D8" w:rsidRDefault="00631853" w:rsidP="00631853">
            <w:pPr>
              <w:autoSpaceDE w:val="0"/>
              <w:autoSpaceDN w:val="0"/>
              <w:adjustRightInd w:val="0"/>
              <w:spacing w:after="0" w:line="320" w:lineRule="atLeast"/>
              <w:ind w:left="60" w:right="60"/>
              <w:jc w:val="center"/>
              <w:rPr>
                <w:rFonts w:ascii="Arial" w:hAnsi="Arial" w:cs="Arial"/>
                <w:color w:val="264A60"/>
                <w:sz w:val="18"/>
                <w:szCs w:val="18"/>
              </w:rPr>
            </w:pPr>
            <w:r w:rsidRPr="000244D8">
              <w:rPr>
                <w:rFonts w:ascii="Arial" w:hAnsi="Arial" w:cs="Arial"/>
                <w:color w:val="264A60"/>
                <w:sz w:val="18"/>
                <w:szCs w:val="18"/>
              </w:rPr>
              <w:t>Cronbach's Alpha</w:t>
            </w:r>
          </w:p>
        </w:tc>
        <w:tc>
          <w:tcPr>
            <w:tcW w:w="1281" w:type="dxa"/>
            <w:shd w:val="clear" w:color="auto" w:fill="FFFFFF"/>
            <w:vAlign w:val="bottom"/>
          </w:tcPr>
          <w:p w:rsidR="00631853" w:rsidRPr="000244D8" w:rsidRDefault="00631853" w:rsidP="00631853">
            <w:pPr>
              <w:autoSpaceDE w:val="0"/>
              <w:autoSpaceDN w:val="0"/>
              <w:adjustRightInd w:val="0"/>
              <w:spacing w:after="0" w:line="320" w:lineRule="atLeast"/>
              <w:ind w:left="60" w:right="60"/>
              <w:jc w:val="center"/>
              <w:rPr>
                <w:rFonts w:ascii="Arial" w:hAnsi="Arial" w:cs="Arial"/>
                <w:color w:val="264A60"/>
                <w:sz w:val="18"/>
                <w:szCs w:val="18"/>
              </w:rPr>
            </w:pPr>
            <w:r w:rsidRPr="000244D8">
              <w:rPr>
                <w:rFonts w:ascii="Arial" w:hAnsi="Arial" w:cs="Arial"/>
                <w:color w:val="264A60"/>
                <w:sz w:val="18"/>
                <w:szCs w:val="18"/>
              </w:rPr>
              <w:t>N of Items</w:t>
            </w:r>
          </w:p>
        </w:tc>
      </w:tr>
      <w:tr w:rsidR="00631853" w:rsidRPr="000244D8" w:rsidTr="00631853">
        <w:trPr>
          <w:cantSplit/>
          <w:trHeight w:val="324"/>
        </w:trPr>
        <w:tc>
          <w:tcPr>
            <w:tcW w:w="1640" w:type="dxa"/>
            <w:shd w:val="clear" w:color="auto" w:fill="FFFFFF"/>
          </w:tcPr>
          <w:p w:rsidR="00631853" w:rsidRPr="000244D8" w:rsidRDefault="00631853" w:rsidP="00631853">
            <w:pPr>
              <w:autoSpaceDE w:val="0"/>
              <w:autoSpaceDN w:val="0"/>
              <w:adjustRightInd w:val="0"/>
              <w:spacing w:after="0" w:line="320" w:lineRule="atLeast"/>
              <w:ind w:left="60" w:right="60"/>
              <w:jc w:val="right"/>
              <w:rPr>
                <w:rFonts w:ascii="Arial" w:hAnsi="Arial" w:cs="Arial"/>
                <w:color w:val="010205"/>
                <w:sz w:val="18"/>
                <w:szCs w:val="18"/>
              </w:rPr>
            </w:pPr>
            <w:r w:rsidRPr="000244D8">
              <w:rPr>
                <w:rFonts w:ascii="Arial" w:hAnsi="Arial" w:cs="Arial"/>
                <w:color w:val="010205"/>
                <w:sz w:val="18"/>
                <w:szCs w:val="18"/>
              </w:rPr>
              <w:t>,</w:t>
            </w:r>
            <w:r>
              <w:rPr>
                <w:rFonts w:ascii="Arial" w:hAnsi="Arial" w:cs="Arial"/>
                <w:color w:val="010205"/>
                <w:sz w:val="18"/>
                <w:szCs w:val="18"/>
              </w:rPr>
              <w:t>878</w:t>
            </w:r>
          </w:p>
        </w:tc>
        <w:tc>
          <w:tcPr>
            <w:tcW w:w="1281" w:type="dxa"/>
            <w:shd w:val="clear" w:color="auto" w:fill="FFFFFF"/>
          </w:tcPr>
          <w:p w:rsidR="00631853" w:rsidRPr="000244D8" w:rsidRDefault="00631853" w:rsidP="00631853">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6</w:t>
            </w:r>
          </w:p>
        </w:tc>
      </w:tr>
    </w:tbl>
    <w:p w:rsidR="00525CDD" w:rsidRDefault="00525CDD" w:rsidP="00525CDD">
      <w:pPr>
        <w:autoSpaceDE w:val="0"/>
        <w:autoSpaceDN w:val="0"/>
        <w:adjustRightInd w:val="0"/>
        <w:spacing w:after="0" w:line="240" w:lineRule="auto"/>
        <w:rPr>
          <w:rFonts w:ascii="Times New Roman" w:hAnsi="Times New Roman" w:cs="Times New Roman"/>
          <w:sz w:val="24"/>
          <w:szCs w:val="24"/>
        </w:rPr>
      </w:pPr>
    </w:p>
    <w:p w:rsidR="00525CDD" w:rsidRDefault="00525CDD" w:rsidP="00525CDD">
      <w:pPr>
        <w:autoSpaceDE w:val="0"/>
        <w:autoSpaceDN w:val="0"/>
        <w:adjustRightInd w:val="0"/>
        <w:spacing w:after="0" w:line="240" w:lineRule="auto"/>
        <w:rPr>
          <w:rFonts w:ascii="Times New Roman" w:hAnsi="Times New Roman" w:cs="Times New Roman"/>
          <w:sz w:val="24"/>
          <w:szCs w:val="24"/>
        </w:rPr>
      </w:pPr>
    </w:p>
    <w:p w:rsidR="00525CDD" w:rsidRDefault="00525CDD" w:rsidP="00525CDD">
      <w:pPr>
        <w:autoSpaceDE w:val="0"/>
        <w:autoSpaceDN w:val="0"/>
        <w:adjustRightInd w:val="0"/>
        <w:spacing w:after="0" w:line="240" w:lineRule="auto"/>
        <w:rPr>
          <w:rFonts w:ascii="Times New Roman" w:hAnsi="Times New Roman" w:cs="Times New Roman"/>
          <w:sz w:val="24"/>
          <w:szCs w:val="24"/>
        </w:rPr>
      </w:pPr>
    </w:p>
    <w:p w:rsidR="00525CDD" w:rsidRDefault="00525CDD" w:rsidP="00525CDD">
      <w:pPr>
        <w:autoSpaceDE w:val="0"/>
        <w:autoSpaceDN w:val="0"/>
        <w:adjustRightInd w:val="0"/>
        <w:spacing w:after="0" w:line="240" w:lineRule="auto"/>
        <w:rPr>
          <w:rFonts w:ascii="Times New Roman" w:hAnsi="Times New Roman" w:cs="Times New Roman"/>
          <w:sz w:val="24"/>
          <w:szCs w:val="24"/>
        </w:rPr>
      </w:pPr>
    </w:p>
    <w:p w:rsidR="00525CDD" w:rsidRPr="00586AF5" w:rsidRDefault="00525CDD" w:rsidP="00525CDD">
      <w:pPr>
        <w:spacing w:after="0" w:line="480" w:lineRule="auto"/>
        <w:jc w:val="both"/>
        <w:rPr>
          <w:rFonts w:ascii="Times New Roman" w:hAnsi="Times New Roman" w:cs="Times New Roman"/>
          <w:b/>
          <w:sz w:val="24"/>
        </w:rPr>
      </w:pPr>
    </w:p>
    <w:p w:rsidR="00525CDD" w:rsidRPr="00DC02EA" w:rsidRDefault="00525CDD" w:rsidP="005C0B22">
      <w:pPr>
        <w:spacing w:line="360" w:lineRule="auto"/>
        <w:jc w:val="center"/>
        <w:rPr>
          <w:rFonts w:ascii="Times New Roman" w:hAnsi="Times New Roman" w:cs="Times New Roman"/>
          <w:b/>
          <w:sz w:val="24"/>
          <w:szCs w:val="24"/>
        </w:rPr>
      </w:pPr>
      <w:r w:rsidRPr="00662C56">
        <w:rPr>
          <w:rFonts w:ascii="Times New Roman" w:hAnsi="Times New Roman" w:cs="Times New Roman"/>
          <w:b/>
          <w:sz w:val="24"/>
          <w:szCs w:val="24"/>
        </w:rPr>
        <w:t>Sumber</w:t>
      </w:r>
      <w:r w:rsidR="00FB5CEB">
        <w:rPr>
          <w:rFonts w:ascii="Times New Roman" w:hAnsi="Times New Roman" w:cs="Times New Roman"/>
          <w:b/>
          <w:sz w:val="24"/>
          <w:szCs w:val="24"/>
        </w:rPr>
        <w:t xml:space="preserve"> </w:t>
      </w:r>
      <w:r w:rsidR="005C0B22">
        <w:rPr>
          <w:rFonts w:ascii="Times New Roman" w:hAnsi="Times New Roman" w:cs="Times New Roman"/>
          <w:b/>
          <w:sz w:val="24"/>
          <w:szCs w:val="24"/>
        </w:rPr>
        <w:t>: Pengolahan Data, 2018.</w:t>
      </w:r>
    </w:p>
    <w:p w:rsidR="00525CDD" w:rsidRDefault="00FB5CEB" w:rsidP="00525CDD">
      <w:pPr>
        <w:tabs>
          <w:tab w:val="left" w:pos="567"/>
          <w:tab w:val="left" w:pos="709"/>
          <w:tab w:val="center" w:pos="4689"/>
        </w:tabs>
        <w:spacing w:after="0"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Dari Tabel 4.10</w:t>
      </w:r>
      <w:r w:rsidR="00525CDD" w:rsidRPr="00283544">
        <w:rPr>
          <w:rFonts w:ascii="Times New Roman" w:hAnsi="Times New Roman" w:cs="Times New Roman"/>
          <w:sz w:val="24"/>
        </w:rPr>
        <w:t xml:space="preserve"> terlihat bahwa variabel X</w:t>
      </w:r>
      <w:r w:rsidR="00525CDD" w:rsidRPr="00283544">
        <w:rPr>
          <w:rFonts w:ascii="Times New Roman" w:hAnsi="Times New Roman" w:cs="Times New Roman"/>
          <w:sz w:val="24"/>
          <w:vertAlign w:val="subscript"/>
        </w:rPr>
        <w:t xml:space="preserve">1 </w:t>
      </w:r>
      <w:r w:rsidR="00525CDD" w:rsidRPr="00283544">
        <w:rPr>
          <w:rFonts w:ascii="Times New Roman" w:hAnsi="Times New Roman" w:cs="Times New Roman"/>
          <w:sz w:val="24"/>
        </w:rPr>
        <w:t>adalah reliabel, karena nilai koefisie</w:t>
      </w:r>
      <w:r w:rsidR="00525CDD">
        <w:rPr>
          <w:rFonts w:ascii="Times New Roman" w:hAnsi="Times New Roman" w:cs="Times New Roman"/>
          <w:sz w:val="24"/>
        </w:rPr>
        <w:t xml:space="preserve">n reliabilitas </w:t>
      </w:r>
      <w:r w:rsidR="00525CDD" w:rsidRPr="00283544">
        <w:rPr>
          <w:rFonts w:ascii="Times New Roman" w:hAnsi="Times New Roman" w:cs="Times New Roman"/>
          <w:sz w:val="24"/>
        </w:rPr>
        <w:t xml:space="preserve">dimana </w:t>
      </w:r>
      <w:r w:rsidR="00525CDD" w:rsidRPr="00283544">
        <w:rPr>
          <w:rFonts w:ascii="Times New Roman" w:hAnsi="Times New Roman" w:cs="Times New Roman"/>
          <w:i/>
          <w:sz w:val="24"/>
        </w:rPr>
        <w:t xml:space="preserve">Cronbach’s Alpha </w:t>
      </w:r>
      <w:r w:rsidR="00525CDD">
        <w:rPr>
          <w:rFonts w:ascii="Times New Roman" w:hAnsi="Times New Roman" w:cs="Times New Roman"/>
          <w:sz w:val="24"/>
        </w:rPr>
        <w:t>yaitu sebesar 0,</w:t>
      </w:r>
      <w:r w:rsidR="00525CDD" w:rsidRPr="003C2770">
        <w:rPr>
          <w:rFonts w:ascii="Times New Roman" w:hAnsi="Times New Roman" w:cs="Times New Roman"/>
          <w:sz w:val="24"/>
        </w:rPr>
        <w:t>878</w:t>
      </w:r>
      <w:r w:rsidR="00525CDD" w:rsidRPr="00283544">
        <w:rPr>
          <w:rFonts w:ascii="Times New Roman" w:hAnsi="Times New Roman" w:cs="Times New Roman"/>
          <w:sz w:val="24"/>
        </w:rPr>
        <w:t xml:space="preserve"> </w:t>
      </w:r>
      <w:r w:rsidR="00525CDD" w:rsidRPr="003C2770">
        <w:rPr>
          <w:rFonts w:ascii="Times New Roman" w:eastAsia="Calibri" w:hAnsi="Times New Roman" w:cs="Times New Roman"/>
          <w:bCs/>
          <w:sz w:val="24"/>
          <w:szCs w:val="28"/>
        </w:rPr>
        <w:t xml:space="preserve">Jika nilai koefisien alpha lebih besar dari 0,6 maka disimpulkan bahwa instrument penelitian tersebut handal atau reliabel. </w:t>
      </w:r>
      <w:r w:rsidR="00525CDD" w:rsidRPr="003D0221">
        <w:rPr>
          <w:rFonts w:ascii="Times New Roman" w:eastAsia="Calibri" w:hAnsi="Times New Roman" w:cs="Times New Roman"/>
          <w:bCs/>
          <w:sz w:val="24"/>
          <w:szCs w:val="28"/>
        </w:rPr>
        <w:t xml:space="preserve">Berikut ini rumus uji </w:t>
      </w:r>
      <w:r w:rsidR="00525CDD" w:rsidRPr="003D0221">
        <w:rPr>
          <w:rFonts w:ascii="Times New Roman" w:eastAsia="Calibri" w:hAnsi="Times New Roman" w:cs="Times New Roman"/>
          <w:bCs/>
          <w:i/>
          <w:sz w:val="24"/>
          <w:szCs w:val="28"/>
        </w:rPr>
        <w:t>Cro</w:t>
      </w:r>
      <w:r w:rsidR="00525CDD">
        <w:rPr>
          <w:rFonts w:ascii="Times New Roman" w:eastAsia="Calibri" w:hAnsi="Times New Roman" w:cs="Times New Roman"/>
          <w:bCs/>
          <w:i/>
          <w:sz w:val="24"/>
          <w:szCs w:val="28"/>
        </w:rPr>
        <w:t>n</w:t>
      </w:r>
      <w:r w:rsidR="00525CDD" w:rsidRPr="003D0221">
        <w:rPr>
          <w:rFonts w:ascii="Times New Roman" w:eastAsia="Calibri" w:hAnsi="Times New Roman" w:cs="Times New Roman"/>
          <w:bCs/>
          <w:i/>
          <w:sz w:val="24"/>
          <w:szCs w:val="28"/>
        </w:rPr>
        <w:t>bach Alpha</w:t>
      </w:r>
      <w:r w:rsidR="00525CDD" w:rsidRPr="00283544">
        <w:rPr>
          <w:rFonts w:ascii="Times New Roman" w:hAnsi="Times New Roman" w:cs="Times New Roman"/>
          <w:sz w:val="24"/>
        </w:rPr>
        <w:t xml:space="preserve"> atas instrumen </w:t>
      </w:r>
      <w:r w:rsidR="00525CDD">
        <w:rPr>
          <w:rFonts w:ascii="Times New Roman" w:hAnsi="Times New Roman" w:cs="Times New Roman"/>
          <w:sz w:val="24"/>
        </w:rPr>
        <w:t>saluran distribusi</w:t>
      </w:r>
      <w:r w:rsidR="00525CDD" w:rsidRPr="00283544">
        <w:rPr>
          <w:rFonts w:ascii="Times New Roman" w:hAnsi="Times New Roman" w:cs="Times New Roman"/>
          <w:sz w:val="24"/>
        </w:rPr>
        <w:t xml:space="preserve"> (X</w:t>
      </w:r>
      <w:r w:rsidR="00525CDD" w:rsidRPr="00283544">
        <w:rPr>
          <w:rFonts w:ascii="Times New Roman" w:hAnsi="Times New Roman" w:cs="Times New Roman"/>
          <w:sz w:val="24"/>
          <w:vertAlign w:val="subscript"/>
        </w:rPr>
        <w:t>1</w:t>
      </w:r>
      <w:r w:rsidR="00525CDD">
        <w:rPr>
          <w:rFonts w:ascii="Times New Roman" w:hAnsi="Times New Roman" w:cs="Times New Roman"/>
          <w:sz w:val="24"/>
        </w:rPr>
        <w:t>).</w:t>
      </w:r>
    </w:p>
    <w:p w:rsidR="00525CDD" w:rsidRPr="00351197" w:rsidRDefault="00525CDD" w:rsidP="00525CDD">
      <w:pPr>
        <w:tabs>
          <w:tab w:val="left" w:pos="567"/>
          <w:tab w:val="left" w:pos="851"/>
          <w:tab w:val="center" w:pos="4689"/>
        </w:tabs>
        <w:spacing w:after="0" w:line="480" w:lineRule="auto"/>
        <w:jc w:val="both"/>
        <w:rPr>
          <w:rFonts w:ascii="Times New Roman" w:hAnsi="Times New Roman" w:cs="Times New Roman"/>
          <w:sz w:val="24"/>
        </w:rPr>
      </w:pPr>
    </w:p>
    <w:p w:rsidR="00525CDD" w:rsidRPr="00C97EDD" w:rsidRDefault="00525CDD" w:rsidP="00C97EDD">
      <w:pPr>
        <w:pStyle w:val="Heading4"/>
        <w:spacing w:line="480" w:lineRule="auto"/>
        <w:rPr>
          <w:rFonts w:asciiTheme="majorBidi" w:hAnsiTheme="majorBidi"/>
          <w:b/>
          <w:bCs/>
          <w:i w:val="0"/>
          <w:iCs w:val="0"/>
          <w:color w:val="auto"/>
          <w:sz w:val="24"/>
          <w:szCs w:val="24"/>
        </w:rPr>
      </w:pPr>
      <w:r w:rsidRPr="00C97EDD">
        <w:rPr>
          <w:rFonts w:asciiTheme="majorBidi" w:hAnsiTheme="majorBidi"/>
          <w:b/>
          <w:bCs/>
          <w:i w:val="0"/>
          <w:iCs w:val="0"/>
          <w:color w:val="auto"/>
          <w:sz w:val="24"/>
          <w:szCs w:val="24"/>
        </w:rPr>
        <w:t>4.1.8.2</w:t>
      </w:r>
      <w:r w:rsidRPr="00C97EDD">
        <w:rPr>
          <w:rFonts w:asciiTheme="majorBidi" w:hAnsiTheme="majorBidi"/>
          <w:b/>
          <w:bCs/>
          <w:i w:val="0"/>
          <w:iCs w:val="0"/>
          <w:color w:val="auto"/>
          <w:sz w:val="24"/>
          <w:szCs w:val="24"/>
        </w:rPr>
        <w:tab/>
        <w:t xml:space="preserve"> Uji Reliabilitas Kualitas Produk (X</w:t>
      </w:r>
      <w:r w:rsidRPr="00C97EDD">
        <w:rPr>
          <w:rFonts w:asciiTheme="majorBidi" w:hAnsiTheme="majorBidi"/>
          <w:b/>
          <w:bCs/>
          <w:i w:val="0"/>
          <w:iCs w:val="0"/>
          <w:color w:val="auto"/>
          <w:sz w:val="24"/>
          <w:szCs w:val="24"/>
          <w:vertAlign w:val="subscript"/>
        </w:rPr>
        <w:t>2</w:t>
      </w:r>
      <w:r w:rsidRPr="00C97EDD">
        <w:rPr>
          <w:rFonts w:asciiTheme="majorBidi" w:hAnsiTheme="majorBidi"/>
          <w:b/>
          <w:bCs/>
          <w:i w:val="0"/>
          <w:iCs w:val="0"/>
          <w:color w:val="auto"/>
          <w:sz w:val="24"/>
          <w:szCs w:val="24"/>
        </w:rPr>
        <w:t>)</w:t>
      </w:r>
    </w:p>
    <w:p w:rsidR="00525CDD" w:rsidRPr="002255A8" w:rsidRDefault="00525CDD" w:rsidP="00525CDD">
      <w:pPr>
        <w:tabs>
          <w:tab w:val="left" w:pos="567"/>
        </w:tabs>
        <w:spacing w:after="0"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sidRPr="00283544">
        <w:rPr>
          <w:rFonts w:ascii="Times New Roman" w:hAnsi="Times New Roman" w:cs="Times New Roman"/>
          <w:sz w:val="24"/>
        </w:rPr>
        <w:t xml:space="preserve">Uji </w:t>
      </w:r>
      <w:r>
        <w:rPr>
          <w:rFonts w:ascii="Times New Roman" w:hAnsi="Times New Roman" w:cs="Times New Roman"/>
          <w:sz w:val="24"/>
        </w:rPr>
        <w:t>reliabilitas</w:t>
      </w:r>
      <w:r w:rsidRPr="00283544">
        <w:rPr>
          <w:rFonts w:ascii="Times New Roman" w:hAnsi="Times New Roman" w:cs="Times New Roman"/>
          <w:sz w:val="24"/>
        </w:rPr>
        <w:t xml:space="preserve"> dalam penenlitian ini menggunakan metode </w:t>
      </w:r>
      <w:r w:rsidRPr="00283544">
        <w:rPr>
          <w:rFonts w:ascii="Times New Roman" w:hAnsi="Times New Roman" w:cs="Times New Roman"/>
          <w:i/>
          <w:sz w:val="24"/>
        </w:rPr>
        <w:t>Alfa Cronbach’s</w:t>
      </w:r>
      <w:r w:rsidRPr="00283544">
        <w:rPr>
          <w:rFonts w:ascii="Times New Roman" w:hAnsi="Times New Roman" w:cs="Times New Roman"/>
          <w:sz w:val="24"/>
        </w:rPr>
        <w:t>. Perhitungan koefisien</w:t>
      </w:r>
      <w:r>
        <w:rPr>
          <w:rFonts w:ascii="Times New Roman" w:hAnsi="Times New Roman" w:cs="Times New Roman"/>
          <w:sz w:val="24"/>
        </w:rPr>
        <w:t xml:space="preserve"> keandalan alat ukur dalam pene</w:t>
      </w:r>
      <w:r w:rsidRPr="00283544">
        <w:rPr>
          <w:rFonts w:ascii="Times New Roman" w:hAnsi="Times New Roman" w:cs="Times New Roman"/>
          <w:sz w:val="24"/>
        </w:rPr>
        <w:t>litian ini deng</w:t>
      </w:r>
      <w:r>
        <w:rPr>
          <w:rFonts w:ascii="Times New Roman" w:hAnsi="Times New Roman" w:cs="Times New Roman"/>
          <w:sz w:val="24"/>
        </w:rPr>
        <w:t>an menggunakan program SPSS versi 24.</w:t>
      </w:r>
    </w:p>
    <w:p w:rsidR="00631853" w:rsidRDefault="00631853" w:rsidP="00525CDD">
      <w:pPr>
        <w:tabs>
          <w:tab w:val="left" w:pos="1134"/>
        </w:tabs>
        <w:spacing w:after="0" w:line="360" w:lineRule="auto"/>
        <w:ind w:left="567" w:hanging="567"/>
        <w:jc w:val="center"/>
        <w:rPr>
          <w:rFonts w:ascii="Times New Roman" w:hAnsi="Times New Roman" w:cs="Times New Roman"/>
          <w:b/>
          <w:sz w:val="24"/>
        </w:rPr>
      </w:pPr>
    </w:p>
    <w:p w:rsidR="00631853" w:rsidRDefault="00631853" w:rsidP="00525CDD">
      <w:pPr>
        <w:tabs>
          <w:tab w:val="left" w:pos="1134"/>
        </w:tabs>
        <w:spacing w:after="0" w:line="360" w:lineRule="auto"/>
        <w:ind w:left="567" w:hanging="567"/>
        <w:jc w:val="center"/>
        <w:rPr>
          <w:rFonts w:ascii="Times New Roman" w:hAnsi="Times New Roman" w:cs="Times New Roman"/>
          <w:b/>
          <w:sz w:val="24"/>
        </w:rPr>
      </w:pPr>
    </w:p>
    <w:p w:rsidR="00631853" w:rsidRDefault="00631853" w:rsidP="00525CDD">
      <w:pPr>
        <w:tabs>
          <w:tab w:val="left" w:pos="1134"/>
        </w:tabs>
        <w:spacing w:after="0" w:line="360" w:lineRule="auto"/>
        <w:ind w:left="567" w:hanging="567"/>
        <w:jc w:val="center"/>
        <w:rPr>
          <w:rFonts w:ascii="Times New Roman" w:hAnsi="Times New Roman" w:cs="Times New Roman"/>
          <w:b/>
          <w:sz w:val="24"/>
        </w:rPr>
      </w:pPr>
    </w:p>
    <w:p w:rsidR="00631853" w:rsidRDefault="00631853" w:rsidP="00525CDD">
      <w:pPr>
        <w:tabs>
          <w:tab w:val="left" w:pos="1134"/>
        </w:tabs>
        <w:spacing w:after="0" w:line="360" w:lineRule="auto"/>
        <w:ind w:left="567" w:hanging="567"/>
        <w:jc w:val="center"/>
        <w:rPr>
          <w:rFonts w:ascii="Times New Roman" w:hAnsi="Times New Roman" w:cs="Times New Roman"/>
          <w:b/>
          <w:sz w:val="24"/>
        </w:rPr>
      </w:pPr>
    </w:p>
    <w:p w:rsidR="00631853" w:rsidRDefault="00631853" w:rsidP="00525CDD">
      <w:pPr>
        <w:tabs>
          <w:tab w:val="left" w:pos="1134"/>
        </w:tabs>
        <w:spacing w:after="0" w:line="360" w:lineRule="auto"/>
        <w:ind w:left="567" w:hanging="567"/>
        <w:jc w:val="center"/>
        <w:rPr>
          <w:rFonts w:ascii="Times New Roman" w:hAnsi="Times New Roman" w:cs="Times New Roman"/>
          <w:b/>
          <w:sz w:val="24"/>
        </w:rPr>
      </w:pPr>
    </w:p>
    <w:p w:rsidR="00525CDD" w:rsidRPr="007C5C93" w:rsidRDefault="00525CDD" w:rsidP="00525CDD">
      <w:pPr>
        <w:tabs>
          <w:tab w:val="left" w:pos="1134"/>
        </w:tabs>
        <w:spacing w:after="0" w:line="360" w:lineRule="auto"/>
        <w:ind w:left="567" w:hanging="567"/>
        <w:jc w:val="center"/>
        <w:rPr>
          <w:rFonts w:ascii="Times New Roman" w:hAnsi="Times New Roman" w:cs="Times New Roman"/>
          <w:sz w:val="24"/>
        </w:rPr>
      </w:pPr>
      <w:r>
        <w:rPr>
          <w:rFonts w:ascii="Times New Roman" w:hAnsi="Times New Roman" w:cs="Times New Roman"/>
          <w:b/>
          <w:sz w:val="24"/>
        </w:rPr>
        <w:lastRenderedPageBreak/>
        <w:t>Tabel 4.11</w:t>
      </w:r>
    </w:p>
    <w:p w:rsidR="00525CDD" w:rsidRPr="00263B02" w:rsidRDefault="00525CDD" w:rsidP="00525CDD">
      <w:pPr>
        <w:tabs>
          <w:tab w:val="left" w:pos="1134"/>
        </w:tabs>
        <w:spacing w:after="0" w:line="360" w:lineRule="auto"/>
        <w:ind w:left="567" w:hanging="567"/>
        <w:jc w:val="center"/>
        <w:rPr>
          <w:rFonts w:ascii="Times New Roman" w:hAnsi="Times New Roman" w:cs="Times New Roman"/>
          <w:b/>
          <w:sz w:val="24"/>
        </w:rPr>
      </w:pPr>
      <w:r>
        <w:rPr>
          <w:rFonts w:ascii="Times New Roman" w:hAnsi="Times New Roman" w:cs="Times New Roman"/>
          <w:b/>
          <w:sz w:val="24"/>
        </w:rPr>
        <w:t>Hasil U</w:t>
      </w:r>
      <w:r w:rsidRPr="0088352B">
        <w:rPr>
          <w:rFonts w:ascii="Times New Roman" w:hAnsi="Times New Roman" w:cs="Times New Roman"/>
          <w:b/>
          <w:sz w:val="24"/>
        </w:rPr>
        <w:t>ji Reliabilitas V</w:t>
      </w:r>
      <w:r>
        <w:rPr>
          <w:rFonts w:ascii="Times New Roman" w:hAnsi="Times New Roman" w:cs="Times New Roman"/>
          <w:b/>
          <w:sz w:val="24"/>
        </w:rPr>
        <w:t>ariabel Kualitas Produk</w:t>
      </w:r>
    </w:p>
    <w:tbl>
      <w:tblPr>
        <w:tblpPr w:leftFromText="180" w:rightFromText="180" w:vertAnchor="text" w:horzAnchor="page" w:tblpX="5025" w:tblpY="-22"/>
        <w:tblW w:w="2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9"/>
        <w:gridCol w:w="1186"/>
      </w:tblGrid>
      <w:tr w:rsidR="00525CDD" w:rsidRPr="00586AF5" w:rsidTr="00525CDD">
        <w:trPr>
          <w:cantSplit/>
        </w:trPr>
        <w:tc>
          <w:tcPr>
            <w:tcW w:w="2705" w:type="dxa"/>
            <w:gridSpan w:val="2"/>
            <w:shd w:val="clear" w:color="auto" w:fill="FFFFFF"/>
            <w:vAlign w:val="center"/>
          </w:tcPr>
          <w:p w:rsidR="00525CDD" w:rsidRPr="00586AF5" w:rsidRDefault="00525CDD" w:rsidP="00525CDD">
            <w:pPr>
              <w:autoSpaceDE w:val="0"/>
              <w:autoSpaceDN w:val="0"/>
              <w:adjustRightInd w:val="0"/>
              <w:spacing w:after="0" w:line="320" w:lineRule="atLeast"/>
              <w:ind w:left="60" w:right="60"/>
              <w:jc w:val="center"/>
              <w:rPr>
                <w:rFonts w:ascii="Arial" w:hAnsi="Arial" w:cs="Arial"/>
                <w:color w:val="010205"/>
              </w:rPr>
            </w:pPr>
            <w:r w:rsidRPr="00586AF5">
              <w:rPr>
                <w:rFonts w:ascii="Arial" w:hAnsi="Arial" w:cs="Arial"/>
                <w:b/>
                <w:bCs/>
                <w:color w:val="010205"/>
              </w:rPr>
              <w:t>Reliability Statistics</w:t>
            </w:r>
          </w:p>
        </w:tc>
      </w:tr>
      <w:tr w:rsidR="00525CDD" w:rsidRPr="00586AF5" w:rsidTr="00525CDD">
        <w:trPr>
          <w:cantSplit/>
        </w:trPr>
        <w:tc>
          <w:tcPr>
            <w:tcW w:w="1519" w:type="dxa"/>
            <w:shd w:val="clear" w:color="auto" w:fill="FFFFFF"/>
            <w:vAlign w:val="bottom"/>
          </w:tcPr>
          <w:p w:rsidR="00525CDD" w:rsidRPr="00586AF5" w:rsidRDefault="00525CDD" w:rsidP="00525CDD">
            <w:pPr>
              <w:autoSpaceDE w:val="0"/>
              <w:autoSpaceDN w:val="0"/>
              <w:adjustRightInd w:val="0"/>
              <w:spacing w:after="0" w:line="320" w:lineRule="atLeast"/>
              <w:ind w:left="60" w:right="60"/>
              <w:jc w:val="center"/>
              <w:rPr>
                <w:rFonts w:ascii="Arial" w:hAnsi="Arial" w:cs="Arial"/>
                <w:color w:val="264A60"/>
                <w:sz w:val="18"/>
                <w:szCs w:val="18"/>
              </w:rPr>
            </w:pPr>
            <w:r w:rsidRPr="00586AF5">
              <w:rPr>
                <w:rFonts w:ascii="Arial" w:hAnsi="Arial" w:cs="Arial"/>
                <w:color w:val="264A60"/>
                <w:sz w:val="18"/>
                <w:szCs w:val="18"/>
              </w:rPr>
              <w:t>Cronbach's Alpha</w:t>
            </w:r>
          </w:p>
        </w:tc>
        <w:tc>
          <w:tcPr>
            <w:tcW w:w="1186" w:type="dxa"/>
            <w:shd w:val="clear" w:color="auto" w:fill="FFFFFF"/>
            <w:vAlign w:val="bottom"/>
          </w:tcPr>
          <w:p w:rsidR="00525CDD" w:rsidRPr="00586AF5" w:rsidRDefault="00525CDD" w:rsidP="00525CDD">
            <w:pPr>
              <w:autoSpaceDE w:val="0"/>
              <w:autoSpaceDN w:val="0"/>
              <w:adjustRightInd w:val="0"/>
              <w:spacing w:after="0" w:line="320" w:lineRule="atLeast"/>
              <w:ind w:left="60" w:right="60"/>
              <w:jc w:val="center"/>
              <w:rPr>
                <w:rFonts w:ascii="Arial" w:hAnsi="Arial" w:cs="Arial"/>
                <w:color w:val="264A60"/>
                <w:sz w:val="18"/>
                <w:szCs w:val="18"/>
              </w:rPr>
            </w:pPr>
            <w:r w:rsidRPr="00586AF5">
              <w:rPr>
                <w:rFonts w:ascii="Arial" w:hAnsi="Arial" w:cs="Arial"/>
                <w:color w:val="264A60"/>
                <w:sz w:val="18"/>
                <w:szCs w:val="18"/>
              </w:rPr>
              <w:t>N of Items</w:t>
            </w:r>
          </w:p>
        </w:tc>
      </w:tr>
      <w:tr w:rsidR="00525CDD" w:rsidRPr="00586AF5" w:rsidTr="00525CDD">
        <w:trPr>
          <w:cantSplit/>
        </w:trPr>
        <w:tc>
          <w:tcPr>
            <w:tcW w:w="1519" w:type="dxa"/>
            <w:shd w:val="clear" w:color="auto" w:fill="FFFFFF"/>
          </w:tcPr>
          <w:p w:rsidR="00525CDD" w:rsidRPr="00586AF5" w:rsidRDefault="00525CDD" w:rsidP="00525CDD">
            <w:pPr>
              <w:autoSpaceDE w:val="0"/>
              <w:autoSpaceDN w:val="0"/>
              <w:adjustRightInd w:val="0"/>
              <w:spacing w:after="0" w:line="320" w:lineRule="atLeast"/>
              <w:ind w:left="60" w:right="60"/>
              <w:jc w:val="right"/>
              <w:rPr>
                <w:rFonts w:ascii="Arial" w:hAnsi="Arial" w:cs="Arial"/>
                <w:color w:val="010205"/>
                <w:sz w:val="18"/>
                <w:szCs w:val="18"/>
              </w:rPr>
            </w:pPr>
            <w:r w:rsidRPr="00586AF5">
              <w:rPr>
                <w:rFonts w:ascii="Arial" w:hAnsi="Arial" w:cs="Arial"/>
                <w:color w:val="010205"/>
                <w:sz w:val="18"/>
                <w:szCs w:val="18"/>
              </w:rPr>
              <w:t>,9</w:t>
            </w:r>
            <w:r>
              <w:rPr>
                <w:rFonts w:ascii="Arial" w:hAnsi="Arial" w:cs="Arial"/>
                <w:color w:val="010205"/>
                <w:sz w:val="18"/>
                <w:szCs w:val="18"/>
              </w:rPr>
              <w:t>40</w:t>
            </w:r>
          </w:p>
        </w:tc>
        <w:tc>
          <w:tcPr>
            <w:tcW w:w="1186" w:type="dxa"/>
            <w:shd w:val="clear" w:color="auto" w:fill="FFFFFF"/>
          </w:tcPr>
          <w:p w:rsidR="00525CDD" w:rsidRPr="00586AF5" w:rsidRDefault="00525CDD" w:rsidP="00525CDD">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14</w:t>
            </w:r>
          </w:p>
        </w:tc>
      </w:tr>
    </w:tbl>
    <w:p w:rsidR="00525CDD" w:rsidRPr="0088352B" w:rsidRDefault="00525CDD" w:rsidP="00525CDD">
      <w:pPr>
        <w:autoSpaceDE w:val="0"/>
        <w:autoSpaceDN w:val="0"/>
        <w:adjustRightInd w:val="0"/>
        <w:spacing w:after="0" w:line="240" w:lineRule="auto"/>
        <w:rPr>
          <w:rFonts w:ascii="Times New Roman" w:hAnsi="Times New Roman" w:cs="Times New Roman"/>
          <w:sz w:val="24"/>
          <w:szCs w:val="24"/>
        </w:rPr>
      </w:pPr>
    </w:p>
    <w:p w:rsidR="00525CDD" w:rsidRPr="000244D8" w:rsidRDefault="00525CDD" w:rsidP="00525CDD">
      <w:pPr>
        <w:autoSpaceDE w:val="0"/>
        <w:autoSpaceDN w:val="0"/>
        <w:adjustRightInd w:val="0"/>
        <w:spacing w:after="0" w:line="240" w:lineRule="auto"/>
        <w:rPr>
          <w:rFonts w:ascii="Times New Roman" w:hAnsi="Times New Roman" w:cs="Times New Roman"/>
          <w:sz w:val="24"/>
          <w:szCs w:val="24"/>
        </w:rPr>
      </w:pPr>
    </w:p>
    <w:p w:rsidR="00525CDD" w:rsidRPr="000244D8" w:rsidRDefault="00525CDD" w:rsidP="00525CDD">
      <w:pPr>
        <w:autoSpaceDE w:val="0"/>
        <w:autoSpaceDN w:val="0"/>
        <w:adjustRightInd w:val="0"/>
        <w:spacing w:after="0" w:line="400" w:lineRule="atLeast"/>
        <w:rPr>
          <w:rFonts w:ascii="Times New Roman" w:hAnsi="Times New Roman" w:cs="Times New Roman"/>
          <w:sz w:val="24"/>
          <w:szCs w:val="24"/>
        </w:rPr>
      </w:pPr>
    </w:p>
    <w:p w:rsidR="00525CDD" w:rsidRPr="000244D8" w:rsidRDefault="00525CDD" w:rsidP="00525CDD">
      <w:pPr>
        <w:tabs>
          <w:tab w:val="left" w:pos="1440"/>
        </w:tabs>
        <w:spacing w:after="0" w:line="480" w:lineRule="auto"/>
        <w:jc w:val="both"/>
        <w:rPr>
          <w:rFonts w:ascii="Times New Roman" w:hAnsi="Times New Roman" w:cs="Times New Roman"/>
          <w:sz w:val="24"/>
        </w:rPr>
      </w:pPr>
    </w:p>
    <w:p w:rsidR="00525CDD" w:rsidRPr="00DC02EA" w:rsidRDefault="00525CDD" w:rsidP="005C0B22">
      <w:pPr>
        <w:spacing w:line="360" w:lineRule="auto"/>
        <w:jc w:val="center"/>
        <w:rPr>
          <w:rFonts w:ascii="Times New Roman" w:hAnsi="Times New Roman" w:cs="Times New Roman"/>
          <w:b/>
          <w:sz w:val="24"/>
          <w:szCs w:val="24"/>
        </w:rPr>
      </w:pPr>
      <w:r w:rsidRPr="00662C56">
        <w:rPr>
          <w:rFonts w:ascii="Times New Roman" w:hAnsi="Times New Roman" w:cs="Times New Roman"/>
          <w:b/>
          <w:sz w:val="24"/>
          <w:szCs w:val="24"/>
        </w:rPr>
        <w:t>Sumber</w:t>
      </w:r>
      <w:r w:rsidR="00EA648F">
        <w:rPr>
          <w:rFonts w:ascii="Times New Roman" w:hAnsi="Times New Roman" w:cs="Times New Roman"/>
          <w:b/>
          <w:sz w:val="24"/>
          <w:szCs w:val="24"/>
        </w:rPr>
        <w:t xml:space="preserve"> </w:t>
      </w:r>
      <w:r w:rsidR="005C0B22">
        <w:rPr>
          <w:rFonts w:ascii="Times New Roman" w:hAnsi="Times New Roman" w:cs="Times New Roman"/>
          <w:b/>
          <w:sz w:val="24"/>
          <w:szCs w:val="24"/>
        </w:rPr>
        <w:t>: Pengolahan Data, 2018.</w:t>
      </w:r>
    </w:p>
    <w:p w:rsidR="00525CDD" w:rsidRDefault="00FB5CEB" w:rsidP="00525CDD">
      <w:pPr>
        <w:tabs>
          <w:tab w:val="left" w:pos="567"/>
          <w:tab w:val="left" w:pos="709"/>
          <w:tab w:val="center" w:pos="4689"/>
        </w:tabs>
        <w:spacing w:after="0" w:line="480" w:lineRule="auto"/>
        <w:jc w:val="both"/>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t>Dari Tabel 4.11</w:t>
      </w:r>
      <w:r w:rsidR="00525CDD" w:rsidRPr="00283544">
        <w:rPr>
          <w:rFonts w:ascii="Times New Roman" w:hAnsi="Times New Roman" w:cs="Times New Roman"/>
          <w:sz w:val="24"/>
        </w:rPr>
        <w:t xml:space="preserve"> terlihat bahwa variabel X</w:t>
      </w:r>
      <w:r w:rsidR="00525CDD">
        <w:rPr>
          <w:rFonts w:ascii="Times New Roman" w:hAnsi="Times New Roman" w:cs="Times New Roman"/>
          <w:sz w:val="24"/>
          <w:vertAlign w:val="subscript"/>
        </w:rPr>
        <w:t xml:space="preserve">2 </w:t>
      </w:r>
      <w:r w:rsidR="00525CDD" w:rsidRPr="00283544">
        <w:rPr>
          <w:rFonts w:ascii="Times New Roman" w:hAnsi="Times New Roman" w:cs="Times New Roman"/>
          <w:sz w:val="24"/>
        </w:rPr>
        <w:t>adalah reliabel, karena nilai koefisie</w:t>
      </w:r>
      <w:r w:rsidR="00525CDD">
        <w:rPr>
          <w:rFonts w:ascii="Times New Roman" w:hAnsi="Times New Roman" w:cs="Times New Roman"/>
          <w:sz w:val="24"/>
        </w:rPr>
        <w:t xml:space="preserve">n reliabilitas </w:t>
      </w:r>
      <w:r w:rsidR="00525CDD" w:rsidRPr="00283544">
        <w:rPr>
          <w:rFonts w:ascii="Times New Roman" w:hAnsi="Times New Roman" w:cs="Times New Roman"/>
          <w:sz w:val="24"/>
        </w:rPr>
        <w:t xml:space="preserve">dimana </w:t>
      </w:r>
      <w:r w:rsidR="00525CDD" w:rsidRPr="00283544">
        <w:rPr>
          <w:rFonts w:ascii="Times New Roman" w:hAnsi="Times New Roman" w:cs="Times New Roman"/>
          <w:i/>
          <w:sz w:val="24"/>
        </w:rPr>
        <w:t xml:space="preserve">Cronbach’s Alpha </w:t>
      </w:r>
      <w:r w:rsidR="00525CDD">
        <w:rPr>
          <w:rFonts w:ascii="Times New Roman" w:hAnsi="Times New Roman" w:cs="Times New Roman"/>
          <w:sz w:val="24"/>
        </w:rPr>
        <w:t>yaitu sebesar 0,9</w:t>
      </w:r>
      <w:r w:rsidR="00525CDD" w:rsidRPr="003C2770">
        <w:rPr>
          <w:rFonts w:ascii="Times New Roman" w:hAnsi="Times New Roman" w:cs="Times New Roman"/>
          <w:sz w:val="24"/>
        </w:rPr>
        <w:t>40</w:t>
      </w:r>
      <w:r w:rsidR="00525CDD">
        <w:rPr>
          <w:rFonts w:ascii="Times New Roman" w:hAnsi="Times New Roman" w:cs="Times New Roman"/>
          <w:sz w:val="24"/>
        </w:rPr>
        <w:t xml:space="preserve"> </w:t>
      </w:r>
      <w:r w:rsidR="00525CDD" w:rsidRPr="003C2770">
        <w:rPr>
          <w:rFonts w:ascii="Times New Roman" w:eastAsia="Calibri" w:hAnsi="Times New Roman" w:cs="Times New Roman"/>
          <w:bCs/>
          <w:sz w:val="24"/>
          <w:szCs w:val="28"/>
        </w:rPr>
        <w:t xml:space="preserve">Jika nilai koefisien alpha lebih besar dari 0,6 maka disimpulkan bahwa instrument penelitian tersebut handal atau reliabel. </w:t>
      </w:r>
      <w:r w:rsidR="00525CDD" w:rsidRPr="003D0221">
        <w:rPr>
          <w:rFonts w:ascii="Times New Roman" w:eastAsia="Calibri" w:hAnsi="Times New Roman" w:cs="Times New Roman"/>
          <w:bCs/>
          <w:sz w:val="24"/>
          <w:szCs w:val="28"/>
        </w:rPr>
        <w:t xml:space="preserve">Berikut ini rumus uji </w:t>
      </w:r>
      <w:r w:rsidR="00525CDD" w:rsidRPr="003D0221">
        <w:rPr>
          <w:rFonts w:ascii="Times New Roman" w:eastAsia="Calibri" w:hAnsi="Times New Roman" w:cs="Times New Roman"/>
          <w:bCs/>
          <w:i/>
          <w:sz w:val="24"/>
          <w:szCs w:val="28"/>
        </w:rPr>
        <w:t>Cro</w:t>
      </w:r>
      <w:r w:rsidR="00525CDD">
        <w:rPr>
          <w:rFonts w:ascii="Times New Roman" w:eastAsia="Calibri" w:hAnsi="Times New Roman" w:cs="Times New Roman"/>
          <w:bCs/>
          <w:i/>
          <w:sz w:val="24"/>
          <w:szCs w:val="28"/>
        </w:rPr>
        <w:t>n</w:t>
      </w:r>
      <w:r w:rsidR="00525CDD" w:rsidRPr="003D0221">
        <w:rPr>
          <w:rFonts w:ascii="Times New Roman" w:eastAsia="Calibri" w:hAnsi="Times New Roman" w:cs="Times New Roman"/>
          <w:bCs/>
          <w:i/>
          <w:sz w:val="24"/>
          <w:szCs w:val="28"/>
        </w:rPr>
        <w:t>bach Alpha</w:t>
      </w:r>
      <w:r w:rsidR="00525CDD">
        <w:rPr>
          <w:rFonts w:ascii="Times New Roman" w:hAnsi="Times New Roman" w:cs="Times New Roman"/>
          <w:sz w:val="24"/>
        </w:rPr>
        <w:t xml:space="preserve"> atas instrumen Kualitas Produk </w:t>
      </w:r>
      <w:r w:rsidR="00525CDD" w:rsidRPr="00283544">
        <w:rPr>
          <w:rFonts w:ascii="Times New Roman" w:hAnsi="Times New Roman" w:cs="Times New Roman"/>
          <w:sz w:val="24"/>
        </w:rPr>
        <w:t>(X</w:t>
      </w:r>
      <w:r w:rsidR="00525CDD">
        <w:rPr>
          <w:rFonts w:ascii="Times New Roman" w:hAnsi="Times New Roman" w:cs="Times New Roman"/>
          <w:sz w:val="24"/>
          <w:vertAlign w:val="subscript"/>
        </w:rPr>
        <w:t>2</w:t>
      </w:r>
      <w:r w:rsidR="00525CDD">
        <w:rPr>
          <w:rFonts w:ascii="Times New Roman" w:hAnsi="Times New Roman" w:cs="Times New Roman"/>
          <w:sz w:val="24"/>
        </w:rPr>
        <w:t>).</w:t>
      </w:r>
    </w:p>
    <w:p w:rsidR="00525CDD" w:rsidRPr="00185692" w:rsidRDefault="00525CDD" w:rsidP="00525CDD">
      <w:pPr>
        <w:tabs>
          <w:tab w:val="left" w:pos="567"/>
          <w:tab w:val="left" w:pos="709"/>
          <w:tab w:val="center" w:pos="4689"/>
        </w:tabs>
        <w:spacing w:after="0" w:line="480" w:lineRule="auto"/>
        <w:jc w:val="both"/>
        <w:rPr>
          <w:rFonts w:ascii="Times New Roman" w:hAnsi="Times New Roman" w:cs="Times New Roman"/>
          <w:sz w:val="24"/>
        </w:rPr>
      </w:pPr>
    </w:p>
    <w:p w:rsidR="00525CDD" w:rsidRPr="00C97EDD" w:rsidRDefault="00525CDD" w:rsidP="00C97EDD">
      <w:pPr>
        <w:pStyle w:val="Heading4"/>
        <w:spacing w:line="480" w:lineRule="auto"/>
        <w:rPr>
          <w:rFonts w:asciiTheme="majorBidi" w:hAnsiTheme="majorBidi"/>
          <w:b/>
          <w:bCs/>
          <w:i w:val="0"/>
          <w:iCs w:val="0"/>
          <w:color w:val="auto"/>
          <w:sz w:val="24"/>
          <w:szCs w:val="24"/>
        </w:rPr>
      </w:pPr>
      <w:r w:rsidRPr="00C97EDD">
        <w:rPr>
          <w:rFonts w:asciiTheme="majorBidi" w:hAnsiTheme="majorBidi"/>
          <w:b/>
          <w:bCs/>
          <w:i w:val="0"/>
          <w:iCs w:val="0"/>
          <w:color w:val="auto"/>
          <w:sz w:val="24"/>
          <w:szCs w:val="24"/>
        </w:rPr>
        <w:t>4.1.8.3 Uji Reliabilitas Keputusan Pembelian (Y)</w:t>
      </w:r>
    </w:p>
    <w:p w:rsidR="00525CDD" w:rsidRPr="00A26D42" w:rsidRDefault="00525CDD" w:rsidP="00525CDD">
      <w:pPr>
        <w:tabs>
          <w:tab w:val="left" w:pos="567"/>
          <w:tab w:val="left" w:pos="709"/>
          <w:tab w:val="center" w:pos="4689"/>
        </w:tabs>
        <w:spacing w:after="0" w:line="480" w:lineRule="auto"/>
        <w:jc w:val="both"/>
        <w:rPr>
          <w:rFonts w:ascii="Times New Roman" w:hAnsi="Times New Roman" w:cs="Times New Roman"/>
          <w:b/>
          <w:sz w:val="24"/>
        </w:rPr>
      </w:pPr>
      <w:r>
        <w:rPr>
          <w:rFonts w:ascii="Times New Roman" w:hAnsi="Times New Roman" w:cs="Times New Roman"/>
          <w:sz w:val="24"/>
        </w:rPr>
        <w:tab/>
      </w:r>
      <w:r>
        <w:rPr>
          <w:rFonts w:ascii="Times New Roman" w:hAnsi="Times New Roman" w:cs="Times New Roman"/>
          <w:sz w:val="24"/>
        </w:rPr>
        <w:tab/>
      </w:r>
      <w:r w:rsidRPr="00A26D42">
        <w:rPr>
          <w:rFonts w:ascii="Times New Roman" w:hAnsi="Times New Roman" w:cs="Times New Roman"/>
          <w:sz w:val="24"/>
        </w:rPr>
        <w:t xml:space="preserve">Uji reliabilitas dalam penenlitian ini menggunakan metode </w:t>
      </w:r>
      <w:r w:rsidRPr="00A26D42">
        <w:rPr>
          <w:rFonts w:ascii="Times New Roman" w:hAnsi="Times New Roman" w:cs="Times New Roman"/>
          <w:i/>
          <w:sz w:val="24"/>
        </w:rPr>
        <w:t>Alfa Cronbach’s</w:t>
      </w:r>
      <w:r w:rsidRPr="00A26D42">
        <w:rPr>
          <w:rFonts w:ascii="Times New Roman" w:hAnsi="Times New Roman" w:cs="Times New Roman"/>
          <w:sz w:val="24"/>
        </w:rPr>
        <w:t>. Perhitungan koefisien keandalan alat ukur dalam penelitian ini dengan m</w:t>
      </w:r>
      <w:r>
        <w:rPr>
          <w:rFonts w:ascii="Times New Roman" w:hAnsi="Times New Roman" w:cs="Times New Roman"/>
          <w:sz w:val="24"/>
        </w:rPr>
        <w:t>enggunakan program SPSS versi 24</w:t>
      </w:r>
      <w:r w:rsidRPr="00A26D42">
        <w:rPr>
          <w:rFonts w:ascii="Times New Roman" w:hAnsi="Times New Roman" w:cs="Times New Roman"/>
          <w:sz w:val="24"/>
        </w:rPr>
        <w:t>.</w:t>
      </w:r>
    </w:p>
    <w:p w:rsidR="00525CDD" w:rsidRPr="00E31F72" w:rsidRDefault="00525CDD" w:rsidP="00525CDD">
      <w:pPr>
        <w:tabs>
          <w:tab w:val="left" w:pos="1134"/>
        </w:tabs>
        <w:spacing w:after="0" w:line="360" w:lineRule="auto"/>
        <w:ind w:left="567" w:hanging="567"/>
        <w:jc w:val="center"/>
        <w:rPr>
          <w:rFonts w:ascii="Times New Roman" w:hAnsi="Times New Roman" w:cs="Times New Roman"/>
          <w:sz w:val="24"/>
        </w:rPr>
      </w:pPr>
      <w:r w:rsidRPr="0088352B">
        <w:rPr>
          <w:rFonts w:ascii="Times New Roman" w:hAnsi="Times New Roman" w:cs="Times New Roman"/>
          <w:b/>
          <w:sz w:val="24"/>
        </w:rPr>
        <w:t>Ta</w:t>
      </w:r>
      <w:r>
        <w:rPr>
          <w:rFonts w:ascii="Times New Roman" w:hAnsi="Times New Roman" w:cs="Times New Roman"/>
          <w:b/>
          <w:sz w:val="24"/>
        </w:rPr>
        <w:t>bel 4.12</w:t>
      </w:r>
    </w:p>
    <w:p w:rsidR="00525CDD" w:rsidRPr="00263B02" w:rsidRDefault="00525CDD" w:rsidP="00525CDD">
      <w:pPr>
        <w:tabs>
          <w:tab w:val="left" w:pos="1134"/>
        </w:tabs>
        <w:spacing w:after="0" w:line="360" w:lineRule="auto"/>
        <w:ind w:left="567" w:hanging="567"/>
        <w:jc w:val="center"/>
        <w:rPr>
          <w:rFonts w:ascii="Times New Roman" w:hAnsi="Times New Roman" w:cs="Times New Roman"/>
          <w:b/>
          <w:sz w:val="24"/>
        </w:rPr>
      </w:pPr>
      <w:r>
        <w:rPr>
          <w:rFonts w:ascii="Times New Roman" w:hAnsi="Times New Roman" w:cs="Times New Roman"/>
          <w:b/>
          <w:sz w:val="24"/>
        </w:rPr>
        <w:t>Hasil U</w:t>
      </w:r>
      <w:r w:rsidRPr="0088352B">
        <w:rPr>
          <w:rFonts w:ascii="Times New Roman" w:hAnsi="Times New Roman" w:cs="Times New Roman"/>
          <w:b/>
          <w:sz w:val="24"/>
        </w:rPr>
        <w:t>ji Reliabilitas V</w:t>
      </w:r>
      <w:r>
        <w:rPr>
          <w:rFonts w:ascii="Times New Roman" w:hAnsi="Times New Roman" w:cs="Times New Roman"/>
          <w:b/>
          <w:sz w:val="24"/>
        </w:rPr>
        <w:t>ariabel Keputusan Pembelian</w:t>
      </w:r>
    </w:p>
    <w:tbl>
      <w:tblPr>
        <w:tblpPr w:leftFromText="180" w:rightFromText="180" w:vertAnchor="text" w:horzAnchor="margin" w:tblpXSpec="center" w:tblpY="67"/>
        <w:tblW w:w="27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519"/>
        <w:gridCol w:w="1186"/>
      </w:tblGrid>
      <w:tr w:rsidR="00525CDD" w:rsidRPr="00586AF5" w:rsidTr="00525CDD">
        <w:trPr>
          <w:cantSplit/>
        </w:trPr>
        <w:tc>
          <w:tcPr>
            <w:tcW w:w="2705" w:type="dxa"/>
            <w:gridSpan w:val="2"/>
            <w:shd w:val="clear" w:color="auto" w:fill="FFFFFF"/>
            <w:vAlign w:val="center"/>
          </w:tcPr>
          <w:p w:rsidR="00525CDD" w:rsidRPr="00586AF5" w:rsidRDefault="00525CDD" w:rsidP="00525CDD">
            <w:pPr>
              <w:autoSpaceDE w:val="0"/>
              <w:autoSpaceDN w:val="0"/>
              <w:adjustRightInd w:val="0"/>
              <w:spacing w:after="0" w:line="320" w:lineRule="atLeast"/>
              <w:ind w:left="60" w:right="60"/>
              <w:jc w:val="center"/>
              <w:rPr>
                <w:rFonts w:ascii="Arial" w:hAnsi="Arial" w:cs="Arial"/>
                <w:color w:val="010205"/>
              </w:rPr>
            </w:pPr>
            <w:r w:rsidRPr="00586AF5">
              <w:rPr>
                <w:rFonts w:ascii="Arial" w:hAnsi="Arial" w:cs="Arial"/>
                <w:b/>
                <w:bCs/>
                <w:color w:val="010205"/>
              </w:rPr>
              <w:t>Reliability Statistics</w:t>
            </w:r>
          </w:p>
        </w:tc>
      </w:tr>
      <w:tr w:rsidR="00525CDD" w:rsidRPr="00586AF5" w:rsidTr="00525CDD">
        <w:trPr>
          <w:cantSplit/>
        </w:trPr>
        <w:tc>
          <w:tcPr>
            <w:tcW w:w="1519" w:type="dxa"/>
            <w:shd w:val="clear" w:color="auto" w:fill="FFFFFF"/>
            <w:vAlign w:val="bottom"/>
          </w:tcPr>
          <w:p w:rsidR="00525CDD" w:rsidRPr="00586AF5" w:rsidRDefault="00525CDD" w:rsidP="00525CDD">
            <w:pPr>
              <w:autoSpaceDE w:val="0"/>
              <w:autoSpaceDN w:val="0"/>
              <w:adjustRightInd w:val="0"/>
              <w:spacing w:after="0" w:line="320" w:lineRule="atLeast"/>
              <w:ind w:left="60" w:right="60"/>
              <w:jc w:val="center"/>
              <w:rPr>
                <w:rFonts w:ascii="Arial" w:hAnsi="Arial" w:cs="Arial"/>
                <w:color w:val="264A60"/>
                <w:sz w:val="18"/>
                <w:szCs w:val="18"/>
              </w:rPr>
            </w:pPr>
            <w:r w:rsidRPr="00586AF5">
              <w:rPr>
                <w:rFonts w:ascii="Arial" w:hAnsi="Arial" w:cs="Arial"/>
                <w:color w:val="264A60"/>
                <w:sz w:val="18"/>
                <w:szCs w:val="18"/>
              </w:rPr>
              <w:t>Cronbach's Alpha</w:t>
            </w:r>
          </w:p>
        </w:tc>
        <w:tc>
          <w:tcPr>
            <w:tcW w:w="1186" w:type="dxa"/>
            <w:shd w:val="clear" w:color="auto" w:fill="FFFFFF"/>
            <w:vAlign w:val="bottom"/>
          </w:tcPr>
          <w:p w:rsidR="00525CDD" w:rsidRPr="00586AF5" w:rsidRDefault="00525CDD" w:rsidP="00525CDD">
            <w:pPr>
              <w:autoSpaceDE w:val="0"/>
              <w:autoSpaceDN w:val="0"/>
              <w:adjustRightInd w:val="0"/>
              <w:spacing w:after="0" w:line="320" w:lineRule="atLeast"/>
              <w:ind w:left="60" w:right="60"/>
              <w:jc w:val="center"/>
              <w:rPr>
                <w:rFonts w:ascii="Arial" w:hAnsi="Arial" w:cs="Arial"/>
                <w:color w:val="264A60"/>
                <w:sz w:val="18"/>
                <w:szCs w:val="18"/>
              </w:rPr>
            </w:pPr>
            <w:r w:rsidRPr="00586AF5">
              <w:rPr>
                <w:rFonts w:ascii="Arial" w:hAnsi="Arial" w:cs="Arial"/>
                <w:color w:val="264A60"/>
                <w:sz w:val="18"/>
                <w:szCs w:val="18"/>
              </w:rPr>
              <w:t>N of Items</w:t>
            </w:r>
          </w:p>
        </w:tc>
      </w:tr>
      <w:tr w:rsidR="00525CDD" w:rsidRPr="00586AF5" w:rsidTr="00525CDD">
        <w:trPr>
          <w:cantSplit/>
        </w:trPr>
        <w:tc>
          <w:tcPr>
            <w:tcW w:w="1519" w:type="dxa"/>
            <w:shd w:val="clear" w:color="auto" w:fill="FFFFFF"/>
          </w:tcPr>
          <w:p w:rsidR="00525CDD" w:rsidRPr="00586AF5" w:rsidRDefault="00525CDD" w:rsidP="00525CDD">
            <w:pPr>
              <w:autoSpaceDE w:val="0"/>
              <w:autoSpaceDN w:val="0"/>
              <w:adjustRightInd w:val="0"/>
              <w:spacing w:after="0" w:line="320" w:lineRule="atLeast"/>
              <w:ind w:left="60" w:right="60"/>
              <w:jc w:val="right"/>
              <w:rPr>
                <w:rFonts w:ascii="Arial" w:hAnsi="Arial" w:cs="Arial"/>
                <w:color w:val="010205"/>
                <w:sz w:val="18"/>
                <w:szCs w:val="18"/>
              </w:rPr>
            </w:pPr>
            <w:r w:rsidRPr="00586AF5">
              <w:rPr>
                <w:rFonts w:ascii="Arial" w:hAnsi="Arial" w:cs="Arial"/>
                <w:color w:val="010205"/>
                <w:sz w:val="18"/>
                <w:szCs w:val="18"/>
              </w:rPr>
              <w:t>,</w:t>
            </w:r>
            <w:r>
              <w:rPr>
                <w:rFonts w:ascii="Arial" w:hAnsi="Arial" w:cs="Arial"/>
                <w:color w:val="010205"/>
                <w:sz w:val="18"/>
                <w:szCs w:val="18"/>
              </w:rPr>
              <w:t>944</w:t>
            </w:r>
          </w:p>
        </w:tc>
        <w:tc>
          <w:tcPr>
            <w:tcW w:w="1186" w:type="dxa"/>
            <w:shd w:val="clear" w:color="auto" w:fill="FFFFFF"/>
          </w:tcPr>
          <w:p w:rsidR="00525CDD" w:rsidRPr="00586AF5" w:rsidRDefault="00525CDD" w:rsidP="00525CDD">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12</w:t>
            </w:r>
          </w:p>
        </w:tc>
      </w:tr>
    </w:tbl>
    <w:p w:rsidR="00525CDD" w:rsidRPr="00586AF5" w:rsidRDefault="00525CDD" w:rsidP="00525CDD">
      <w:pPr>
        <w:autoSpaceDE w:val="0"/>
        <w:autoSpaceDN w:val="0"/>
        <w:adjustRightInd w:val="0"/>
        <w:spacing w:after="0" w:line="240" w:lineRule="auto"/>
        <w:rPr>
          <w:rFonts w:ascii="Times New Roman" w:hAnsi="Times New Roman" w:cs="Times New Roman"/>
          <w:sz w:val="24"/>
          <w:szCs w:val="24"/>
        </w:rPr>
      </w:pPr>
    </w:p>
    <w:p w:rsidR="00525CDD" w:rsidRPr="00263B02" w:rsidRDefault="00525CDD" w:rsidP="00525CDD">
      <w:pPr>
        <w:tabs>
          <w:tab w:val="left" w:pos="1134"/>
        </w:tabs>
        <w:spacing w:after="0" w:line="360" w:lineRule="auto"/>
        <w:rPr>
          <w:rFonts w:ascii="Times New Roman" w:hAnsi="Times New Roman" w:cs="Times New Roman"/>
          <w:b/>
          <w:sz w:val="24"/>
        </w:rPr>
      </w:pPr>
    </w:p>
    <w:p w:rsidR="00525CDD" w:rsidRPr="00FF4FC5" w:rsidRDefault="00525CDD" w:rsidP="00525CDD">
      <w:pPr>
        <w:autoSpaceDE w:val="0"/>
        <w:autoSpaceDN w:val="0"/>
        <w:adjustRightInd w:val="0"/>
        <w:spacing w:after="0" w:line="240" w:lineRule="auto"/>
        <w:rPr>
          <w:rFonts w:ascii="Times New Roman" w:hAnsi="Times New Roman" w:cs="Times New Roman"/>
          <w:sz w:val="24"/>
          <w:szCs w:val="24"/>
        </w:rPr>
      </w:pPr>
    </w:p>
    <w:p w:rsidR="00525CDD" w:rsidRPr="00263B02" w:rsidRDefault="00525CDD" w:rsidP="00525CDD">
      <w:pPr>
        <w:tabs>
          <w:tab w:val="left" w:pos="1134"/>
        </w:tabs>
        <w:spacing w:after="0" w:line="480" w:lineRule="auto"/>
        <w:jc w:val="both"/>
        <w:rPr>
          <w:rFonts w:ascii="Times New Roman" w:hAnsi="Times New Roman" w:cs="Times New Roman"/>
          <w:b/>
          <w:sz w:val="24"/>
        </w:rPr>
      </w:pPr>
    </w:p>
    <w:p w:rsidR="00525CDD" w:rsidRPr="00662C56" w:rsidRDefault="00525CDD" w:rsidP="00DD1DF4">
      <w:pPr>
        <w:spacing w:line="360" w:lineRule="auto"/>
        <w:jc w:val="center"/>
        <w:rPr>
          <w:rFonts w:ascii="Times New Roman" w:hAnsi="Times New Roman" w:cs="Times New Roman"/>
          <w:b/>
          <w:sz w:val="24"/>
          <w:szCs w:val="24"/>
        </w:rPr>
      </w:pPr>
      <w:r w:rsidRPr="00662C56">
        <w:rPr>
          <w:rFonts w:ascii="Times New Roman" w:hAnsi="Times New Roman" w:cs="Times New Roman"/>
          <w:b/>
          <w:sz w:val="24"/>
          <w:szCs w:val="24"/>
        </w:rPr>
        <w:t>Sumber</w:t>
      </w:r>
      <w:r w:rsidR="00EA648F">
        <w:rPr>
          <w:rFonts w:ascii="Times New Roman" w:hAnsi="Times New Roman" w:cs="Times New Roman"/>
          <w:b/>
          <w:sz w:val="24"/>
          <w:szCs w:val="24"/>
        </w:rPr>
        <w:t xml:space="preserve"> </w:t>
      </w:r>
      <w:r>
        <w:rPr>
          <w:rFonts w:ascii="Times New Roman" w:hAnsi="Times New Roman" w:cs="Times New Roman"/>
          <w:b/>
          <w:sz w:val="24"/>
          <w:szCs w:val="24"/>
        </w:rPr>
        <w:t>:</w:t>
      </w:r>
      <w:r w:rsidR="00DD1DF4">
        <w:rPr>
          <w:rFonts w:ascii="Times New Roman" w:hAnsi="Times New Roman" w:cs="Times New Roman"/>
          <w:b/>
          <w:sz w:val="24"/>
          <w:szCs w:val="24"/>
        </w:rPr>
        <w:t xml:space="preserve"> Pengolahan Data, 2018.</w:t>
      </w:r>
    </w:p>
    <w:p w:rsidR="00525CDD" w:rsidRDefault="00525CDD" w:rsidP="00525CDD">
      <w:pPr>
        <w:tabs>
          <w:tab w:val="left" w:pos="567"/>
        </w:tabs>
        <w:spacing w:after="0" w:line="480" w:lineRule="auto"/>
        <w:jc w:val="both"/>
        <w:rPr>
          <w:rFonts w:ascii="Times New Roman" w:hAnsi="Times New Roman" w:cs="Times New Roman"/>
          <w:sz w:val="24"/>
        </w:rPr>
      </w:pPr>
      <w:r>
        <w:rPr>
          <w:rFonts w:ascii="Times New Roman" w:hAnsi="Times New Roman" w:cs="Times New Roman"/>
          <w:b/>
          <w:sz w:val="24"/>
        </w:rPr>
        <w:tab/>
      </w:r>
      <w:r w:rsidRPr="00D573AD">
        <w:rPr>
          <w:rFonts w:ascii="Times New Roman" w:hAnsi="Times New Roman" w:cs="Times New Roman"/>
          <w:b/>
          <w:sz w:val="24"/>
        </w:rPr>
        <w:tab/>
      </w:r>
      <w:r w:rsidR="00FB5CEB">
        <w:rPr>
          <w:rFonts w:ascii="Times New Roman" w:hAnsi="Times New Roman" w:cs="Times New Roman"/>
          <w:sz w:val="24"/>
        </w:rPr>
        <w:t>Dari Tabel 4.12</w:t>
      </w:r>
      <w:r w:rsidRPr="00283544">
        <w:rPr>
          <w:rFonts w:ascii="Times New Roman" w:hAnsi="Times New Roman" w:cs="Times New Roman"/>
          <w:sz w:val="24"/>
        </w:rPr>
        <w:t xml:space="preserve"> terlihat bahwa variabel X</w:t>
      </w:r>
      <w:r>
        <w:rPr>
          <w:rFonts w:ascii="Times New Roman" w:hAnsi="Times New Roman" w:cs="Times New Roman"/>
          <w:sz w:val="24"/>
          <w:vertAlign w:val="subscript"/>
        </w:rPr>
        <w:t xml:space="preserve">2 </w:t>
      </w:r>
      <w:r w:rsidRPr="00283544">
        <w:rPr>
          <w:rFonts w:ascii="Times New Roman" w:hAnsi="Times New Roman" w:cs="Times New Roman"/>
          <w:sz w:val="24"/>
        </w:rPr>
        <w:t>adalah reliabel, karena nilai koefisie</w:t>
      </w:r>
      <w:r>
        <w:rPr>
          <w:rFonts w:ascii="Times New Roman" w:hAnsi="Times New Roman" w:cs="Times New Roman"/>
          <w:sz w:val="24"/>
        </w:rPr>
        <w:t xml:space="preserve">n reliabilitas </w:t>
      </w:r>
      <w:r w:rsidRPr="00283544">
        <w:rPr>
          <w:rFonts w:ascii="Times New Roman" w:hAnsi="Times New Roman" w:cs="Times New Roman"/>
          <w:sz w:val="24"/>
        </w:rPr>
        <w:t xml:space="preserve">dimana </w:t>
      </w:r>
      <w:r w:rsidRPr="00283544">
        <w:rPr>
          <w:rFonts w:ascii="Times New Roman" w:hAnsi="Times New Roman" w:cs="Times New Roman"/>
          <w:i/>
          <w:sz w:val="24"/>
        </w:rPr>
        <w:t xml:space="preserve">Cronbach’s Alpha </w:t>
      </w:r>
      <w:r>
        <w:rPr>
          <w:rFonts w:ascii="Times New Roman" w:hAnsi="Times New Roman" w:cs="Times New Roman"/>
          <w:sz w:val="24"/>
        </w:rPr>
        <w:t>yaitu sebesar 0,</w:t>
      </w:r>
      <w:r w:rsidRPr="00D573AD">
        <w:rPr>
          <w:rFonts w:ascii="Times New Roman" w:hAnsi="Times New Roman" w:cs="Times New Roman"/>
          <w:sz w:val="24"/>
        </w:rPr>
        <w:t>944</w:t>
      </w:r>
      <w:r>
        <w:rPr>
          <w:rFonts w:ascii="Times New Roman" w:hAnsi="Times New Roman" w:cs="Times New Roman"/>
          <w:sz w:val="24"/>
        </w:rPr>
        <w:t xml:space="preserve"> </w:t>
      </w:r>
      <w:r w:rsidRPr="00D573AD">
        <w:rPr>
          <w:rFonts w:ascii="Times New Roman" w:eastAsia="Calibri" w:hAnsi="Times New Roman" w:cs="Times New Roman"/>
          <w:bCs/>
          <w:sz w:val="24"/>
          <w:szCs w:val="28"/>
        </w:rPr>
        <w:t xml:space="preserve">Jika nilai koefisien alpha lebih besar dari 0,6 maka disimpulkan bahwa instrument penelitian </w:t>
      </w:r>
      <w:r w:rsidRPr="00D573AD">
        <w:rPr>
          <w:rFonts w:ascii="Times New Roman" w:eastAsia="Calibri" w:hAnsi="Times New Roman" w:cs="Times New Roman"/>
          <w:bCs/>
          <w:sz w:val="24"/>
          <w:szCs w:val="28"/>
        </w:rPr>
        <w:lastRenderedPageBreak/>
        <w:t xml:space="preserve">tersebut handal atau reliabel. </w:t>
      </w:r>
      <w:r w:rsidRPr="003D0221">
        <w:rPr>
          <w:rFonts w:ascii="Times New Roman" w:eastAsia="Calibri" w:hAnsi="Times New Roman" w:cs="Times New Roman"/>
          <w:bCs/>
          <w:sz w:val="24"/>
          <w:szCs w:val="28"/>
        </w:rPr>
        <w:t xml:space="preserve">Berikut ini rumus uji </w:t>
      </w:r>
      <w:r w:rsidRPr="003D0221">
        <w:rPr>
          <w:rFonts w:ascii="Times New Roman" w:eastAsia="Calibri" w:hAnsi="Times New Roman" w:cs="Times New Roman"/>
          <w:bCs/>
          <w:i/>
          <w:sz w:val="24"/>
          <w:szCs w:val="28"/>
        </w:rPr>
        <w:t>Cro</w:t>
      </w:r>
      <w:r>
        <w:rPr>
          <w:rFonts w:ascii="Times New Roman" w:eastAsia="Calibri" w:hAnsi="Times New Roman" w:cs="Times New Roman"/>
          <w:bCs/>
          <w:i/>
          <w:sz w:val="24"/>
          <w:szCs w:val="28"/>
        </w:rPr>
        <w:t>n</w:t>
      </w:r>
      <w:r w:rsidRPr="003D0221">
        <w:rPr>
          <w:rFonts w:ascii="Times New Roman" w:eastAsia="Calibri" w:hAnsi="Times New Roman" w:cs="Times New Roman"/>
          <w:bCs/>
          <w:i/>
          <w:sz w:val="24"/>
          <w:szCs w:val="28"/>
        </w:rPr>
        <w:t>bach Alpha</w:t>
      </w:r>
      <w:r>
        <w:rPr>
          <w:rFonts w:ascii="Times New Roman" w:hAnsi="Times New Roman" w:cs="Times New Roman"/>
          <w:sz w:val="24"/>
        </w:rPr>
        <w:t xml:space="preserve"> atas instrumen keputusan pembelian (Y).</w:t>
      </w:r>
    </w:p>
    <w:p w:rsidR="00525CDD" w:rsidRDefault="00525CDD" w:rsidP="00C97EDD">
      <w:pPr>
        <w:tabs>
          <w:tab w:val="left" w:pos="567"/>
        </w:tabs>
        <w:spacing w:after="0" w:line="480" w:lineRule="auto"/>
        <w:jc w:val="both"/>
        <w:rPr>
          <w:rFonts w:ascii="Times New Roman" w:hAnsi="Times New Roman" w:cs="Times New Roman"/>
          <w:sz w:val="24"/>
        </w:rPr>
      </w:pPr>
    </w:p>
    <w:p w:rsidR="00525CDD" w:rsidRPr="00C97EDD" w:rsidRDefault="00525CDD" w:rsidP="00C97EDD">
      <w:pPr>
        <w:pStyle w:val="Heading2"/>
        <w:spacing w:before="0" w:line="480" w:lineRule="auto"/>
        <w:rPr>
          <w:rFonts w:asciiTheme="majorBidi" w:hAnsiTheme="majorBidi"/>
          <w:b/>
          <w:bCs/>
          <w:color w:val="auto"/>
          <w:sz w:val="24"/>
          <w:szCs w:val="24"/>
        </w:rPr>
      </w:pPr>
      <w:bookmarkStart w:id="71" w:name="_Toc520096346"/>
      <w:r w:rsidRPr="00C97EDD">
        <w:rPr>
          <w:rFonts w:asciiTheme="majorBidi" w:hAnsiTheme="majorBidi"/>
          <w:b/>
          <w:bCs/>
          <w:color w:val="auto"/>
          <w:sz w:val="24"/>
          <w:szCs w:val="24"/>
        </w:rPr>
        <w:t>4.2</w:t>
      </w:r>
      <w:r w:rsidRPr="00C97EDD">
        <w:rPr>
          <w:rFonts w:asciiTheme="majorBidi" w:hAnsiTheme="majorBidi"/>
          <w:b/>
          <w:bCs/>
          <w:color w:val="auto"/>
          <w:sz w:val="24"/>
          <w:szCs w:val="24"/>
        </w:rPr>
        <w:tab/>
        <w:t>Analisis Deskriptif Saluran Distribusi, Kualitas Produk dan Keputusan Pembelian Sepatu Vans</w:t>
      </w:r>
      <w:bookmarkEnd w:id="71"/>
    </w:p>
    <w:p w:rsidR="00525CDD" w:rsidRDefault="00525CDD" w:rsidP="00C97EDD">
      <w:pPr>
        <w:tabs>
          <w:tab w:val="left" w:pos="709"/>
          <w:tab w:val="center" w:pos="4689"/>
        </w:tabs>
        <w:spacing w:after="0" w:line="480" w:lineRule="auto"/>
        <w:jc w:val="both"/>
        <w:rPr>
          <w:rFonts w:ascii="Times New Roman" w:hAnsi="Times New Roman" w:cs="Times New Roman"/>
          <w:sz w:val="24"/>
          <w:szCs w:val="24"/>
        </w:rPr>
      </w:pPr>
      <w:r>
        <w:rPr>
          <w:rFonts w:ascii="Times New Roman" w:hAnsi="Times New Roman" w:cs="Times New Roman"/>
          <w:sz w:val="24"/>
        </w:rPr>
        <w:tab/>
      </w:r>
      <w:r>
        <w:rPr>
          <w:rFonts w:ascii="Times New Roman" w:hAnsi="Times New Roman" w:cs="Times New Roman"/>
          <w:sz w:val="24"/>
        </w:rPr>
        <w:tab/>
      </w:r>
      <w:r w:rsidRPr="005D59EC">
        <w:rPr>
          <w:rFonts w:ascii="Times New Roman" w:hAnsi="Times New Roman" w:cs="Times New Roman"/>
          <w:sz w:val="24"/>
          <w:szCs w:val="24"/>
        </w:rPr>
        <w:t>Gambaran data hasil penelitian dapat digunakan untuk memperdalam pembahasan,</w:t>
      </w:r>
      <w:r>
        <w:rPr>
          <w:rFonts w:ascii="Times New Roman" w:hAnsi="Times New Roman" w:cs="Times New Roman"/>
          <w:sz w:val="24"/>
          <w:szCs w:val="24"/>
        </w:rPr>
        <w:t xml:space="preserve"> </w:t>
      </w:r>
      <w:r w:rsidRPr="005D59EC">
        <w:rPr>
          <w:rFonts w:ascii="Times New Roman" w:hAnsi="Times New Roman" w:cs="Times New Roman"/>
          <w:sz w:val="24"/>
          <w:szCs w:val="24"/>
        </w:rPr>
        <w:t>melalui gambaran da</w:t>
      </w:r>
      <w:r>
        <w:rPr>
          <w:rFonts w:ascii="Times New Roman" w:hAnsi="Times New Roman" w:cs="Times New Roman"/>
          <w:sz w:val="24"/>
          <w:szCs w:val="24"/>
        </w:rPr>
        <w:t>ta tanggapan responden dapat di</w:t>
      </w:r>
      <w:r w:rsidRPr="005D59EC">
        <w:rPr>
          <w:rFonts w:ascii="Times New Roman" w:hAnsi="Times New Roman" w:cs="Times New Roman"/>
          <w:sz w:val="24"/>
          <w:szCs w:val="24"/>
        </w:rPr>
        <w:t>ketahui diteliti,</w:t>
      </w:r>
      <w:r>
        <w:rPr>
          <w:rFonts w:ascii="Times New Roman" w:hAnsi="Times New Roman" w:cs="Times New Roman"/>
          <w:sz w:val="24"/>
          <w:szCs w:val="24"/>
        </w:rPr>
        <w:t xml:space="preserve"> </w:t>
      </w:r>
      <w:r w:rsidRPr="005D59EC">
        <w:rPr>
          <w:rFonts w:ascii="Times New Roman" w:hAnsi="Times New Roman" w:cs="Times New Roman"/>
          <w:sz w:val="24"/>
          <w:szCs w:val="24"/>
        </w:rPr>
        <w:t>dilakukan kategorisasi terhadap skor tanggapan responden.</w:t>
      </w:r>
      <w:r>
        <w:rPr>
          <w:rFonts w:ascii="Times New Roman" w:hAnsi="Times New Roman" w:cs="Times New Roman"/>
          <w:sz w:val="24"/>
          <w:szCs w:val="24"/>
        </w:rPr>
        <w:t xml:space="preserve"> </w:t>
      </w:r>
    </w:p>
    <w:p w:rsidR="00C97EDD" w:rsidRPr="00C97EDD" w:rsidRDefault="00C97EDD" w:rsidP="00C97EDD">
      <w:pPr>
        <w:tabs>
          <w:tab w:val="left" w:pos="709"/>
          <w:tab w:val="center" w:pos="4689"/>
        </w:tabs>
        <w:spacing w:after="0" w:line="480" w:lineRule="auto"/>
        <w:jc w:val="both"/>
        <w:rPr>
          <w:rFonts w:ascii="Times New Roman" w:hAnsi="Times New Roman" w:cs="Times New Roman"/>
          <w:sz w:val="24"/>
          <w:szCs w:val="24"/>
        </w:rPr>
      </w:pPr>
    </w:p>
    <w:p w:rsidR="00525CDD" w:rsidRPr="00C97EDD" w:rsidRDefault="00525CDD" w:rsidP="00C97EDD">
      <w:pPr>
        <w:pStyle w:val="Heading3"/>
        <w:spacing w:before="0" w:line="480" w:lineRule="auto"/>
        <w:rPr>
          <w:rFonts w:asciiTheme="majorBidi" w:hAnsiTheme="majorBidi"/>
          <w:b/>
          <w:bCs/>
          <w:color w:val="auto"/>
        </w:rPr>
      </w:pPr>
      <w:bookmarkStart w:id="72" w:name="_Toc520096347"/>
      <w:r w:rsidRPr="00C97EDD">
        <w:rPr>
          <w:rFonts w:asciiTheme="majorBidi" w:hAnsiTheme="majorBidi"/>
          <w:b/>
          <w:bCs/>
          <w:color w:val="auto"/>
        </w:rPr>
        <w:t>4.2.1</w:t>
      </w:r>
      <w:r w:rsidRPr="00C97EDD">
        <w:rPr>
          <w:rFonts w:asciiTheme="majorBidi" w:hAnsiTheme="majorBidi"/>
          <w:b/>
          <w:bCs/>
          <w:color w:val="auto"/>
        </w:rPr>
        <w:tab/>
        <w:t>Saluran Distribusi</w:t>
      </w:r>
      <w:bookmarkEnd w:id="72"/>
      <w:r w:rsidRPr="00C97EDD">
        <w:rPr>
          <w:rFonts w:asciiTheme="majorBidi" w:hAnsiTheme="majorBidi"/>
          <w:b/>
          <w:bCs/>
          <w:color w:val="auto"/>
        </w:rPr>
        <w:t xml:space="preserve"> </w:t>
      </w:r>
    </w:p>
    <w:p w:rsidR="00C97EDD" w:rsidRPr="00254E9B" w:rsidRDefault="00525CDD" w:rsidP="00C97EDD">
      <w:pPr>
        <w:spacing w:after="0" w:line="480" w:lineRule="auto"/>
        <w:ind w:firstLine="709"/>
        <w:jc w:val="both"/>
        <w:rPr>
          <w:rFonts w:ascii="Times New Roman" w:hAnsi="Times New Roman" w:cs="Times New Roman"/>
          <w:sz w:val="24"/>
        </w:rPr>
      </w:pPr>
      <w:r w:rsidRPr="00283544">
        <w:rPr>
          <w:rFonts w:ascii="Times New Roman" w:hAnsi="Times New Roman" w:cs="Times New Roman"/>
          <w:sz w:val="24"/>
        </w:rPr>
        <w:t>Berikut ini merupakan deskripsi meng</w:t>
      </w:r>
      <w:r>
        <w:rPr>
          <w:rFonts w:ascii="Times New Roman" w:hAnsi="Times New Roman" w:cs="Times New Roman"/>
          <w:sz w:val="24"/>
        </w:rPr>
        <w:t>enai hasil penelitian terhadap 74</w:t>
      </w:r>
      <w:r w:rsidRPr="00283544">
        <w:rPr>
          <w:rFonts w:ascii="Times New Roman" w:hAnsi="Times New Roman" w:cs="Times New Roman"/>
          <w:sz w:val="24"/>
        </w:rPr>
        <w:t xml:space="preserve"> responden mengenai </w:t>
      </w:r>
      <w:r>
        <w:rPr>
          <w:rFonts w:ascii="Times New Roman" w:hAnsi="Times New Roman" w:cs="Times New Roman"/>
          <w:sz w:val="24"/>
        </w:rPr>
        <w:t>aluran distribusi</w:t>
      </w:r>
      <w:r w:rsidRPr="00CC567A">
        <w:rPr>
          <w:rFonts w:ascii="Times New Roman" w:hAnsi="Times New Roman" w:cs="Times New Roman"/>
          <w:i/>
          <w:sz w:val="24"/>
        </w:rPr>
        <w:t xml:space="preserve"> </w:t>
      </w:r>
      <w:r w:rsidRPr="00A62635">
        <w:rPr>
          <w:rFonts w:ascii="Times New Roman" w:hAnsi="Times New Roman" w:cs="Times New Roman"/>
          <w:sz w:val="24"/>
        </w:rPr>
        <w:t>dan</w:t>
      </w:r>
      <w:r w:rsidRPr="00283544">
        <w:rPr>
          <w:rFonts w:ascii="Times New Roman" w:hAnsi="Times New Roman" w:cs="Times New Roman"/>
          <w:sz w:val="24"/>
        </w:rPr>
        <w:t xml:space="preserve"> berdasarkan hasil penyebaran kuesio</w:t>
      </w:r>
      <w:r>
        <w:rPr>
          <w:rFonts w:ascii="Times New Roman" w:hAnsi="Times New Roman" w:cs="Times New Roman"/>
          <w:sz w:val="24"/>
        </w:rPr>
        <w:t>ner terdiri dari 3 indikator meliputi 6</w:t>
      </w:r>
      <w:r w:rsidRPr="00283544">
        <w:rPr>
          <w:rFonts w:ascii="Times New Roman" w:hAnsi="Times New Roman" w:cs="Times New Roman"/>
          <w:sz w:val="24"/>
        </w:rPr>
        <w:t xml:space="preserve"> per</w:t>
      </w:r>
      <w:r>
        <w:rPr>
          <w:rFonts w:ascii="Times New Roman" w:hAnsi="Times New Roman" w:cs="Times New Roman"/>
          <w:sz w:val="24"/>
        </w:rPr>
        <w:t>nyat</w:t>
      </w:r>
      <w:r w:rsidRPr="00283544">
        <w:rPr>
          <w:rFonts w:ascii="Times New Roman" w:hAnsi="Times New Roman" w:cs="Times New Roman"/>
          <w:sz w:val="24"/>
        </w:rPr>
        <w:t>aa</w:t>
      </w:r>
      <w:r>
        <w:rPr>
          <w:rFonts w:ascii="Times New Roman" w:hAnsi="Times New Roman" w:cs="Times New Roman"/>
          <w:sz w:val="24"/>
        </w:rPr>
        <w:t>n yang disebarkan kepada anggota komunitas skateboard di kota Bandung.</w:t>
      </w:r>
    </w:p>
    <w:p w:rsidR="00525CDD" w:rsidRPr="007C5C93" w:rsidRDefault="00525CDD" w:rsidP="00525CDD">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Tabel 4.13</w:t>
      </w:r>
    </w:p>
    <w:p w:rsidR="005C0B22" w:rsidRDefault="00525CDD" w:rsidP="00525CDD">
      <w:pPr>
        <w:spacing w:after="0" w:line="360" w:lineRule="auto"/>
        <w:ind w:left="567"/>
        <w:jc w:val="center"/>
        <w:rPr>
          <w:rFonts w:ascii="Times New Roman" w:hAnsi="Times New Roman" w:cs="Times New Roman"/>
          <w:b/>
          <w:sz w:val="24"/>
        </w:rPr>
      </w:pPr>
      <w:r w:rsidRPr="00283544">
        <w:rPr>
          <w:rFonts w:ascii="Times New Roman" w:hAnsi="Times New Roman" w:cs="Times New Roman"/>
          <w:b/>
          <w:sz w:val="24"/>
        </w:rPr>
        <w:t xml:space="preserve">Tanggapan Responden Mengenai </w:t>
      </w:r>
      <w:r>
        <w:rPr>
          <w:rFonts w:ascii="Times New Roman" w:hAnsi="Times New Roman" w:cs="Times New Roman"/>
          <w:b/>
          <w:sz w:val="24"/>
        </w:rPr>
        <w:t>Saluran Distribusi</w:t>
      </w:r>
    </w:p>
    <w:tbl>
      <w:tblPr>
        <w:tblW w:w="10667" w:type="dxa"/>
        <w:tblInd w:w="-1658" w:type="dxa"/>
        <w:tblLook w:val="04A0" w:firstRow="1" w:lastRow="0" w:firstColumn="1" w:lastColumn="0" w:noHBand="0" w:noVBand="1"/>
      </w:tblPr>
      <w:tblGrid>
        <w:gridCol w:w="1708"/>
        <w:gridCol w:w="1840"/>
        <w:gridCol w:w="508"/>
        <w:gridCol w:w="567"/>
        <w:gridCol w:w="567"/>
        <w:gridCol w:w="591"/>
        <w:gridCol w:w="517"/>
        <w:gridCol w:w="681"/>
        <w:gridCol w:w="536"/>
        <w:gridCol w:w="725"/>
        <w:gridCol w:w="504"/>
        <w:gridCol w:w="681"/>
        <w:gridCol w:w="621"/>
        <w:gridCol w:w="621"/>
      </w:tblGrid>
      <w:tr w:rsidR="005C0B22" w:rsidRPr="002E44F5" w:rsidTr="00EB163F">
        <w:trPr>
          <w:trHeight w:val="293"/>
        </w:trPr>
        <w:tc>
          <w:tcPr>
            <w:tcW w:w="170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imes New Roman" w:eastAsia="Times New Roman" w:hAnsi="Times New Roman" w:cs="Times New Roman"/>
                <w:color w:val="000000"/>
              </w:rPr>
            </w:pPr>
            <w:r w:rsidRPr="00FE7AB2">
              <w:rPr>
                <w:rFonts w:ascii="Times New Roman" w:eastAsia="Times New Roman" w:hAnsi="Times New Roman" w:cs="Times New Roman"/>
                <w:color w:val="000000"/>
              </w:rPr>
              <w:t>Indikator</w:t>
            </w:r>
          </w:p>
        </w:tc>
        <w:tc>
          <w:tcPr>
            <w:tcW w:w="1840"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imes New Roman" w:eastAsia="Times New Roman" w:hAnsi="Times New Roman" w:cs="Times New Roman"/>
                <w:color w:val="000000"/>
              </w:rPr>
            </w:pPr>
            <w:r w:rsidRPr="00FE7AB2">
              <w:rPr>
                <w:rFonts w:ascii="Times New Roman" w:eastAsia="Times New Roman" w:hAnsi="Times New Roman" w:cs="Times New Roman"/>
                <w:color w:val="000000"/>
              </w:rPr>
              <w:t>Pertanyaan</w:t>
            </w:r>
          </w:p>
        </w:tc>
        <w:tc>
          <w:tcPr>
            <w:tcW w:w="5877" w:type="dxa"/>
            <w:gridSpan w:val="10"/>
            <w:tcBorders>
              <w:top w:val="single" w:sz="8" w:space="0" w:color="auto"/>
              <w:left w:val="nil"/>
              <w:bottom w:val="single" w:sz="8" w:space="0" w:color="auto"/>
              <w:right w:val="single" w:sz="8" w:space="0" w:color="000000"/>
            </w:tcBorders>
            <w:shd w:val="clear" w:color="auto" w:fill="auto"/>
            <w:noWrap/>
            <w:vAlign w:val="center"/>
            <w:hideMark/>
          </w:tcPr>
          <w:p w:rsidR="005C0B22" w:rsidRPr="002E44F5" w:rsidRDefault="005C0B22" w:rsidP="00EB163F">
            <w:pPr>
              <w:spacing w:after="0" w:line="240" w:lineRule="auto"/>
              <w:jc w:val="center"/>
              <w:rPr>
                <w:rFonts w:ascii="Times New Roman" w:eastAsia="Times New Roman" w:hAnsi="Times New Roman" w:cs="Times New Roman"/>
                <w:color w:val="000000"/>
                <w:sz w:val="18"/>
                <w:szCs w:val="18"/>
              </w:rPr>
            </w:pPr>
            <w:r w:rsidRPr="002E44F5">
              <w:rPr>
                <w:rFonts w:ascii="Times New Roman" w:eastAsia="Times New Roman" w:hAnsi="Times New Roman" w:cs="Times New Roman"/>
                <w:color w:val="000000"/>
                <w:sz w:val="18"/>
                <w:szCs w:val="18"/>
              </w:rPr>
              <w:t>Jawaban Responden (Point)</w:t>
            </w:r>
          </w:p>
        </w:tc>
        <w:tc>
          <w:tcPr>
            <w:tcW w:w="1242"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5C0B22" w:rsidRPr="002E44F5" w:rsidRDefault="005C0B22" w:rsidP="00EB163F">
            <w:pPr>
              <w:spacing w:after="0" w:line="240" w:lineRule="auto"/>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Sk</w:t>
            </w:r>
            <w:r w:rsidRPr="002E44F5">
              <w:rPr>
                <w:rFonts w:ascii="Times New Roman" w:eastAsia="Times New Roman" w:hAnsi="Times New Roman" w:cs="Times New Roman"/>
                <w:sz w:val="18"/>
                <w:szCs w:val="18"/>
              </w:rPr>
              <w:t>or</w:t>
            </w:r>
          </w:p>
        </w:tc>
      </w:tr>
      <w:tr w:rsidR="005C0B22" w:rsidRPr="002E44F5" w:rsidTr="00EB163F">
        <w:trPr>
          <w:trHeight w:val="325"/>
        </w:trPr>
        <w:tc>
          <w:tcPr>
            <w:tcW w:w="1708" w:type="dxa"/>
            <w:vMerge/>
            <w:tcBorders>
              <w:top w:val="single" w:sz="8" w:space="0" w:color="auto"/>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1840" w:type="dxa"/>
            <w:vMerge/>
            <w:tcBorders>
              <w:top w:val="single" w:sz="8" w:space="0" w:color="auto"/>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1075"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C0B22" w:rsidRPr="002E44F5" w:rsidRDefault="005C0B22" w:rsidP="00EB163F">
            <w:pPr>
              <w:spacing w:after="0" w:line="240" w:lineRule="auto"/>
              <w:jc w:val="center"/>
              <w:rPr>
                <w:rFonts w:ascii="Times New Roman" w:eastAsia="Times New Roman" w:hAnsi="Times New Roman" w:cs="Times New Roman"/>
                <w:color w:val="000000"/>
                <w:sz w:val="18"/>
                <w:szCs w:val="18"/>
              </w:rPr>
            </w:pPr>
            <w:r w:rsidRPr="002E44F5">
              <w:rPr>
                <w:rFonts w:ascii="Times New Roman" w:eastAsia="Times New Roman" w:hAnsi="Times New Roman" w:cs="Times New Roman"/>
                <w:color w:val="000000"/>
                <w:sz w:val="18"/>
                <w:szCs w:val="18"/>
              </w:rPr>
              <w:t>(E) 1</w:t>
            </w:r>
          </w:p>
        </w:tc>
        <w:tc>
          <w:tcPr>
            <w:tcW w:w="1158"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C0B22" w:rsidRPr="002E44F5" w:rsidRDefault="005C0B22" w:rsidP="00EB163F">
            <w:pPr>
              <w:spacing w:after="0" w:line="240" w:lineRule="auto"/>
              <w:jc w:val="center"/>
              <w:rPr>
                <w:rFonts w:ascii="Times New Roman" w:eastAsia="Times New Roman" w:hAnsi="Times New Roman" w:cs="Times New Roman"/>
                <w:color w:val="000000"/>
                <w:sz w:val="18"/>
                <w:szCs w:val="18"/>
              </w:rPr>
            </w:pPr>
            <w:r w:rsidRPr="002E44F5">
              <w:rPr>
                <w:rFonts w:ascii="Times New Roman" w:eastAsia="Times New Roman" w:hAnsi="Times New Roman" w:cs="Times New Roman"/>
                <w:color w:val="000000"/>
                <w:sz w:val="18"/>
                <w:szCs w:val="18"/>
              </w:rPr>
              <w:t>(D) 2</w:t>
            </w:r>
          </w:p>
        </w:tc>
        <w:tc>
          <w:tcPr>
            <w:tcW w:w="1198"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C0B22" w:rsidRPr="002E44F5" w:rsidRDefault="005C0B22" w:rsidP="00EB163F">
            <w:pPr>
              <w:spacing w:after="0" w:line="240" w:lineRule="auto"/>
              <w:jc w:val="center"/>
              <w:rPr>
                <w:rFonts w:ascii="Times New Roman" w:eastAsia="Times New Roman" w:hAnsi="Times New Roman" w:cs="Times New Roman"/>
                <w:color w:val="000000"/>
                <w:sz w:val="18"/>
                <w:szCs w:val="18"/>
              </w:rPr>
            </w:pPr>
            <w:r w:rsidRPr="002E44F5">
              <w:rPr>
                <w:rFonts w:ascii="Times New Roman" w:eastAsia="Times New Roman" w:hAnsi="Times New Roman" w:cs="Times New Roman"/>
                <w:color w:val="000000"/>
                <w:sz w:val="18"/>
                <w:szCs w:val="18"/>
              </w:rPr>
              <w:t>(C) 3</w:t>
            </w:r>
          </w:p>
        </w:tc>
        <w:tc>
          <w:tcPr>
            <w:tcW w:w="1261"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C0B22" w:rsidRPr="002E44F5" w:rsidRDefault="005C0B22" w:rsidP="00EB163F">
            <w:pPr>
              <w:spacing w:after="0" w:line="240" w:lineRule="auto"/>
              <w:jc w:val="center"/>
              <w:rPr>
                <w:rFonts w:ascii="Times New Roman" w:eastAsia="Times New Roman" w:hAnsi="Times New Roman" w:cs="Times New Roman"/>
                <w:color w:val="000000"/>
                <w:sz w:val="18"/>
                <w:szCs w:val="18"/>
              </w:rPr>
            </w:pPr>
            <w:r w:rsidRPr="002E44F5">
              <w:rPr>
                <w:rFonts w:ascii="Times New Roman" w:eastAsia="Times New Roman" w:hAnsi="Times New Roman" w:cs="Times New Roman"/>
                <w:color w:val="000000"/>
                <w:sz w:val="18"/>
                <w:szCs w:val="18"/>
              </w:rPr>
              <w:t>(B) 4</w:t>
            </w:r>
          </w:p>
        </w:tc>
        <w:tc>
          <w:tcPr>
            <w:tcW w:w="1185"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5C0B22" w:rsidRPr="002E44F5" w:rsidRDefault="005C0B22" w:rsidP="00EB163F">
            <w:pPr>
              <w:spacing w:after="0" w:line="240" w:lineRule="auto"/>
              <w:jc w:val="center"/>
              <w:rPr>
                <w:rFonts w:ascii="Times New Roman" w:eastAsia="Times New Roman" w:hAnsi="Times New Roman" w:cs="Times New Roman"/>
                <w:color w:val="000000"/>
                <w:sz w:val="18"/>
                <w:szCs w:val="18"/>
              </w:rPr>
            </w:pPr>
            <w:r w:rsidRPr="002E44F5">
              <w:rPr>
                <w:rFonts w:ascii="Times New Roman" w:eastAsia="Times New Roman" w:hAnsi="Times New Roman" w:cs="Times New Roman"/>
                <w:color w:val="000000"/>
                <w:sz w:val="18"/>
                <w:szCs w:val="18"/>
              </w:rPr>
              <w:t>(A)  5</w:t>
            </w:r>
          </w:p>
        </w:tc>
        <w:tc>
          <w:tcPr>
            <w:tcW w:w="1242" w:type="dxa"/>
            <w:gridSpan w:val="2"/>
            <w:vMerge/>
            <w:tcBorders>
              <w:top w:val="single" w:sz="8" w:space="0" w:color="auto"/>
              <w:left w:val="single" w:sz="8" w:space="0" w:color="auto"/>
              <w:bottom w:val="single" w:sz="8" w:space="0" w:color="000000"/>
              <w:right w:val="single" w:sz="8" w:space="0" w:color="000000"/>
            </w:tcBorders>
            <w:vAlign w:val="center"/>
            <w:hideMark/>
          </w:tcPr>
          <w:p w:rsidR="005C0B22" w:rsidRPr="002E44F5" w:rsidRDefault="005C0B22" w:rsidP="00EB163F">
            <w:pPr>
              <w:spacing w:after="0" w:line="240" w:lineRule="auto"/>
              <w:rPr>
                <w:rFonts w:ascii="Times New Roman" w:eastAsia="Times New Roman" w:hAnsi="Times New Roman" w:cs="Times New Roman"/>
                <w:sz w:val="18"/>
                <w:szCs w:val="18"/>
              </w:rPr>
            </w:pPr>
          </w:p>
        </w:tc>
      </w:tr>
      <w:tr w:rsidR="005C0B22" w:rsidRPr="002E44F5" w:rsidTr="00EB163F">
        <w:trPr>
          <w:trHeight w:val="325"/>
        </w:trPr>
        <w:tc>
          <w:tcPr>
            <w:tcW w:w="1708" w:type="dxa"/>
            <w:vMerge/>
            <w:tcBorders>
              <w:top w:val="single" w:sz="8" w:space="0" w:color="auto"/>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1840" w:type="dxa"/>
            <w:vMerge/>
            <w:tcBorders>
              <w:top w:val="single" w:sz="8" w:space="0" w:color="auto"/>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1075" w:type="dxa"/>
            <w:gridSpan w:val="2"/>
            <w:vMerge/>
            <w:tcBorders>
              <w:top w:val="nil"/>
              <w:left w:val="single" w:sz="8" w:space="0" w:color="auto"/>
              <w:bottom w:val="single" w:sz="8" w:space="0" w:color="000000"/>
              <w:right w:val="single" w:sz="8" w:space="0" w:color="000000"/>
            </w:tcBorders>
            <w:vAlign w:val="center"/>
            <w:hideMark/>
          </w:tcPr>
          <w:p w:rsidR="005C0B22" w:rsidRPr="002E44F5" w:rsidRDefault="005C0B22" w:rsidP="00EB163F">
            <w:pPr>
              <w:spacing w:after="0" w:line="240" w:lineRule="auto"/>
              <w:rPr>
                <w:rFonts w:ascii="Times New Roman" w:eastAsia="Times New Roman" w:hAnsi="Times New Roman" w:cs="Times New Roman"/>
                <w:color w:val="000000"/>
                <w:sz w:val="18"/>
                <w:szCs w:val="18"/>
              </w:rPr>
            </w:pPr>
          </w:p>
        </w:tc>
        <w:tc>
          <w:tcPr>
            <w:tcW w:w="1158" w:type="dxa"/>
            <w:gridSpan w:val="2"/>
            <w:vMerge/>
            <w:tcBorders>
              <w:top w:val="nil"/>
              <w:left w:val="single" w:sz="8" w:space="0" w:color="auto"/>
              <w:bottom w:val="single" w:sz="8" w:space="0" w:color="000000"/>
              <w:right w:val="single" w:sz="8" w:space="0" w:color="000000"/>
            </w:tcBorders>
            <w:vAlign w:val="center"/>
            <w:hideMark/>
          </w:tcPr>
          <w:p w:rsidR="005C0B22" w:rsidRPr="002E44F5" w:rsidRDefault="005C0B22" w:rsidP="00EB163F">
            <w:pPr>
              <w:spacing w:after="0" w:line="240" w:lineRule="auto"/>
              <w:rPr>
                <w:rFonts w:ascii="Times New Roman" w:eastAsia="Times New Roman" w:hAnsi="Times New Roman" w:cs="Times New Roman"/>
                <w:color w:val="000000"/>
                <w:sz w:val="18"/>
                <w:szCs w:val="18"/>
              </w:rPr>
            </w:pPr>
          </w:p>
        </w:tc>
        <w:tc>
          <w:tcPr>
            <w:tcW w:w="1198" w:type="dxa"/>
            <w:gridSpan w:val="2"/>
            <w:vMerge/>
            <w:tcBorders>
              <w:top w:val="nil"/>
              <w:left w:val="single" w:sz="8" w:space="0" w:color="auto"/>
              <w:bottom w:val="single" w:sz="8" w:space="0" w:color="000000"/>
              <w:right w:val="single" w:sz="8" w:space="0" w:color="000000"/>
            </w:tcBorders>
            <w:vAlign w:val="center"/>
            <w:hideMark/>
          </w:tcPr>
          <w:p w:rsidR="005C0B22" w:rsidRPr="002E44F5" w:rsidRDefault="005C0B22" w:rsidP="00EB163F">
            <w:pPr>
              <w:spacing w:after="0" w:line="240" w:lineRule="auto"/>
              <w:rPr>
                <w:rFonts w:ascii="Times New Roman" w:eastAsia="Times New Roman" w:hAnsi="Times New Roman" w:cs="Times New Roman"/>
                <w:color w:val="000000"/>
                <w:sz w:val="18"/>
                <w:szCs w:val="18"/>
              </w:rPr>
            </w:pPr>
          </w:p>
        </w:tc>
        <w:tc>
          <w:tcPr>
            <w:tcW w:w="1261" w:type="dxa"/>
            <w:gridSpan w:val="2"/>
            <w:vMerge/>
            <w:tcBorders>
              <w:top w:val="nil"/>
              <w:left w:val="single" w:sz="8" w:space="0" w:color="auto"/>
              <w:bottom w:val="single" w:sz="8" w:space="0" w:color="000000"/>
              <w:right w:val="single" w:sz="8" w:space="0" w:color="000000"/>
            </w:tcBorders>
            <w:vAlign w:val="center"/>
            <w:hideMark/>
          </w:tcPr>
          <w:p w:rsidR="005C0B22" w:rsidRPr="002E44F5" w:rsidRDefault="005C0B22" w:rsidP="00EB163F">
            <w:pPr>
              <w:spacing w:after="0" w:line="240" w:lineRule="auto"/>
              <w:rPr>
                <w:rFonts w:ascii="Times New Roman" w:eastAsia="Times New Roman" w:hAnsi="Times New Roman" w:cs="Times New Roman"/>
                <w:color w:val="000000"/>
                <w:sz w:val="18"/>
                <w:szCs w:val="18"/>
              </w:rPr>
            </w:pPr>
          </w:p>
        </w:tc>
        <w:tc>
          <w:tcPr>
            <w:tcW w:w="1185" w:type="dxa"/>
            <w:gridSpan w:val="2"/>
            <w:vMerge/>
            <w:tcBorders>
              <w:top w:val="single" w:sz="8" w:space="0" w:color="auto"/>
              <w:left w:val="single" w:sz="8" w:space="0" w:color="auto"/>
              <w:bottom w:val="single" w:sz="8" w:space="0" w:color="000000"/>
              <w:right w:val="single" w:sz="8" w:space="0" w:color="000000"/>
            </w:tcBorders>
            <w:vAlign w:val="center"/>
            <w:hideMark/>
          </w:tcPr>
          <w:p w:rsidR="005C0B22" w:rsidRPr="002E44F5" w:rsidRDefault="005C0B22" w:rsidP="00EB163F">
            <w:pPr>
              <w:spacing w:after="0" w:line="240" w:lineRule="auto"/>
              <w:rPr>
                <w:rFonts w:ascii="Times New Roman" w:eastAsia="Times New Roman" w:hAnsi="Times New Roman" w:cs="Times New Roman"/>
                <w:color w:val="000000"/>
                <w:sz w:val="18"/>
                <w:szCs w:val="18"/>
              </w:rPr>
            </w:pPr>
          </w:p>
        </w:tc>
        <w:tc>
          <w:tcPr>
            <w:tcW w:w="1242" w:type="dxa"/>
            <w:gridSpan w:val="2"/>
            <w:vMerge/>
            <w:tcBorders>
              <w:top w:val="single" w:sz="8" w:space="0" w:color="auto"/>
              <w:left w:val="single" w:sz="8" w:space="0" w:color="auto"/>
              <w:bottom w:val="single" w:sz="8" w:space="0" w:color="000000"/>
              <w:right w:val="single" w:sz="8" w:space="0" w:color="000000"/>
            </w:tcBorders>
            <w:vAlign w:val="center"/>
            <w:hideMark/>
          </w:tcPr>
          <w:p w:rsidR="005C0B22" w:rsidRPr="002E44F5" w:rsidRDefault="005C0B22" w:rsidP="00EB163F">
            <w:pPr>
              <w:spacing w:after="0" w:line="240" w:lineRule="auto"/>
              <w:rPr>
                <w:rFonts w:ascii="Times New Roman" w:eastAsia="Times New Roman" w:hAnsi="Times New Roman" w:cs="Times New Roman"/>
                <w:sz w:val="18"/>
                <w:szCs w:val="18"/>
              </w:rPr>
            </w:pPr>
          </w:p>
        </w:tc>
      </w:tr>
      <w:tr w:rsidR="005C0B22" w:rsidRPr="002E44F5" w:rsidTr="00EB163F">
        <w:trPr>
          <w:trHeight w:val="293"/>
        </w:trPr>
        <w:tc>
          <w:tcPr>
            <w:tcW w:w="1708" w:type="dxa"/>
            <w:vMerge/>
            <w:tcBorders>
              <w:top w:val="single" w:sz="8" w:space="0" w:color="auto"/>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1840" w:type="dxa"/>
            <w:vMerge/>
            <w:tcBorders>
              <w:top w:val="single" w:sz="8" w:space="0" w:color="auto"/>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508" w:type="dxa"/>
            <w:tcBorders>
              <w:top w:val="nil"/>
              <w:left w:val="nil"/>
              <w:bottom w:val="single" w:sz="8" w:space="0" w:color="auto"/>
              <w:right w:val="single" w:sz="8" w:space="0" w:color="auto"/>
            </w:tcBorders>
            <w:shd w:val="clear" w:color="auto" w:fill="auto"/>
            <w:noWrap/>
            <w:vAlign w:val="center"/>
            <w:hideMark/>
          </w:tcPr>
          <w:p w:rsidR="005C0B22" w:rsidRPr="00547BCC" w:rsidRDefault="005C0B22" w:rsidP="00EB163F">
            <w:pPr>
              <w:spacing w:after="0" w:line="240" w:lineRule="auto"/>
              <w:jc w:val="center"/>
              <w:rPr>
                <w:rFonts w:asciiTheme="majorBidi" w:eastAsia="Times New Roman" w:hAnsiTheme="majorBidi" w:cstheme="majorBidi"/>
                <w:b/>
                <w:bCs/>
                <w:color w:val="000000"/>
                <w:sz w:val="18"/>
                <w:szCs w:val="18"/>
              </w:rPr>
            </w:pPr>
            <w:r w:rsidRPr="00547BCC">
              <w:rPr>
                <w:rFonts w:asciiTheme="majorBidi" w:eastAsia="Times New Roman" w:hAnsiTheme="majorBidi" w:cstheme="majorBidi"/>
                <w:b/>
                <w:bCs/>
                <w:color w:val="000000"/>
                <w:sz w:val="18"/>
                <w:szCs w:val="18"/>
              </w:rPr>
              <w:t>F</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547BCC" w:rsidRDefault="005C0B22" w:rsidP="00EB163F">
            <w:pPr>
              <w:spacing w:after="0" w:line="240" w:lineRule="auto"/>
              <w:jc w:val="center"/>
              <w:rPr>
                <w:rFonts w:asciiTheme="majorBidi" w:eastAsia="Times New Roman" w:hAnsiTheme="majorBidi" w:cstheme="majorBidi"/>
                <w:b/>
                <w:bCs/>
                <w:color w:val="000000"/>
                <w:sz w:val="18"/>
                <w:szCs w:val="18"/>
              </w:rPr>
            </w:pPr>
            <w:r w:rsidRPr="00547BCC">
              <w:rPr>
                <w:rFonts w:asciiTheme="majorBidi" w:eastAsia="Times New Roman" w:hAnsiTheme="majorBidi" w:cstheme="majorBidi"/>
                <w:b/>
                <w:bCs/>
                <w:color w:val="000000"/>
                <w:sz w:val="18"/>
                <w:szCs w:val="18"/>
              </w:rPr>
              <w:t>%</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547BCC" w:rsidRDefault="005C0B22" w:rsidP="00EB163F">
            <w:pPr>
              <w:spacing w:after="0" w:line="240" w:lineRule="auto"/>
              <w:jc w:val="center"/>
              <w:rPr>
                <w:rFonts w:asciiTheme="majorBidi" w:eastAsia="Times New Roman" w:hAnsiTheme="majorBidi" w:cstheme="majorBidi"/>
                <w:b/>
                <w:bCs/>
                <w:color w:val="000000"/>
                <w:sz w:val="18"/>
                <w:szCs w:val="18"/>
              </w:rPr>
            </w:pPr>
            <w:r>
              <w:rPr>
                <w:rFonts w:asciiTheme="majorBidi" w:eastAsia="Times New Roman" w:hAnsiTheme="majorBidi" w:cstheme="majorBidi"/>
                <w:b/>
                <w:bCs/>
                <w:color w:val="000000"/>
                <w:sz w:val="18"/>
                <w:szCs w:val="18"/>
              </w:rPr>
              <w:t>F</w:t>
            </w:r>
          </w:p>
        </w:tc>
        <w:tc>
          <w:tcPr>
            <w:tcW w:w="591" w:type="dxa"/>
            <w:tcBorders>
              <w:top w:val="nil"/>
              <w:left w:val="nil"/>
              <w:bottom w:val="single" w:sz="8" w:space="0" w:color="auto"/>
              <w:right w:val="single" w:sz="8" w:space="0" w:color="auto"/>
            </w:tcBorders>
            <w:shd w:val="clear" w:color="auto" w:fill="auto"/>
            <w:noWrap/>
            <w:vAlign w:val="center"/>
            <w:hideMark/>
          </w:tcPr>
          <w:p w:rsidR="005C0B22" w:rsidRPr="00547BCC" w:rsidRDefault="005C0B22" w:rsidP="00EB163F">
            <w:pPr>
              <w:spacing w:after="0" w:line="240" w:lineRule="auto"/>
              <w:jc w:val="center"/>
              <w:rPr>
                <w:rFonts w:asciiTheme="majorBidi" w:eastAsia="Times New Roman" w:hAnsiTheme="majorBidi" w:cstheme="majorBidi"/>
                <w:b/>
                <w:bCs/>
                <w:color w:val="000000"/>
                <w:sz w:val="18"/>
                <w:szCs w:val="18"/>
              </w:rPr>
            </w:pPr>
            <w:r w:rsidRPr="00547BCC">
              <w:rPr>
                <w:rFonts w:asciiTheme="majorBidi" w:eastAsia="Times New Roman" w:hAnsiTheme="majorBidi" w:cstheme="majorBidi"/>
                <w:b/>
                <w:bCs/>
                <w:color w:val="000000"/>
                <w:sz w:val="18"/>
                <w:szCs w:val="18"/>
              </w:rPr>
              <w:t>%</w:t>
            </w:r>
          </w:p>
        </w:tc>
        <w:tc>
          <w:tcPr>
            <w:tcW w:w="517" w:type="dxa"/>
            <w:tcBorders>
              <w:top w:val="nil"/>
              <w:left w:val="nil"/>
              <w:bottom w:val="single" w:sz="8" w:space="0" w:color="auto"/>
              <w:right w:val="nil"/>
            </w:tcBorders>
            <w:shd w:val="clear" w:color="auto" w:fill="auto"/>
            <w:noWrap/>
            <w:vAlign w:val="center"/>
            <w:hideMark/>
          </w:tcPr>
          <w:p w:rsidR="005C0B22" w:rsidRPr="00547BCC" w:rsidRDefault="005C0B22" w:rsidP="00EB163F">
            <w:pPr>
              <w:spacing w:after="0" w:line="240" w:lineRule="auto"/>
              <w:jc w:val="center"/>
              <w:rPr>
                <w:rFonts w:asciiTheme="majorBidi" w:eastAsia="Times New Roman" w:hAnsiTheme="majorBidi" w:cstheme="majorBidi"/>
                <w:b/>
                <w:bCs/>
                <w:color w:val="000000"/>
                <w:sz w:val="18"/>
                <w:szCs w:val="18"/>
              </w:rPr>
            </w:pPr>
            <w:r>
              <w:rPr>
                <w:rFonts w:asciiTheme="majorBidi" w:eastAsia="Times New Roman" w:hAnsiTheme="majorBidi" w:cstheme="majorBidi"/>
                <w:b/>
                <w:bCs/>
                <w:color w:val="000000"/>
                <w:sz w:val="18"/>
                <w:szCs w:val="18"/>
              </w:rPr>
              <w:t>F</w:t>
            </w:r>
          </w:p>
        </w:tc>
        <w:tc>
          <w:tcPr>
            <w:tcW w:w="681" w:type="dxa"/>
            <w:tcBorders>
              <w:top w:val="nil"/>
              <w:left w:val="single" w:sz="8" w:space="0" w:color="auto"/>
              <w:bottom w:val="single" w:sz="8" w:space="0" w:color="auto"/>
              <w:right w:val="single" w:sz="8" w:space="0" w:color="auto"/>
            </w:tcBorders>
            <w:shd w:val="clear" w:color="auto" w:fill="auto"/>
            <w:noWrap/>
            <w:vAlign w:val="center"/>
            <w:hideMark/>
          </w:tcPr>
          <w:p w:rsidR="005C0B22" w:rsidRPr="00547BCC" w:rsidRDefault="005C0B22" w:rsidP="00EB163F">
            <w:pPr>
              <w:spacing w:after="0" w:line="240" w:lineRule="auto"/>
              <w:jc w:val="center"/>
              <w:rPr>
                <w:rFonts w:asciiTheme="majorBidi" w:eastAsia="Times New Roman" w:hAnsiTheme="majorBidi" w:cstheme="majorBidi"/>
                <w:color w:val="000000"/>
                <w:sz w:val="18"/>
                <w:szCs w:val="18"/>
              </w:rPr>
            </w:pPr>
            <w:r w:rsidRPr="00547BCC">
              <w:rPr>
                <w:rFonts w:asciiTheme="majorBidi" w:eastAsia="Times New Roman" w:hAnsiTheme="majorBidi" w:cstheme="majorBidi"/>
                <w:color w:val="000000"/>
                <w:sz w:val="18"/>
                <w:szCs w:val="18"/>
              </w:rPr>
              <w:t>%</w:t>
            </w:r>
          </w:p>
        </w:tc>
        <w:tc>
          <w:tcPr>
            <w:tcW w:w="536" w:type="dxa"/>
            <w:tcBorders>
              <w:top w:val="nil"/>
              <w:left w:val="nil"/>
              <w:bottom w:val="single" w:sz="8" w:space="0" w:color="auto"/>
              <w:right w:val="single" w:sz="8" w:space="0" w:color="auto"/>
            </w:tcBorders>
            <w:shd w:val="clear" w:color="auto" w:fill="auto"/>
            <w:noWrap/>
            <w:vAlign w:val="center"/>
            <w:hideMark/>
          </w:tcPr>
          <w:p w:rsidR="005C0B22" w:rsidRPr="00547BCC" w:rsidRDefault="005C0B22" w:rsidP="00EB163F">
            <w:pPr>
              <w:spacing w:after="0" w:line="240" w:lineRule="auto"/>
              <w:jc w:val="center"/>
              <w:rPr>
                <w:rFonts w:asciiTheme="majorBidi" w:eastAsia="Times New Roman" w:hAnsiTheme="majorBidi" w:cstheme="majorBidi"/>
                <w:color w:val="000000"/>
                <w:sz w:val="18"/>
                <w:szCs w:val="18"/>
              </w:rPr>
            </w:pPr>
            <w:r>
              <w:rPr>
                <w:rFonts w:asciiTheme="majorBidi" w:eastAsia="Times New Roman" w:hAnsiTheme="majorBidi" w:cstheme="majorBidi"/>
                <w:color w:val="000000"/>
                <w:sz w:val="18"/>
                <w:szCs w:val="18"/>
              </w:rPr>
              <w:t>F</w:t>
            </w:r>
          </w:p>
        </w:tc>
        <w:tc>
          <w:tcPr>
            <w:tcW w:w="725" w:type="dxa"/>
            <w:tcBorders>
              <w:top w:val="nil"/>
              <w:left w:val="nil"/>
              <w:bottom w:val="single" w:sz="8" w:space="0" w:color="auto"/>
              <w:right w:val="single" w:sz="8" w:space="0" w:color="auto"/>
            </w:tcBorders>
            <w:shd w:val="clear" w:color="auto" w:fill="auto"/>
            <w:noWrap/>
            <w:vAlign w:val="center"/>
            <w:hideMark/>
          </w:tcPr>
          <w:p w:rsidR="005C0B22" w:rsidRPr="00547BCC" w:rsidRDefault="005C0B22" w:rsidP="00EB163F">
            <w:pPr>
              <w:spacing w:after="0" w:line="240" w:lineRule="auto"/>
              <w:jc w:val="center"/>
              <w:rPr>
                <w:rFonts w:asciiTheme="majorBidi" w:eastAsia="Times New Roman" w:hAnsiTheme="majorBidi" w:cstheme="majorBidi"/>
                <w:color w:val="000000"/>
                <w:sz w:val="18"/>
                <w:szCs w:val="18"/>
              </w:rPr>
            </w:pPr>
            <w:r w:rsidRPr="00547BCC">
              <w:rPr>
                <w:rFonts w:asciiTheme="majorBidi" w:eastAsia="Times New Roman" w:hAnsiTheme="majorBidi" w:cstheme="majorBidi"/>
                <w:color w:val="000000"/>
                <w:sz w:val="18"/>
                <w:szCs w:val="18"/>
              </w:rPr>
              <w:t>%</w:t>
            </w:r>
          </w:p>
        </w:tc>
        <w:tc>
          <w:tcPr>
            <w:tcW w:w="504" w:type="dxa"/>
            <w:tcBorders>
              <w:top w:val="nil"/>
              <w:left w:val="nil"/>
              <w:bottom w:val="single" w:sz="8" w:space="0" w:color="auto"/>
              <w:right w:val="single" w:sz="8" w:space="0" w:color="auto"/>
            </w:tcBorders>
            <w:shd w:val="clear" w:color="auto" w:fill="auto"/>
            <w:noWrap/>
            <w:vAlign w:val="center"/>
            <w:hideMark/>
          </w:tcPr>
          <w:p w:rsidR="005C0B22" w:rsidRPr="00547BCC" w:rsidRDefault="005C0B22" w:rsidP="00EB163F">
            <w:pPr>
              <w:spacing w:after="0" w:line="240" w:lineRule="auto"/>
              <w:jc w:val="center"/>
              <w:rPr>
                <w:rFonts w:asciiTheme="majorBidi" w:eastAsia="Times New Roman" w:hAnsiTheme="majorBidi" w:cstheme="majorBidi"/>
                <w:color w:val="000000"/>
                <w:sz w:val="18"/>
                <w:szCs w:val="18"/>
              </w:rPr>
            </w:pPr>
            <w:r>
              <w:rPr>
                <w:rFonts w:asciiTheme="majorBidi" w:eastAsia="Times New Roman" w:hAnsiTheme="majorBidi" w:cstheme="majorBidi"/>
                <w:color w:val="000000"/>
                <w:sz w:val="18"/>
                <w:szCs w:val="18"/>
              </w:rPr>
              <w:t>F</w:t>
            </w:r>
          </w:p>
        </w:tc>
        <w:tc>
          <w:tcPr>
            <w:tcW w:w="681" w:type="dxa"/>
            <w:tcBorders>
              <w:top w:val="nil"/>
              <w:left w:val="nil"/>
              <w:bottom w:val="single" w:sz="8" w:space="0" w:color="auto"/>
              <w:right w:val="single" w:sz="8" w:space="0" w:color="auto"/>
            </w:tcBorders>
            <w:shd w:val="clear" w:color="auto" w:fill="auto"/>
            <w:noWrap/>
            <w:vAlign w:val="bottom"/>
            <w:hideMark/>
          </w:tcPr>
          <w:p w:rsidR="005C0B22" w:rsidRPr="00547BCC" w:rsidRDefault="005C0B22" w:rsidP="00EB163F">
            <w:pPr>
              <w:spacing w:after="0" w:line="240" w:lineRule="auto"/>
              <w:jc w:val="center"/>
              <w:rPr>
                <w:rFonts w:asciiTheme="majorBidi" w:eastAsia="Times New Roman" w:hAnsiTheme="majorBidi" w:cstheme="majorBidi"/>
                <w:sz w:val="18"/>
                <w:szCs w:val="18"/>
              </w:rPr>
            </w:pPr>
            <w:r w:rsidRPr="00547BCC">
              <w:rPr>
                <w:rFonts w:asciiTheme="majorBidi" w:eastAsia="Times New Roman" w:hAnsiTheme="majorBidi" w:cstheme="majorBidi"/>
                <w:sz w:val="18"/>
                <w:szCs w:val="18"/>
              </w:rPr>
              <w:t>%</w:t>
            </w:r>
          </w:p>
        </w:tc>
        <w:tc>
          <w:tcPr>
            <w:tcW w:w="621" w:type="dxa"/>
            <w:tcBorders>
              <w:top w:val="nil"/>
              <w:left w:val="nil"/>
              <w:bottom w:val="single" w:sz="8" w:space="0" w:color="auto"/>
              <w:right w:val="single" w:sz="8" w:space="0" w:color="auto"/>
            </w:tcBorders>
            <w:shd w:val="clear" w:color="auto" w:fill="auto"/>
            <w:noWrap/>
            <w:vAlign w:val="bottom"/>
            <w:hideMark/>
          </w:tcPr>
          <w:p w:rsidR="005C0B22" w:rsidRPr="001E45E7" w:rsidRDefault="005C0B22" w:rsidP="00EB163F">
            <w:pPr>
              <w:spacing w:after="0" w:line="240" w:lineRule="auto"/>
              <w:jc w:val="center"/>
              <w:rPr>
                <w:rFonts w:asciiTheme="majorBidi" w:eastAsia="Times New Roman" w:hAnsiTheme="majorBidi" w:cstheme="majorBidi"/>
                <w:sz w:val="18"/>
                <w:szCs w:val="18"/>
              </w:rPr>
            </w:pPr>
            <w:r w:rsidRPr="001E45E7">
              <w:rPr>
                <w:rFonts w:asciiTheme="majorBidi" w:eastAsia="Times New Roman" w:hAnsiTheme="majorBidi" w:cstheme="majorBidi"/>
                <w:sz w:val="18"/>
                <w:szCs w:val="18"/>
              </w:rPr>
              <w:t>Total skor</w:t>
            </w:r>
          </w:p>
        </w:tc>
        <w:tc>
          <w:tcPr>
            <w:tcW w:w="621" w:type="dxa"/>
            <w:tcBorders>
              <w:top w:val="nil"/>
              <w:left w:val="nil"/>
              <w:bottom w:val="single" w:sz="8" w:space="0" w:color="auto"/>
              <w:right w:val="single" w:sz="8" w:space="0" w:color="auto"/>
            </w:tcBorders>
            <w:shd w:val="clear" w:color="auto" w:fill="auto"/>
            <w:noWrap/>
            <w:vAlign w:val="center"/>
            <w:hideMark/>
          </w:tcPr>
          <w:p w:rsidR="005C0B22" w:rsidRPr="001E45E7" w:rsidRDefault="005C0B22" w:rsidP="00EB163F">
            <w:pPr>
              <w:spacing w:after="0" w:line="240" w:lineRule="auto"/>
              <w:jc w:val="center"/>
              <w:rPr>
                <w:rFonts w:asciiTheme="majorBidi" w:eastAsia="Times New Roman" w:hAnsiTheme="majorBidi" w:cstheme="majorBidi"/>
                <w:sz w:val="18"/>
                <w:szCs w:val="18"/>
              </w:rPr>
            </w:pPr>
            <w:r w:rsidRPr="001E45E7">
              <w:rPr>
                <w:rFonts w:asciiTheme="majorBidi" w:eastAsia="Times New Roman" w:hAnsiTheme="majorBidi" w:cstheme="majorBidi"/>
                <w:sz w:val="18"/>
                <w:szCs w:val="18"/>
              </w:rPr>
              <w:t>Skor Ideal</w:t>
            </w:r>
          </w:p>
        </w:tc>
      </w:tr>
      <w:tr w:rsidR="005C0B22" w:rsidRPr="002E44F5" w:rsidTr="00EB163F">
        <w:trPr>
          <w:trHeight w:val="708"/>
        </w:trPr>
        <w:tc>
          <w:tcPr>
            <w:tcW w:w="1708" w:type="dxa"/>
            <w:vMerge w:val="restart"/>
            <w:tcBorders>
              <w:top w:val="nil"/>
              <w:left w:val="single" w:sz="8" w:space="0" w:color="auto"/>
              <w:bottom w:val="nil"/>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imes New Roman" w:eastAsia="Times New Roman" w:hAnsi="Times New Roman" w:cs="Times New Roman"/>
                <w:color w:val="000000"/>
              </w:rPr>
            </w:pPr>
            <w:r w:rsidRPr="00FE7AB2">
              <w:rPr>
                <w:rFonts w:ascii="Times New Roman" w:eastAsia="Times New Roman" w:hAnsi="Times New Roman" w:cs="Times New Roman"/>
                <w:color w:val="000000"/>
              </w:rPr>
              <w:t>Kemudahan mendapatkan produk</w:t>
            </w:r>
          </w:p>
        </w:tc>
        <w:tc>
          <w:tcPr>
            <w:tcW w:w="1840" w:type="dxa"/>
            <w:tcBorders>
              <w:top w:val="nil"/>
              <w:left w:val="nil"/>
              <w:bottom w:val="single" w:sz="8" w:space="0" w:color="auto"/>
              <w:right w:val="single" w:sz="8" w:space="0" w:color="auto"/>
            </w:tcBorders>
            <w:shd w:val="clear" w:color="auto" w:fill="auto"/>
            <w:vAlign w:val="center"/>
            <w:hideMark/>
          </w:tcPr>
          <w:p w:rsidR="005C0B22" w:rsidRPr="00FE7AB2" w:rsidRDefault="005C0B22" w:rsidP="00EB163F">
            <w:pPr>
              <w:spacing w:after="0" w:line="240" w:lineRule="auto"/>
              <w:jc w:val="both"/>
              <w:rPr>
                <w:rFonts w:ascii="Times New Roman" w:eastAsia="Times New Roman" w:hAnsi="Times New Roman" w:cs="Times New Roman"/>
                <w:color w:val="000000"/>
              </w:rPr>
            </w:pPr>
            <w:r w:rsidRPr="00FE7AB2">
              <w:rPr>
                <w:rFonts w:ascii="Times New Roman" w:eastAsia="Times New Roman" w:hAnsi="Times New Roman" w:cs="Times New Roman"/>
                <w:color w:val="000000"/>
              </w:rPr>
              <w:t>Tingkat Kemudahan Pencarian Produk</w:t>
            </w:r>
          </w:p>
        </w:tc>
        <w:tc>
          <w:tcPr>
            <w:tcW w:w="508"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91"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0%</w:t>
            </w:r>
          </w:p>
        </w:tc>
        <w:tc>
          <w:tcPr>
            <w:tcW w:w="517"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30</w:t>
            </w:r>
          </w:p>
        </w:tc>
        <w:tc>
          <w:tcPr>
            <w:tcW w:w="681"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40.5%</w:t>
            </w:r>
          </w:p>
        </w:tc>
        <w:tc>
          <w:tcPr>
            <w:tcW w:w="536"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30</w:t>
            </w:r>
          </w:p>
        </w:tc>
        <w:tc>
          <w:tcPr>
            <w:tcW w:w="725" w:type="dxa"/>
            <w:tcBorders>
              <w:top w:val="nil"/>
              <w:left w:val="nil"/>
              <w:bottom w:val="single" w:sz="8" w:space="0" w:color="auto"/>
              <w:right w:val="single" w:sz="8" w:space="0" w:color="auto"/>
            </w:tcBorders>
            <w:shd w:val="clear" w:color="000000" w:fill="FFFFFF"/>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40.5%</w:t>
            </w:r>
          </w:p>
        </w:tc>
        <w:tc>
          <w:tcPr>
            <w:tcW w:w="504"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14</w:t>
            </w:r>
          </w:p>
        </w:tc>
        <w:tc>
          <w:tcPr>
            <w:tcW w:w="681"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19%</w:t>
            </w:r>
          </w:p>
        </w:tc>
        <w:tc>
          <w:tcPr>
            <w:tcW w:w="621"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280</w:t>
            </w:r>
          </w:p>
        </w:tc>
        <w:tc>
          <w:tcPr>
            <w:tcW w:w="621" w:type="dxa"/>
            <w:tcBorders>
              <w:top w:val="nil"/>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370</w:t>
            </w:r>
          </w:p>
        </w:tc>
      </w:tr>
      <w:tr w:rsidR="005C0B22" w:rsidRPr="002E44F5" w:rsidTr="00EB163F">
        <w:trPr>
          <w:trHeight w:val="325"/>
        </w:trPr>
        <w:tc>
          <w:tcPr>
            <w:tcW w:w="1708" w:type="dxa"/>
            <w:vMerge/>
            <w:tcBorders>
              <w:top w:val="nil"/>
              <w:left w:val="single" w:sz="8" w:space="0" w:color="auto"/>
              <w:bottom w:val="nil"/>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1840" w:type="dxa"/>
            <w:vMerge w:val="restart"/>
            <w:tcBorders>
              <w:top w:val="nil"/>
              <w:left w:val="single" w:sz="8" w:space="0" w:color="auto"/>
              <w:bottom w:val="single" w:sz="8" w:space="0" w:color="000000"/>
              <w:right w:val="single" w:sz="8" w:space="0" w:color="auto"/>
            </w:tcBorders>
            <w:shd w:val="clear" w:color="auto" w:fill="auto"/>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Tingkat Ketersediaan Produk</w:t>
            </w:r>
          </w:p>
        </w:tc>
        <w:tc>
          <w:tcPr>
            <w:tcW w:w="50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p>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p>
        </w:tc>
        <w:tc>
          <w:tcPr>
            <w:tcW w:w="59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0%</w:t>
            </w:r>
          </w:p>
        </w:tc>
        <w:tc>
          <w:tcPr>
            <w:tcW w:w="51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p>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19</w:t>
            </w:r>
          </w:p>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p>
        </w:tc>
        <w:tc>
          <w:tcPr>
            <w:tcW w:w="68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25.7%</w:t>
            </w:r>
          </w:p>
        </w:tc>
        <w:tc>
          <w:tcPr>
            <w:tcW w:w="536"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p>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35</w:t>
            </w:r>
          </w:p>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p>
        </w:tc>
        <w:tc>
          <w:tcPr>
            <w:tcW w:w="725"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47.3%</w:t>
            </w:r>
          </w:p>
        </w:tc>
        <w:tc>
          <w:tcPr>
            <w:tcW w:w="504"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p>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20</w:t>
            </w:r>
          </w:p>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p>
        </w:tc>
        <w:tc>
          <w:tcPr>
            <w:tcW w:w="68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27%</w:t>
            </w:r>
          </w:p>
        </w:tc>
        <w:tc>
          <w:tcPr>
            <w:tcW w:w="62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297</w:t>
            </w:r>
          </w:p>
        </w:tc>
        <w:tc>
          <w:tcPr>
            <w:tcW w:w="62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370</w:t>
            </w:r>
          </w:p>
        </w:tc>
      </w:tr>
      <w:tr w:rsidR="005C0B22" w:rsidRPr="002E44F5" w:rsidTr="00EB163F">
        <w:trPr>
          <w:trHeight w:val="497"/>
        </w:trPr>
        <w:tc>
          <w:tcPr>
            <w:tcW w:w="1708" w:type="dxa"/>
            <w:vMerge/>
            <w:tcBorders>
              <w:top w:val="nil"/>
              <w:left w:val="single" w:sz="8" w:space="0" w:color="auto"/>
              <w:bottom w:val="nil"/>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1840"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508"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color w:val="000000"/>
                <w:sz w:val="18"/>
                <w:szCs w:val="18"/>
              </w:rPr>
            </w:pPr>
          </w:p>
        </w:tc>
        <w:tc>
          <w:tcPr>
            <w:tcW w:w="591"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sz w:val="18"/>
                <w:szCs w:val="18"/>
              </w:rPr>
            </w:pPr>
          </w:p>
        </w:tc>
        <w:tc>
          <w:tcPr>
            <w:tcW w:w="517"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color w:val="000000"/>
                <w:sz w:val="18"/>
                <w:szCs w:val="18"/>
              </w:rPr>
            </w:pPr>
          </w:p>
        </w:tc>
        <w:tc>
          <w:tcPr>
            <w:tcW w:w="681"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color w:val="000000"/>
                <w:sz w:val="18"/>
                <w:szCs w:val="18"/>
              </w:rPr>
            </w:pPr>
          </w:p>
        </w:tc>
        <w:tc>
          <w:tcPr>
            <w:tcW w:w="536"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color w:val="000000"/>
                <w:sz w:val="18"/>
                <w:szCs w:val="18"/>
              </w:rPr>
            </w:pPr>
          </w:p>
        </w:tc>
        <w:tc>
          <w:tcPr>
            <w:tcW w:w="725"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color w:val="000000"/>
                <w:sz w:val="18"/>
                <w:szCs w:val="18"/>
              </w:rPr>
            </w:pPr>
          </w:p>
        </w:tc>
        <w:tc>
          <w:tcPr>
            <w:tcW w:w="504"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color w:val="000000"/>
                <w:sz w:val="18"/>
                <w:szCs w:val="18"/>
              </w:rPr>
            </w:pPr>
          </w:p>
        </w:tc>
        <w:tc>
          <w:tcPr>
            <w:tcW w:w="681"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sz w:val="18"/>
                <w:szCs w:val="18"/>
              </w:rPr>
            </w:pPr>
          </w:p>
        </w:tc>
        <w:tc>
          <w:tcPr>
            <w:tcW w:w="621"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sz w:val="18"/>
                <w:szCs w:val="18"/>
              </w:rPr>
            </w:pPr>
          </w:p>
        </w:tc>
        <w:tc>
          <w:tcPr>
            <w:tcW w:w="621" w:type="dxa"/>
            <w:vMerge/>
            <w:tcBorders>
              <w:top w:val="nil"/>
              <w:left w:val="single" w:sz="8" w:space="0" w:color="auto"/>
              <w:bottom w:val="single" w:sz="8" w:space="0" w:color="000000"/>
              <w:right w:val="single" w:sz="8" w:space="0" w:color="auto"/>
            </w:tcBorders>
            <w:vAlign w:val="center"/>
            <w:hideMark/>
          </w:tcPr>
          <w:p w:rsidR="005C0B22" w:rsidRPr="00FE7AB2" w:rsidRDefault="005C0B22" w:rsidP="00EB163F">
            <w:pPr>
              <w:spacing w:after="0" w:line="240" w:lineRule="auto"/>
              <w:rPr>
                <w:rFonts w:asciiTheme="majorBidi" w:eastAsia="Times New Roman" w:hAnsiTheme="majorBidi" w:cstheme="majorBidi"/>
                <w:sz w:val="18"/>
                <w:szCs w:val="18"/>
              </w:rPr>
            </w:pPr>
          </w:p>
        </w:tc>
      </w:tr>
      <w:tr w:rsidR="005C0B22" w:rsidRPr="002E44F5" w:rsidTr="00C97EDD">
        <w:trPr>
          <w:trHeight w:val="911"/>
        </w:trPr>
        <w:tc>
          <w:tcPr>
            <w:tcW w:w="1708" w:type="dxa"/>
            <w:vMerge w:val="restart"/>
            <w:tcBorders>
              <w:top w:val="single" w:sz="8" w:space="0" w:color="000000"/>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imes New Roman" w:eastAsia="Times New Roman" w:hAnsi="Times New Roman" w:cs="Times New Roman"/>
                <w:color w:val="000000"/>
              </w:rPr>
            </w:pPr>
            <w:r w:rsidRPr="00FE7AB2">
              <w:rPr>
                <w:rFonts w:ascii="Times New Roman" w:eastAsia="Times New Roman" w:hAnsi="Times New Roman" w:cs="Times New Roman"/>
                <w:color w:val="000000"/>
              </w:rPr>
              <w:t>Lokasi pembelian</w:t>
            </w:r>
          </w:p>
        </w:tc>
        <w:tc>
          <w:tcPr>
            <w:tcW w:w="1840" w:type="dxa"/>
            <w:tcBorders>
              <w:top w:val="nil"/>
              <w:left w:val="nil"/>
              <w:bottom w:val="single" w:sz="4" w:space="0" w:color="auto"/>
              <w:right w:val="single" w:sz="8" w:space="0" w:color="auto"/>
            </w:tcBorders>
            <w:shd w:val="clear" w:color="auto" w:fill="auto"/>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r w:rsidRPr="00FE7AB2">
              <w:rPr>
                <w:rFonts w:ascii="Times New Roman" w:eastAsia="Times New Roman" w:hAnsi="Times New Roman" w:cs="Times New Roman"/>
                <w:color w:val="000000"/>
              </w:rPr>
              <w:t xml:space="preserve">Tingkat </w:t>
            </w:r>
            <w:r>
              <w:rPr>
                <w:rFonts w:ascii="Times New Roman" w:eastAsia="Times New Roman" w:hAnsi="Times New Roman" w:cs="Times New Roman"/>
                <w:color w:val="000000"/>
              </w:rPr>
              <w:t>Pemilihan lokasi yang strategis</w:t>
            </w:r>
          </w:p>
        </w:tc>
        <w:tc>
          <w:tcPr>
            <w:tcW w:w="508"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91"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0%</w:t>
            </w:r>
          </w:p>
        </w:tc>
        <w:tc>
          <w:tcPr>
            <w:tcW w:w="517"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12</w:t>
            </w:r>
          </w:p>
        </w:tc>
        <w:tc>
          <w:tcPr>
            <w:tcW w:w="681"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16%</w:t>
            </w:r>
          </w:p>
        </w:tc>
        <w:tc>
          <w:tcPr>
            <w:tcW w:w="536"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31</w:t>
            </w:r>
          </w:p>
        </w:tc>
        <w:tc>
          <w:tcPr>
            <w:tcW w:w="725" w:type="dxa"/>
            <w:tcBorders>
              <w:top w:val="nil"/>
              <w:left w:val="nil"/>
              <w:bottom w:val="single" w:sz="4" w:space="0" w:color="auto"/>
              <w:right w:val="single" w:sz="8" w:space="0" w:color="auto"/>
            </w:tcBorders>
            <w:shd w:val="clear" w:color="000000" w:fill="FFFFFF"/>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42%</w:t>
            </w:r>
          </w:p>
        </w:tc>
        <w:tc>
          <w:tcPr>
            <w:tcW w:w="504"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31</w:t>
            </w:r>
          </w:p>
        </w:tc>
        <w:tc>
          <w:tcPr>
            <w:tcW w:w="681"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42%</w:t>
            </w:r>
          </w:p>
        </w:tc>
        <w:tc>
          <w:tcPr>
            <w:tcW w:w="621"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315</w:t>
            </w:r>
          </w:p>
        </w:tc>
        <w:tc>
          <w:tcPr>
            <w:tcW w:w="621"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370</w:t>
            </w:r>
          </w:p>
        </w:tc>
      </w:tr>
      <w:tr w:rsidR="005C0B22" w:rsidRPr="002E44F5" w:rsidTr="00C97EDD">
        <w:trPr>
          <w:trHeight w:val="879"/>
        </w:trPr>
        <w:tc>
          <w:tcPr>
            <w:tcW w:w="1708" w:type="dxa"/>
            <w:vMerge/>
            <w:tcBorders>
              <w:top w:val="single" w:sz="8" w:space="0" w:color="000000"/>
              <w:left w:val="single" w:sz="8" w:space="0" w:color="auto"/>
              <w:bottom w:val="single" w:sz="4" w:space="0" w:color="auto"/>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1840" w:type="dxa"/>
            <w:tcBorders>
              <w:top w:val="single" w:sz="4" w:space="0" w:color="auto"/>
              <w:left w:val="nil"/>
              <w:bottom w:val="single" w:sz="4" w:space="0" w:color="auto"/>
              <w:right w:val="single" w:sz="8" w:space="0" w:color="auto"/>
            </w:tcBorders>
            <w:shd w:val="clear" w:color="auto" w:fill="auto"/>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r>
              <w:rPr>
                <w:rFonts w:ascii="Times New Roman" w:eastAsia="Times New Roman" w:hAnsi="Times New Roman" w:cs="Times New Roman"/>
                <w:color w:val="000000"/>
              </w:rPr>
              <w:t>Tingkat peran lokasi dalam pembelian</w:t>
            </w:r>
          </w:p>
        </w:tc>
        <w:tc>
          <w:tcPr>
            <w:tcW w:w="508"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91"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0%</w:t>
            </w:r>
          </w:p>
        </w:tc>
        <w:tc>
          <w:tcPr>
            <w:tcW w:w="517"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 xml:space="preserve">  16</w:t>
            </w:r>
          </w:p>
        </w:tc>
        <w:tc>
          <w:tcPr>
            <w:tcW w:w="681"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21.6%</w:t>
            </w:r>
          </w:p>
        </w:tc>
        <w:tc>
          <w:tcPr>
            <w:tcW w:w="536"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29</w:t>
            </w:r>
          </w:p>
        </w:tc>
        <w:tc>
          <w:tcPr>
            <w:tcW w:w="725" w:type="dxa"/>
            <w:tcBorders>
              <w:top w:val="single" w:sz="4" w:space="0" w:color="auto"/>
              <w:left w:val="nil"/>
              <w:bottom w:val="single" w:sz="4" w:space="0" w:color="auto"/>
              <w:right w:val="single" w:sz="8" w:space="0" w:color="auto"/>
            </w:tcBorders>
            <w:shd w:val="clear" w:color="000000" w:fill="FFFFFF"/>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39.2%</w:t>
            </w:r>
          </w:p>
        </w:tc>
        <w:tc>
          <w:tcPr>
            <w:tcW w:w="504"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29</w:t>
            </w:r>
          </w:p>
        </w:tc>
        <w:tc>
          <w:tcPr>
            <w:tcW w:w="681"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39.2%</w:t>
            </w:r>
          </w:p>
        </w:tc>
        <w:tc>
          <w:tcPr>
            <w:tcW w:w="621"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309</w:t>
            </w:r>
          </w:p>
        </w:tc>
        <w:tc>
          <w:tcPr>
            <w:tcW w:w="621" w:type="dxa"/>
            <w:tcBorders>
              <w:top w:val="single" w:sz="4" w:space="0" w:color="auto"/>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370</w:t>
            </w:r>
          </w:p>
        </w:tc>
      </w:tr>
      <w:tr w:rsidR="005C0B22" w:rsidRPr="002E44F5" w:rsidTr="00631853">
        <w:trPr>
          <w:trHeight w:val="811"/>
        </w:trPr>
        <w:tc>
          <w:tcPr>
            <w:tcW w:w="1708"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imes New Roman" w:eastAsia="Times New Roman" w:hAnsi="Times New Roman" w:cs="Times New Roman"/>
                <w:color w:val="000000"/>
              </w:rPr>
            </w:pPr>
            <w:r w:rsidRPr="00FE7AB2">
              <w:rPr>
                <w:rFonts w:ascii="Times New Roman" w:eastAsia="Times New Roman" w:hAnsi="Times New Roman" w:cs="Times New Roman"/>
                <w:color w:val="000000"/>
              </w:rPr>
              <w:lastRenderedPageBreak/>
              <w:t>Keterjangkauan lokasi</w:t>
            </w:r>
          </w:p>
        </w:tc>
        <w:tc>
          <w:tcPr>
            <w:tcW w:w="1840" w:type="dxa"/>
            <w:tcBorders>
              <w:top w:val="single" w:sz="4" w:space="0" w:color="auto"/>
              <w:left w:val="nil"/>
              <w:bottom w:val="single" w:sz="8" w:space="0" w:color="auto"/>
              <w:right w:val="single" w:sz="8" w:space="0" w:color="auto"/>
            </w:tcBorders>
            <w:shd w:val="clear" w:color="auto" w:fill="auto"/>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r w:rsidRPr="00FE7AB2">
              <w:rPr>
                <w:rFonts w:ascii="Times New Roman" w:eastAsia="Times New Roman" w:hAnsi="Times New Roman" w:cs="Times New Roman"/>
                <w:color w:val="000000"/>
              </w:rPr>
              <w:t>Tingkat Keterjangkauan Jarak</w:t>
            </w:r>
          </w:p>
        </w:tc>
        <w:tc>
          <w:tcPr>
            <w:tcW w:w="508"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91"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0%</w:t>
            </w:r>
          </w:p>
        </w:tc>
        <w:tc>
          <w:tcPr>
            <w:tcW w:w="517"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8</w:t>
            </w:r>
          </w:p>
        </w:tc>
        <w:tc>
          <w:tcPr>
            <w:tcW w:w="681"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11%</w:t>
            </w:r>
          </w:p>
        </w:tc>
        <w:tc>
          <w:tcPr>
            <w:tcW w:w="536"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40</w:t>
            </w:r>
          </w:p>
        </w:tc>
        <w:tc>
          <w:tcPr>
            <w:tcW w:w="725" w:type="dxa"/>
            <w:tcBorders>
              <w:top w:val="single" w:sz="4" w:space="0" w:color="auto"/>
              <w:left w:val="nil"/>
              <w:bottom w:val="single" w:sz="8" w:space="0" w:color="auto"/>
              <w:right w:val="single" w:sz="8" w:space="0" w:color="auto"/>
            </w:tcBorders>
            <w:shd w:val="clear" w:color="000000" w:fill="FFFFFF"/>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54%</w:t>
            </w:r>
          </w:p>
        </w:tc>
        <w:tc>
          <w:tcPr>
            <w:tcW w:w="504"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26</w:t>
            </w:r>
          </w:p>
        </w:tc>
        <w:tc>
          <w:tcPr>
            <w:tcW w:w="681"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35%</w:t>
            </w:r>
          </w:p>
        </w:tc>
        <w:tc>
          <w:tcPr>
            <w:tcW w:w="621"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314</w:t>
            </w:r>
          </w:p>
        </w:tc>
        <w:tc>
          <w:tcPr>
            <w:tcW w:w="621" w:type="dxa"/>
            <w:tcBorders>
              <w:top w:val="single" w:sz="4" w:space="0" w:color="auto"/>
              <w:left w:val="nil"/>
              <w:bottom w:val="single" w:sz="8"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370</w:t>
            </w:r>
          </w:p>
        </w:tc>
      </w:tr>
      <w:tr w:rsidR="005C0B22" w:rsidRPr="002E44F5" w:rsidTr="00EB163F">
        <w:trPr>
          <w:trHeight w:val="888"/>
        </w:trPr>
        <w:tc>
          <w:tcPr>
            <w:tcW w:w="1708" w:type="dxa"/>
            <w:vMerge/>
            <w:tcBorders>
              <w:top w:val="nil"/>
              <w:left w:val="single" w:sz="8" w:space="0" w:color="auto"/>
              <w:bottom w:val="single" w:sz="4" w:space="0" w:color="auto"/>
              <w:right w:val="single" w:sz="8" w:space="0" w:color="auto"/>
            </w:tcBorders>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p>
        </w:tc>
        <w:tc>
          <w:tcPr>
            <w:tcW w:w="1840" w:type="dxa"/>
            <w:tcBorders>
              <w:top w:val="nil"/>
              <w:left w:val="nil"/>
              <w:bottom w:val="single" w:sz="4" w:space="0" w:color="auto"/>
              <w:right w:val="single" w:sz="8" w:space="0" w:color="auto"/>
            </w:tcBorders>
            <w:shd w:val="clear" w:color="auto" w:fill="auto"/>
            <w:vAlign w:val="center"/>
            <w:hideMark/>
          </w:tcPr>
          <w:p w:rsidR="005C0B22" w:rsidRPr="00FE7AB2" w:rsidRDefault="005C0B22" w:rsidP="00EB163F">
            <w:pPr>
              <w:spacing w:after="0" w:line="240" w:lineRule="auto"/>
              <w:rPr>
                <w:rFonts w:ascii="Times New Roman" w:eastAsia="Times New Roman" w:hAnsi="Times New Roman" w:cs="Times New Roman"/>
                <w:color w:val="000000"/>
              </w:rPr>
            </w:pPr>
            <w:r w:rsidRPr="00FE7AB2">
              <w:rPr>
                <w:rFonts w:ascii="Times New Roman" w:eastAsia="Times New Roman" w:hAnsi="Times New Roman" w:cs="Times New Roman"/>
                <w:color w:val="000000"/>
              </w:rPr>
              <w:t>Tingkat Kemudahan pencarian Lokasi</w:t>
            </w:r>
          </w:p>
        </w:tc>
        <w:tc>
          <w:tcPr>
            <w:tcW w:w="508"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0%</w:t>
            </w:r>
          </w:p>
        </w:tc>
        <w:tc>
          <w:tcPr>
            <w:tcW w:w="567"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1</w:t>
            </w:r>
          </w:p>
        </w:tc>
        <w:tc>
          <w:tcPr>
            <w:tcW w:w="591"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1.4%</w:t>
            </w:r>
          </w:p>
        </w:tc>
        <w:tc>
          <w:tcPr>
            <w:tcW w:w="517"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12</w:t>
            </w:r>
          </w:p>
        </w:tc>
        <w:tc>
          <w:tcPr>
            <w:tcW w:w="681"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16%</w:t>
            </w:r>
          </w:p>
        </w:tc>
        <w:tc>
          <w:tcPr>
            <w:tcW w:w="536"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39</w:t>
            </w:r>
          </w:p>
        </w:tc>
        <w:tc>
          <w:tcPr>
            <w:tcW w:w="725" w:type="dxa"/>
            <w:tcBorders>
              <w:top w:val="nil"/>
              <w:left w:val="nil"/>
              <w:bottom w:val="single" w:sz="4" w:space="0" w:color="auto"/>
              <w:right w:val="single" w:sz="8" w:space="0" w:color="auto"/>
            </w:tcBorders>
            <w:shd w:val="clear" w:color="000000" w:fill="FFFFFF"/>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53%</w:t>
            </w:r>
          </w:p>
        </w:tc>
        <w:tc>
          <w:tcPr>
            <w:tcW w:w="504"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color w:val="000000"/>
                <w:sz w:val="18"/>
                <w:szCs w:val="18"/>
              </w:rPr>
            </w:pPr>
            <w:r w:rsidRPr="00FE7AB2">
              <w:rPr>
                <w:rFonts w:asciiTheme="majorBidi" w:eastAsia="Times New Roman" w:hAnsiTheme="majorBidi" w:cstheme="majorBidi"/>
                <w:color w:val="000000"/>
                <w:sz w:val="18"/>
                <w:szCs w:val="18"/>
              </w:rPr>
              <w:t>22</w:t>
            </w:r>
          </w:p>
        </w:tc>
        <w:tc>
          <w:tcPr>
            <w:tcW w:w="681"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29.7%</w:t>
            </w:r>
          </w:p>
        </w:tc>
        <w:tc>
          <w:tcPr>
            <w:tcW w:w="621"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304</w:t>
            </w:r>
          </w:p>
        </w:tc>
        <w:tc>
          <w:tcPr>
            <w:tcW w:w="621" w:type="dxa"/>
            <w:tcBorders>
              <w:top w:val="nil"/>
              <w:left w:val="nil"/>
              <w:bottom w:val="single" w:sz="4" w:space="0" w:color="auto"/>
              <w:right w:val="single" w:sz="8" w:space="0" w:color="auto"/>
            </w:tcBorders>
            <w:shd w:val="clear" w:color="auto" w:fill="auto"/>
            <w:noWrap/>
            <w:vAlign w:val="center"/>
            <w:hideMark/>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sz w:val="18"/>
                <w:szCs w:val="18"/>
              </w:rPr>
              <w:t>370</w:t>
            </w:r>
          </w:p>
        </w:tc>
      </w:tr>
      <w:tr w:rsidR="005C0B22" w:rsidRPr="002E44F5" w:rsidTr="00EB163F">
        <w:trPr>
          <w:trHeight w:val="325"/>
        </w:trPr>
        <w:tc>
          <w:tcPr>
            <w:tcW w:w="9425" w:type="dxa"/>
            <w:gridSpan w:val="12"/>
            <w:tcBorders>
              <w:top w:val="single" w:sz="4" w:space="0" w:color="auto"/>
              <w:left w:val="single" w:sz="8" w:space="0" w:color="auto"/>
              <w:bottom w:val="single" w:sz="8" w:space="0" w:color="000000"/>
              <w:right w:val="single" w:sz="8" w:space="0" w:color="auto"/>
            </w:tcBorders>
            <w:vAlign w:val="center"/>
          </w:tcPr>
          <w:p w:rsidR="005C0B22" w:rsidRPr="00FE7AB2" w:rsidRDefault="005C0B22" w:rsidP="00EB163F">
            <w:pPr>
              <w:spacing w:after="0" w:line="240" w:lineRule="auto"/>
              <w:jc w:val="center"/>
              <w:rPr>
                <w:rFonts w:asciiTheme="majorBidi" w:eastAsia="Times New Roman" w:hAnsiTheme="majorBidi" w:cstheme="majorBidi"/>
                <w:sz w:val="18"/>
                <w:szCs w:val="18"/>
              </w:rPr>
            </w:pPr>
            <w:r w:rsidRPr="00FE7AB2">
              <w:rPr>
                <w:rFonts w:asciiTheme="majorBidi" w:eastAsia="Times New Roman" w:hAnsiTheme="majorBidi" w:cstheme="majorBidi"/>
                <w:b/>
                <w:bCs/>
                <w:color w:val="000000"/>
                <w:sz w:val="20"/>
                <w:szCs w:val="20"/>
              </w:rPr>
              <w:t>Total</w:t>
            </w:r>
          </w:p>
        </w:tc>
        <w:tc>
          <w:tcPr>
            <w:tcW w:w="621" w:type="dxa"/>
            <w:tcBorders>
              <w:top w:val="single" w:sz="4" w:space="0" w:color="auto"/>
              <w:left w:val="nil"/>
              <w:bottom w:val="single" w:sz="8" w:space="0" w:color="auto"/>
              <w:right w:val="single" w:sz="8" w:space="0" w:color="auto"/>
            </w:tcBorders>
            <w:shd w:val="clear" w:color="auto" w:fill="auto"/>
            <w:noWrap/>
            <w:vAlign w:val="center"/>
          </w:tcPr>
          <w:p w:rsidR="005C0B22" w:rsidRPr="00A71064" w:rsidRDefault="005C0B22" w:rsidP="00EB163F">
            <w:pPr>
              <w:spacing w:after="0" w:line="240" w:lineRule="auto"/>
              <w:jc w:val="center"/>
              <w:rPr>
                <w:rFonts w:asciiTheme="majorBidi" w:eastAsia="Times New Roman" w:hAnsiTheme="majorBidi" w:cstheme="majorBidi"/>
                <w:sz w:val="20"/>
                <w:szCs w:val="20"/>
              </w:rPr>
            </w:pPr>
            <w:r w:rsidRPr="00A71064">
              <w:rPr>
                <w:rFonts w:asciiTheme="majorBidi" w:eastAsia="Times New Roman" w:hAnsiTheme="majorBidi" w:cstheme="majorBidi"/>
                <w:sz w:val="20"/>
                <w:szCs w:val="20"/>
              </w:rPr>
              <w:t>1819</w:t>
            </w:r>
          </w:p>
        </w:tc>
        <w:tc>
          <w:tcPr>
            <w:tcW w:w="621" w:type="dxa"/>
            <w:tcBorders>
              <w:top w:val="single" w:sz="4" w:space="0" w:color="auto"/>
              <w:left w:val="nil"/>
              <w:bottom w:val="single" w:sz="8" w:space="0" w:color="auto"/>
              <w:right w:val="single" w:sz="8" w:space="0" w:color="auto"/>
            </w:tcBorders>
            <w:shd w:val="clear" w:color="auto" w:fill="auto"/>
            <w:noWrap/>
            <w:vAlign w:val="center"/>
          </w:tcPr>
          <w:p w:rsidR="005C0B22" w:rsidRPr="00A71064" w:rsidRDefault="005C0B22" w:rsidP="00EB163F">
            <w:pPr>
              <w:spacing w:after="0" w:line="240" w:lineRule="auto"/>
              <w:jc w:val="center"/>
              <w:rPr>
                <w:rFonts w:asciiTheme="majorBidi" w:eastAsia="Times New Roman" w:hAnsiTheme="majorBidi" w:cstheme="majorBidi"/>
                <w:sz w:val="20"/>
                <w:szCs w:val="20"/>
              </w:rPr>
            </w:pPr>
            <w:r w:rsidRPr="00A71064">
              <w:rPr>
                <w:rFonts w:asciiTheme="majorBidi" w:eastAsia="Times New Roman" w:hAnsiTheme="majorBidi" w:cstheme="majorBidi"/>
                <w:sz w:val="20"/>
                <w:szCs w:val="20"/>
              </w:rPr>
              <w:t>2220</w:t>
            </w:r>
          </w:p>
        </w:tc>
      </w:tr>
      <w:tr w:rsidR="005C0B22" w:rsidRPr="002E44F5" w:rsidTr="00EB163F">
        <w:trPr>
          <w:trHeight w:val="404"/>
        </w:trPr>
        <w:tc>
          <w:tcPr>
            <w:tcW w:w="9425"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tcPr>
          <w:p w:rsidR="005C0B22" w:rsidRPr="00FE7AB2" w:rsidRDefault="005C0B22" w:rsidP="00EB163F">
            <w:pPr>
              <w:spacing w:after="0" w:line="240" w:lineRule="auto"/>
              <w:jc w:val="center"/>
              <w:rPr>
                <w:rFonts w:asciiTheme="majorBidi" w:eastAsia="Times New Roman" w:hAnsiTheme="majorBidi" w:cstheme="majorBidi"/>
                <w:b/>
                <w:bCs/>
                <w:color w:val="000000"/>
                <w:sz w:val="20"/>
                <w:szCs w:val="20"/>
              </w:rPr>
            </w:pPr>
            <w:r>
              <w:rPr>
                <w:rFonts w:asciiTheme="majorBidi" w:eastAsia="Times New Roman" w:hAnsiTheme="majorBidi" w:cstheme="majorBidi"/>
                <w:b/>
                <w:bCs/>
                <w:color w:val="000000"/>
                <w:sz w:val="20"/>
                <w:szCs w:val="20"/>
              </w:rPr>
              <w:t>Nilai Tertinggi</w:t>
            </w:r>
          </w:p>
        </w:tc>
        <w:tc>
          <w:tcPr>
            <w:tcW w:w="1242" w:type="dxa"/>
            <w:gridSpan w:val="2"/>
            <w:vMerge w:val="restart"/>
            <w:tcBorders>
              <w:top w:val="nil"/>
              <w:left w:val="nil"/>
              <w:right w:val="single" w:sz="8" w:space="0" w:color="auto"/>
            </w:tcBorders>
            <w:shd w:val="clear" w:color="auto" w:fill="auto"/>
            <w:noWrap/>
            <w:vAlign w:val="center"/>
          </w:tcPr>
          <w:p w:rsidR="005C0B22" w:rsidRPr="00A71064" w:rsidRDefault="005C0B22" w:rsidP="00EB163F">
            <w:pPr>
              <w:spacing w:after="0" w:line="240" w:lineRule="auto"/>
              <w:jc w:val="center"/>
              <w:rPr>
                <w:rFonts w:asciiTheme="majorBidi" w:eastAsia="Times New Roman" w:hAnsiTheme="majorBidi" w:cstheme="majorBidi"/>
                <w:sz w:val="20"/>
                <w:szCs w:val="20"/>
              </w:rPr>
            </w:pPr>
            <w:r w:rsidRPr="00A71064">
              <w:rPr>
                <w:rFonts w:asciiTheme="majorBidi" w:eastAsia="Times New Roman" w:hAnsiTheme="majorBidi" w:cstheme="majorBidi"/>
                <w:sz w:val="20"/>
                <w:szCs w:val="20"/>
              </w:rPr>
              <w:t>315</w:t>
            </w:r>
          </w:p>
          <w:p w:rsidR="005C0B22" w:rsidRPr="00A71064" w:rsidRDefault="005C0B22" w:rsidP="00EB163F">
            <w:pPr>
              <w:spacing w:after="0" w:line="240" w:lineRule="auto"/>
              <w:jc w:val="center"/>
              <w:rPr>
                <w:rFonts w:asciiTheme="majorBidi" w:eastAsia="Times New Roman" w:hAnsiTheme="majorBidi" w:cstheme="majorBidi"/>
                <w:sz w:val="20"/>
                <w:szCs w:val="20"/>
              </w:rPr>
            </w:pPr>
          </w:p>
          <w:p w:rsidR="005C0B22" w:rsidRPr="00FE7AB2" w:rsidRDefault="005C0B22" w:rsidP="00EB163F">
            <w:pPr>
              <w:spacing w:after="0" w:line="240" w:lineRule="auto"/>
              <w:jc w:val="center"/>
              <w:rPr>
                <w:rFonts w:asciiTheme="majorBidi" w:eastAsia="Times New Roman" w:hAnsiTheme="majorBidi" w:cstheme="majorBidi"/>
                <w:sz w:val="18"/>
                <w:szCs w:val="18"/>
              </w:rPr>
            </w:pPr>
            <w:r w:rsidRPr="00A71064">
              <w:rPr>
                <w:rFonts w:asciiTheme="majorBidi" w:eastAsia="Times New Roman" w:hAnsiTheme="majorBidi" w:cstheme="majorBidi"/>
                <w:sz w:val="20"/>
                <w:szCs w:val="20"/>
              </w:rPr>
              <w:t>280</w:t>
            </w:r>
          </w:p>
        </w:tc>
      </w:tr>
      <w:tr w:rsidR="005C0B22" w:rsidRPr="002E44F5" w:rsidTr="00EB163F">
        <w:trPr>
          <w:trHeight w:val="404"/>
        </w:trPr>
        <w:tc>
          <w:tcPr>
            <w:tcW w:w="9425"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tcPr>
          <w:p w:rsidR="005C0B22" w:rsidRPr="00FE7AB2" w:rsidRDefault="005C0B22" w:rsidP="00EB163F">
            <w:pPr>
              <w:spacing w:after="0" w:line="240" w:lineRule="auto"/>
              <w:jc w:val="center"/>
              <w:rPr>
                <w:rFonts w:asciiTheme="majorBidi" w:eastAsia="Times New Roman" w:hAnsiTheme="majorBidi" w:cstheme="majorBidi"/>
                <w:b/>
                <w:bCs/>
                <w:color w:val="000000"/>
                <w:sz w:val="20"/>
                <w:szCs w:val="20"/>
              </w:rPr>
            </w:pPr>
            <w:r>
              <w:rPr>
                <w:rFonts w:asciiTheme="majorBidi" w:eastAsia="Times New Roman" w:hAnsiTheme="majorBidi" w:cstheme="majorBidi"/>
                <w:b/>
                <w:bCs/>
                <w:color w:val="000000"/>
                <w:sz w:val="20"/>
                <w:szCs w:val="20"/>
              </w:rPr>
              <w:t>Nilai Terendah</w:t>
            </w:r>
          </w:p>
        </w:tc>
        <w:tc>
          <w:tcPr>
            <w:tcW w:w="1242" w:type="dxa"/>
            <w:gridSpan w:val="2"/>
            <w:vMerge/>
            <w:tcBorders>
              <w:left w:val="nil"/>
              <w:bottom w:val="single" w:sz="8" w:space="0" w:color="auto"/>
              <w:right w:val="single" w:sz="8" w:space="0" w:color="auto"/>
            </w:tcBorders>
            <w:shd w:val="clear" w:color="auto" w:fill="auto"/>
            <w:noWrap/>
            <w:vAlign w:val="bottom"/>
          </w:tcPr>
          <w:p w:rsidR="005C0B22" w:rsidRPr="00FE7AB2" w:rsidRDefault="005C0B22" w:rsidP="00EB163F">
            <w:pPr>
              <w:spacing w:after="0" w:line="240" w:lineRule="auto"/>
              <w:rPr>
                <w:rFonts w:asciiTheme="majorBidi" w:eastAsia="Times New Roman" w:hAnsiTheme="majorBidi" w:cstheme="majorBidi"/>
                <w:sz w:val="18"/>
                <w:szCs w:val="18"/>
              </w:rPr>
            </w:pPr>
          </w:p>
        </w:tc>
      </w:tr>
    </w:tbl>
    <w:p w:rsidR="00525CDD" w:rsidRPr="00C97EDD" w:rsidRDefault="00EA648F" w:rsidP="00C97EDD">
      <w:pPr>
        <w:spacing w:after="0" w:line="360" w:lineRule="auto"/>
        <w:jc w:val="center"/>
        <w:rPr>
          <w:rFonts w:ascii="Times New Roman" w:hAnsi="Times New Roman" w:cs="Times New Roman"/>
          <w:b/>
          <w:sz w:val="24"/>
        </w:rPr>
      </w:pPr>
      <w:r>
        <w:rPr>
          <w:rFonts w:ascii="Times New Roman" w:hAnsi="Times New Roman" w:cs="Times New Roman"/>
          <w:b/>
          <w:sz w:val="24"/>
        </w:rPr>
        <w:t>Sumber :</w:t>
      </w:r>
      <w:r w:rsidR="00525CDD">
        <w:rPr>
          <w:rFonts w:ascii="Times New Roman" w:hAnsi="Times New Roman" w:cs="Times New Roman"/>
          <w:b/>
          <w:sz w:val="24"/>
        </w:rPr>
        <w:t xml:space="preserve"> Pengolahan Data, 2018.</w:t>
      </w:r>
    </w:p>
    <w:p w:rsidR="00525CDD" w:rsidRDefault="00525CDD" w:rsidP="00525CDD">
      <w:pPr>
        <w:spacing w:line="480" w:lineRule="auto"/>
        <w:ind w:firstLine="709"/>
        <w:jc w:val="both"/>
        <w:rPr>
          <w:rFonts w:ascii="Times New Roman" w:hAnsi="Times New Roman" w:cs="Times New Roman"/>
          <w:sz w:val="24"/>
          <w:szCs w:val="24"/>
        </w:rPr>
      </w:pPr>
      <w:r>
        <w:rPr>
          <w:rFonts w:ascii="Times New Roman" w:hAnsi="Times New Roman" w:cs="Times New Roman"/>
          <w:sz w:val="24"/>
          <w:szCs w:val="24"/>
        </w:rPr>
        <w:t>Berdasarkan Tabel 4.13</w:t>
      </w:r>
      <w:r w:rsidRPr="00C27224">
        <w:rPr>
          <w:rFonts w:ascii="Times New Roman" w:hAnsi="Times New Roman" w:cs="Times New Roman"/>
          <w:sz w:val="24"/>
          <w:szCs w:val="24"/>
        </w:rPr>
        <w:t xml:space="preserve"> </w:t>
      </w:r>
      <w:r>
        <w:rPr>
          <w:rFonts w:ascii="Times New Roman" w:hAnsi="Times New Roman" w:cs="Times New Roman"/>
          <w:sz w:val="24"/>
          <w:szCs w:val="24"/>
        </w:rPr>
        <w:t>hasil perolehan skor kuesioner saluran distribusi pada pernyataan tingkat kemudahan pencarian produk sebesar 280, tingkat ketersediaan produk sebesar 297, Tingkat pemilihan lokasi yang strategis sebesar 315, Tingkat peran lokasi dalam pembelian sebesar 309, tingkat keterjangkauan jarak sebesar 314, dan Tingkat kemudahan pencarian lokasi sebesar 304. Sehingga dapat diketahui bahwa nilai tertinggi pada tingkat pemilihan lokasi yang strategis sebesar 315, dan nilai terendah pada tingkat kemudahan pencarian produk sebesar 280. M</w:t>
      </w:r>
      <w:r w:rsidRPr="00C27224">
        <w:rPr>
          <w:rFonts w:ascii="Times New Roman" w:hAnsi="Times New Roman" w:cs="Times New Roman"/>
          <w:sz w:val="24"/>
          <w:szCs w:val="24"/>
        </w:rPr>
        <w:t xml:space="preserve">aka untuk mengetahui tanggapan responden mengenai </w:t>
      </w:r>
      <w:r>
        <w:rPr>
          <w:rFonts w:ascii="Times New Roman" w:hAnsi="Times New Roman" w:cs="Times New Roman"/>
          <w:sz w:val="24"/>
          <w:szCs w:val="24"/>
        </w:rPr>
        <w:t xml:space="preserve">Saluran Distribusi Sepatu Vans di Bandung </w:t>
      </w:r>
      <w:r w:rsidRPr="00C27224">
        <w:rPr>
          <w:rFonts w:ascii="Times New Roman" w:hAnsi="Times New Roman" w:cs="Times New Roman"/>
          <w:sz w:val="24"/>
          <w:szCs w:val="24"/>
        </w:rPr>
        <w:t>dapat digunakan rumus sebagai berikut :</w:t>
      </w:r>
    </w:p>
    <w:p w:rsidR="00525CDD" w:rsidRPr="007C5C93" w:rsidRDefault="00525CDD" w:rsidP="00525CDD">
      <w:pPr>
        <w:tabs>
          <w:tab w:val="center" w:pos="4689"/>
          <w:tab w:val="left" w:pos="6651"/>
        </w:tabs>
        <w:spacing w:after="0" w:line="360" w:lineRule="auto"/>
        <w:jc w:val="center"/>
        <w:rPr>
          <w:rFonts w:ascii="Times New Roman" w:hAnsi="Times New Roman" w:cs="Times New Roman"/>
          <w:b/>
          <w:sz w:val="24"/>
        </w:rPr>
      </w:pPr>
      <w:r w:rsidRPr="005D6238">
        <w:rPr>
          <w:rFonts w:ascii="Times New Roman" w:hAnsi="Times New Roman" w:cs="Times New Roman"/>
          <w:b/>
          <w:sz w:val="24"/>
        </w:rPr>
        <w:t>Tabel 4.</w:t>
      </w:r>
      <w:r>
        <w:rPr>
          <w:rFonts w:ascii="Times New Roman" w:hAnsi="Times New Roman" w:cs="Times New Roman"/>
          <w:b/>
          <w:sz w:val="24"/>
        </w:rPr>
        <w:t>14</w:t>
      </w:r>
    </w:p>
    <w:p w:rsidR="00525CDD" w:rsidRPr="003F0A0E" w:rsidRDefault="00525CDD" w:rsidP="00525CDD">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Kriteria Persentase Skor Tanggapan Responden</w:t>
      </w:r>
    </w:p>
    <w:tbl>
      <w:tblPr>
        <w:tblStyle w:val="TableGrid"/>
        <w:tblW w:w="8789" w:type="dxa"/>
        <w:tblInd w:w="-572" w:type="dxa"/>
        <w:tblLook w:val="04A0" w:firstRow="1" w:lastRow="0" w:firstColumn="1" w:lastColumn="0" w:noHBand="0" w:noVBand="1"/>
      </w:tblPr>
      <w:tblGrid>
        <w:gridCol w:w="2268"/>
        <w:gridCol w:w="1843"/>
        <w:gridCol w:w="2268"/>
        <w:gridCol w:w="2410"/>
      </w:tblGrid>
      <w:tr w:rsidR="00525CDD" w:rsidTr="00525CDD">
        <w:tc>
          <w:tcPr>
            <w:tcW w:w="2268"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Skor</w:t>
            </w:r>
          </w:p>
        </w:tc>
        <w:tc>
          <w:tcPr>
            <w:tcW w:w="1843"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Range Interval</w:t>
            </w:r>
          </w:p>
        </w:tc>
        <w:tc>
          <w:tcPr>
            <w:tcW w:w="2268"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Interval</w:t>
            </w:r>
          </w:p>
        </w:tc>
        <w:tc>
          <w:tcPr>
            <w:tcW w:w="2410"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Kriteria</w:t>
            </w:r>
          </w:p>
        </w:tc>
      </w:tr>
      <w:tr w:rsidR="00525CDD" w:rsidTr="00525CDD">
        <w:tc>
          <w:tcPr>
            <w:tcW w:w="2268" w:type="dxa"/>
          </w:tcPr>
          <w:p w:rsidR="00525CDD" w:rsidRDefault="00525CDD" w:rsidP="0034185F">
            <w:pPr>
              <w:pStyle w:val="ListParagraph"/>
              <w:numPr>
                <w:ilvl w:val="0"/>
                <w:numId w:val="75"/>
              </w:numPr>
              <w:spacing w:line="360" w:lineRule="auto"/>
              <w:ind w:left="317" w:hanging="284"/>
              <w:rPr>
                <w:rFonts w:ascii="Times New Roman" w:hAnsi="Times New Roman" w:cs="Times New Roman"/>
                <w:bCs/>
                <w:sz w:val="24"/>
                <w:szCs w:val="24"/>
              </w:rPr>
            </w:pPr>
            <w:r>
              <w:rPr>
                <w:rFonts w:ascii="Times New Roman" w:hAnsi="Times New Roman" w:cs="Times New Roman"/>
                <w:bCs/>
                <w:sz w:val="24"/>
                <w:szCs w:val="24"/>
              </w:rPr>
              <w:t>Tertinggi  5x6x74 = 2220</w:t>
            </w:r>
          </w:p>
          <w:p w:rsidR="00525CDD" w:rsidRPr="00A0743B" w:rsidRDefault="00525CDD" w:rsidP="0034185F">
            <w:pPr>
              <w:pStyle w:val="ListParagraph"/>
              <w:numPr>
                <w:ilvl w:val="0"/>
                <w:numId w:val="75"/>
              </w:numPr>
              <w:spacing w:line="360" w:lineRule="auto"/>
              <w:ind w:left="317" w:hanging="284"/>
              <w:rPr>
                <w:rFonts w:ascii="Times New Roman" w:hAnsi="Times New Roman" w:cs="Times New Roman"/>
                <w:bCs/>
                <w:sz w:val="24"/>
                <w:szCs w:val="24"/>
              </w:rPr>
            </w:pPr>
            <w:r>
              <w:rPr>
                <w:rFonts w:ascii="Times New Roman" w:hAnsi="Times New Roman" w:cs="Times New Roman"/>
                <w:bCs/>
                <w:sz w:val="24"/>
                <w:szCs w:val="24"/>
              </w:rPr>
              <w:t>Terendah 1x6x74 = 444</w:t>
            </w:r>
          </w:p>
        </w:tc>
        <w:tc>
          <w:tcPr>
            <w:tcW w:w="1843" w:type="dxa"/>
          </w:tcPr>
          <w:p w:rsidR="00525CDD" w:rsidRPr="001E4FFF" w:rsidRDefault="00525CDD" w:rsidP="00525CDD">
            <w:pPr>
              <w:spacing w:line="360" w:lineRule="auto"/>
              <w:rPr>
                <w:rFonts w:ascii="Times New Roman" w:hAnsi="Times New Roman" w:cs="Times New Roman"/>
                <w:bCs/>
                <w:sz w:val="24"/>
                <w:szCs w:val="24"/>
              </w:rPr>
            </w:pPr>
            <w:r>
              <w:rPr>
                <w:rFonts w:ascii="Times New Roman" w:hAnsi="Times New Roman" w:cs="Times New Roman"/>
                <w:bCs/>
                <w:sz w:val="24"/>
                <w:szCs w:val="24"/>
              </w:rPr>
              <w:t>(2220-444</w:t>
            </w:r>
            <w:r w:rsidRPr="001E4FFF">
              <w:rPr>
                <w:rFonts w:ascii="Times New Roman" w:hAnsi="Times New Roman" w:cs="Times New Roman"/>
                <w:bCs/>
                <w:sz w:val="24"/>
                <w:szCs w:val="24"/>
              </w:rPr>
              <w:t>)/5</w:t>
            </w:r>
          </w:p>
          <w:p w:rsidR="00525CDD" w:rsidRDefault="00525CDD" w:rsidP="00525CDD">
            <w:pPr>
              <w:spacing w:line="360" w:lineRule="auto"/>
              <w:rPr>
                <w:rFonts w:ascii="Times New Roman" w:hAnsi="Times New Roman" w:cs="Times New Roman"/>
                <w:b/>
                <w:sz w:val="24"/>
                <w:szCs w:val="24"/>
              </w:rPr>
            </w:pPr>
            <w:r>
              <w:rPr>
                <w:rFonts w:ascii="Times New Roman" w:hAnsi="Times New Roman" w:cs="Times New Roman"/>
                <w:bCs/>
                <w:sz w:val="24"/>
                <w:szCs w:val="24"/>
              </w:rPr>
              <w:t>= 355</w:t>
            </w:r>
            <w:r w:rsidRPr="001E4FFF">
              <w:rPr>
                <w:rFonts w:ascii="Times New Roman" w:hAnsi="Times New Roman" w:cs="Times New Roman"/>
                <w:bCs/>
                <w:sz w:val="24"/>
                <w:szCs w:val="24"/>
              </w:rPr>
              <w:t>,2</w:t>
            </w:r>
          </w:p>
        </w:tc>
        <w:tc>
          <w:tcPr>
            <w:tcW w:w="2268" w:type="dxa"/>
          </w:tcPr>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444 ≤ 799</w:t>
            </w:r>
            <w:r w:rsidRPr="001E4FFF">
              <w:rPr>
                <w:rFonts w:ascii="Times New Roman" w:hAnsi="Times New Roman" w:cs="Times New Roman"/>
                <w:bCs/>
                <w:sz w:val="24"/>
                <w:szCs w:val="24"/>
              </w:rPr>
              <w:t>.2</w:t>
            </w:r>
          </w:p>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799.2 ≥ 1154.4</w:t>
            </w:r>
          </w:p>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1154.4 ≤ 1509.6</w:t>
            </w:r>
          </w:p>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1509.6 ≥ 1864.8</w:t>
            </w:r>
          </w:p>
          <w:p w:rsidR="00525CDD" w:rsidRPr="001E4FFF"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1864.8 ≤ 2220</w:t>
            </w:r>
          </w:p>
        </w:tc>
        <w:tc>
          <w:tcPr>
            <w:tcW w:w="2410" w:type="dxa"/>
          </w:tcPr>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Sangat buruk</w:t>
            </w:r>
          </w:p>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Buruk</w:t>
            </w:r>
          </w:p>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Kurang Baik</w:t>
            </w:r>
          </w:p>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Baik</w:t>
            </w:r>
          </w:p>
          <w:p w:rsidR="00525CDD" w:rsidRPr="005F0654"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Sangat Baik</w:t>
            </w:r>
          </w:p>
        </w:tc>
      </w:tr>
    </w:tbl>
    <w:p w:rsidR="00525CDD" w:rsidRPr="00C97EDD" w:rsidRDefault="00525CDD" w:rsidP="00C97E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Sumber : Pengolahan Data, 2018.</w:t>
      </w:r>
    </w:p>
    <w:p w:rsidR="005C0B22" w:rsidRPr="00FE7AB2" w:rsidRDefault="00525CDD" w:rsidP="00631853">
      <w:pPr>
        <w:spacing w:after="0" w:line="480" w:lineRule="auto"/>
        <w:ind w:firstLine="720"/>
        <w:jc w:val="both"/>
        <w:rPr>
          <w:rFonts w:ascii="Times New Roman" w:hAnsi="Times New Roman" w:cs="Times New Roman"/>
          <w:sz w:val="24"/>
        </w:rPr>
      </w:pPr>
      <w:r w:rsidRPr="00283544">
        <w:rPr>
          <w:rFonts w:ascii="Times New Roman" w:hAnsi="Times New Roman" w:cs="Times New Roman"/>
          <w:sz w:val="24"/>
        </w:rPr>
        <w:lastRenderedPageBreak/>
        <w:t xml:space="preserve">Berdasarkan </w:t>
      </w:r>
      <w:r>
        <w:rPr>
          <w:rFonts w:ascii="Times New Roman" w:hAnsi="Times New Roman" w:cs="Times New Roman"/>
          <w:sz w:val="24"/>
        </w:rPr>
        <w:t>h</w:t>
      </w:r>
      <w:r w:rsidRPr="00283544">
        <w:rPr>
          <w:rFonts w:ascii="Times New Roman" w:hAnsi="Times New Roman" w:cs="Times New Roman"/>
          <w:sz w:val="24"/>
        </w:rPr>
        <w:t>asil perhitungan diatas</w:t>
      </w:r>
      <w:r>
        <w:rPr>
          <w:rFonts w:ascii="Times New Roman" w:hAnsi="Times New Roman" w:cs="Times New Roman"/>
          <w:sz w:val="24"/>
        </w:rPr>
        <w:t>,</w:t>
      </w:r>
      <w:r w:rsidRPr="00283544">
        <w:rPr>
          <w:rFonts w:ascii="Times New Roman" w:hAnsi="Times New Roman" w:cs="Times New Roman"/>
          <w:sz w:val="24"/>
        </w:rPr>
        <w:t xml:space="preserve"> maka tanggapan responden mengenai </w:t>
      </w:r>
      <w:r>
        <w:rPr>
          <w:rFonts w:ascii="Times New Roman" w:hAnsi="Times New Roman" w:cs="Times New Roman"/>
          <w:sz w:val="24"/>
        </w:rPr>
        <w:t xml:space="preserve"> saluran distribusi</w:t>
      </w:r>
      <w:r w:rsidRPr="00CA622A">
        <w:rPr>
          <w:rFonts w:ascii="Times New Roman" w:hAnsi="Times New Roman" w:cs="Times New Roman"/>
          <w:sz w:val="24"/>
        </w:rPr>
        <w:t xml:space="preserve"> </w:t>
      </w:r>
      <w:r>
        <w:rPr>
          <w:rFonts w:ascii="Times New Roman" w:hAnsi="Times New Roman" w:cs="Times New Roman"/>
          <w:sz w:val="24"/>
        </w:rPr>
        <w:t>adalah sebesar 1819</w:t>
      </w:r>
      <w:r w:rsidRPr="0030236F">
        <w:rPr>
          <w:rFonts w:ascii="Times New Roman" w:hAnsi="Times New Roman" w:cs="Times New Roman"/>
          <w:sz w:val="24"/>
        </w:rPr>
        <w:t xml:space="preserve"> </w:t>
      </w:r>
      <w:r>
        <w:rPr>
          <w:rFonts w:ascii="Times New Roman" w:hAnsi="Times New Roman" w:cs="Times New Roman"/>
          <w:sz w:val="24"/>
        </w:rPr>
        <w:t xml:space="preserve">hal </w:t>
      </w:r>
      <w:r>
        <w:rPr>
          <w:rFonts w:ascii="Times New Roman" w:hAnsi="Times New Roman" w:cs="Times New Roman"/>
          <w:sz w:val="24"/>
          <w:szCs w:val="24"/>
        </w:rPr>
        <w:t xml:space="preserve">ini menunjukan bahwa </w:t>
      </w:r>
      <w:r>
        <w:rPr>
          <w:rFonts w:ascii="Times New Roman" w:hAnsi="Times New Roman" w:cs="Times New Roman"/>
          <w:sz w:val="24"/>
        </w:rPr>
        <w:t>yang memiliki makna saluran distribusi mulai dari kemudahan mendapatkan produk, lokasi strategis, dan keterjangkauan lokasi dalam keadaan baik</w:t>
      </w:r>
      <w:r w:rsidRPr="00CA622A">
        <w:rPr>
          <w:rFonts w:ascii="Times New Roman" w:hAnsi="Times New Roman" w:cs="Times New Roman"/>
          <w:sz w:val="24"/>
        </w:rPr>
        <w:t xml:space="preserve">. </w:t>
      </w:r>
      <w:r w:rsidRPr="00283544">
        <w:rPr>
          <w:rFonts w:ascii="Times New Roman" w:hAnsi="Times New Roman" w:cs="Times New Roman"/>
          <w:sz w:val="24"/>
        </w:rPr>
        <w:t>Hasil perhitungan diatas kemudian digambarkan pada garis kontinum berikut ini :</w:t>
      </w:r>
    </w:p>
    <w:p w:rsidR="00525CDD" w:rsidRDefault="00525CDD" w:rsidP="00525CDD">
      <w:pPr>
        <w:pStyle w:val="ListParagraph"/>
        <w:spacing w:after="0" w:line="360" w:lineRule="auto"/>
        <w:ind w:left="0"/>
        <w:rPr>
          <w:rFonts w:ascii="Times New Roman" w:hAnsi="Times New Roman"/>
          <w:b/>
          <w:sz w:val="24"/>
          <w:szCs w:val="24"/>
          <w:lang w:val="id-ID"/>
        </w:rPr>
      </w:pPr>
      <w:r>
        <w:rPr>
          <w:rFonts w:ascii="Times New Roman" w:hAnsi="Times New Roman"/>
          <w:noProof/>
          <w:sz w:val="24"/>
          <w:szCs w:val="24"/>
        </w:rPr>
        <mc:AlternateContent>
          <mc:Choice Requires="wps">
            <w:drawing>
              <wp:anchor distT="0" distB="0" distL="114300" distR="114300" simplePos="0" relativeHeight="251751424" behindDoc="0" locked="0" layoutInCell="1" allowOverlap="1" wp14:anchorId="5CE016D4" wp14:editId="1BD8AEEA">
                <wp:simplePos x="0" y="0"/>
                <wp:positionH relativeFrom="column">
                  <wp:posOffset>3260725</wp:posOffset>
                </wp:positionH>
                <wp:positionV relativeFrom="paragraph">
                  <wp:posOffset>107315</wp:posOffset>
                </wp:positionV>
                <wp:extent cx="870585" cy="326390"/>
                <wp:effectExtent l="0" t="0" r="24765" b="16510"/>
                <wp:wrapNone/>
                <wp:docPr id="121" name="Oval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0585" cy="326390"/>
                        </a:xfrm>
                        <a:prstGeom prst="ellipse">
                          <a:avLst/>
                        </a:prstGeom>
                        <a:solidFill>
                          <a:srgbClr val="FFFFFF"/>
                        </a:solidFill>
                        <a:ln w="9525">
                          <a:solidFill>
                            <a:srgbClr val="000000"/>
                          </a:solidFill>
                          <a:round/>
                          <a:headEnd/>
                          <a:tailEnd/>
                        </a:ln>
                      </wps:spPr>
                      <wps:txbx>
                        <w:txbxContent>
                          <w:p w:rsidR="00C87E69" w:rsidRPr="005E5A37" w:rsidRDefault="00C87E69" w:rsidP="00525CDD">
                            <w:pPr>
                              <w:jc w:val="center"/>
                              <w:rPr>
                                <w:rFonts w:ascii="Times New Roman" w:hAnsi="Times New Roman"/>
                                <w:b/>
                              </w:rPr>
                            </w:pPr>
                            <w:r>
                              <w:rPr>
                                <w:rFonts w:ascii="Times New Roman" w:hAnsi="Times New Roman"/>
                                <w:b/>
                              </w:rPr>
                              <w:t>1819</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CE016D4" id="Oval 121" o:spid="_x0000_s1089" style="position:absolute;margin-left:256.75pt;margin-top:8.45pt;width:68.55pt;height:25.7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">
                <v:textbox>
                  <w:txbxContent>
                    <w:p w:rsidR="00C87E69" w:rsidRPr="005E5A37" w:rsidRDefault="00C87E69" w:rsidP="00525CDD">
                      <w:pPr>
                        <w:jc w:val="center"/>
                        <w:rPr>
                          <w:rFonts w:ascii="Times New Roman" w:hAnsi="Times New Roman"/>
                          <w:b/>
                        </w:rPr>
                      </w:pPr>
                      <w:r>
                        <w:rPr>
                          <w:rFonts w:ascii="Times New Roman" w:hAnsi="Times New Roman"/>
                          <w:b/>
                        </w:rPr>
                        <w:t>1819</w:t>
                      </w:r>
                    </w:p>
                  </w:txbxContent>
                </v:textbox>
              </v:oval>
            </w:pict>
          </mc:Fallback>
        </mc:AlternateContent>
      </w:r>
      <w:r>
        <w:rPr>
          <w:rFonts w:ascii="Times New Roman" w:hAnsi="Times New Roman"/>
          <w:noProof/>
          <w:sz w:val="24"/>
          <w:szCs w:val="24"/>
        </w:rPr>
        <mc:AlternateContent>
          <mc:Choice Requires="wps">
            <w:drawing>
              <wp:anchor distT="0" distB="0" distL="114300" distR="114300" simplePos="0" relativeHeight="251752448" behindDoc="0" locked="0" layoutInCell="1" allowOverlap="1" wp14:anchorId="62BB1010" wp14:editId="3D641379">
                <wp:simplePos x="0" y="0"/>
                <wp:positionH relativeFrom="column">
                  <wp:posOffset>3648075</wp:posOffset>
                </wp:positionH>
                <wp:positionV relativeFrom="paragraph">
                  <wp:posOffset>428625</wp:posOffset>
                </wp:positionV>
                <wp:extent cx="59055" cy="647700"/>
                <wp:effectExtent l="57150" t="0" r="36195" b="57150"/>
                <wp:wrapNone/>
                <wp:docPr id="122" name="Straight Arrow Connector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59055" cy="6477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663D80" id="Straight Arrow Connector 122" o:spid="_x0000_s1026" type="#_x0000_t32" style="position:absolute;margin-left:287.25pt;margin-top:33.75pt;width:4.65pt;height:51pt;flip:x;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">
                <v:stroke endarrow="block"/>
              </v:shape>
            </w:pict>
          </mc:Fallback>
        </mc:AlternateContent>
      </w:r>
      <w:r>
        <w:rPr>
          <w:rFonts w:ascii="Times New Roman" w:hAnsi="Times New Roman"/>
          <w:b/>
          <w:sz w:val="24"/>
          <w:szCs w:val="24"/>
          <w:lang w:val="id-ID"/>
        </w:rPr>
        <w:t>Skor</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 xml:space="preserve">         Skor Minimum</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 xml:space="preserve">    Maksimum</w:t>
      </w:r>
    </w:p>
    <w:p w:rsidR="00525CDD" w:rsidRDefault="00525CDD" w:rsidP="00525CDD">
      <w:pPr>
        <w:spacing w:after="0" w:line="240" w:lineRule="auto"/>
        <w:rPr>
          <w:rFonts w:ascii="Times New Roman" w:hAnsi="Times New Roman"/>
          <w:sz w:val="24"/>
          <w:szCs w:val="24"/>
        </w:rPr>
      </w:pPr>
      <w:r>
        <w:rPr>
          <w:rFonts w:ascii="Times New Roman" w:hAnsi="Times New Roman"/>
          <w:sz w:val="24"/>
          <w:szCs w:val="24"/>
        </w:rPr>
        <w:t xml:space="preserve">           Sangat              Buruk             Kurang     </w:t>
      </w:r>
      <w:r>
        <w:rPr>
          <w:rFonts w:ascii="Times New Roman" w:hAnsi="Times New Roman"/>
          <w:sz w:val="24"/>
          <w:szCs w:val="24"/>
        </w:rPr>
        <w:tab/>
        <w:t xml:space="preserve">    Baik</w:t>
      </w:r>
      <w:r>
        <w:rPr>
          <w:rFonts w:ascii="Times New Roman" w:hAnsi="Times New Roman"/>
          <w:sz w:val="24"/>
          <w:szCs w:val="24"/>
        </w:rPr>
        <w:tab/>
      </w:r>
      <w:r>
        <w:rPr>
          <w:rFonts w:ascii="Times New Roman" w:hAnsi="Times New Roman"/>
          <w:sz w:val="24"/>
          <w:szCs w:val="24"/>
        </w:rPr>
        <w:tab/>
        <w:t xml:space="preserve">   Sangat</w:t>
      </w:r>
    </w:p>
    <w:p w:rsidR="00525CDD" w:rsidRDefault="00525CDD" w:rsidP="00525CDD">
      <w:pPr>
        <w:spacing w:after="0" w:line="240" w:lineRule="auto"/>
        <w:rPr>
          <w:rFonts w:ascii="Times New Roman" w:hAnsi="Times New Roman"/>
          <w:sz w:val="24"/>
          <w:szCs w:val="24"/>
        </w:rPr>
      </w:pPr>
      <w:r>
        <w:rPr>
          <w:rFonts w:ascii="Times New Roman" w:hAnsi="Times New Roman"/>
          <w:sz w:val="24"/>
          <w:szCs w:val="24"/>
        </w:rPr>
        <w:t xml:space="preserve">           Buruk                </w:t>
      </w:r>
      <w:r>
        <w:rPr>
          <w:rFonts w:ascii="Times New Roman" w:hAnsi="Times New Roman"/>
          <w:sz w:val="24"/>
          <w:szCs w:val="24"/>
        </w:rPr>
        <w:tab/>
      </w:r>
      <w:r>
        <w:rPr>
          <w:rFonts w:ascii="Times New Roman" w:hAnsi="Times New Roman"/>
          <w:sz w:val="24"/>
          <w:szCs w:val="24"/>
        </w:rPr>
        <w:tab/>
        <w:t xml:space="preserve">  Baik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Baik       </w:t>
      </w:r>
    </w:p>
    <w:p w:rsidR="00525CDD" w:rsidRDefault="00525CDD" w:rsidP="00525CDD">
      <w:pPr>
        <w:spacing w:after="0" w:line="240" w:lineRule="auto"/>
        <w:rPr>
          <w:rFonts w:ascii="Times New Roman" w:hAnsi="Times New Roman"/>
          <w:sz w:val="24"/>
          <w:szCs w:val="24"/>
        </w:rPr>
      </w:pPr>
      <w:r>
        <w:rPr>
          <w:rFonts w:ascii="Times New Roman" w:hAnsi="Times New Roman"/>
          <w:b/>
          <w:noProof/>
          <w:sz w:val="24"/>
          <w:szCs w:val="24"/>
        </w:rPr>
        <mc:AlternateContent>
          <mc:Choice Requires="wps">
            <w:drawing>
              <wp:anchor distT="0" distB="0" distL="114300" distR="114300" simplePos="0" relativeHeight="251753472" behindDoc="0" locked="0" layoutInCell="1" allowOverlap="1" wp14:anchorId="434BE4BF" wp14:editId="51933A6B">
                <wp:simplePos x="0" y="0"/>
                <wp:positionH relativeFrom="column">
                  <wp:posOffset>4884420</wp:posOffset>
                </wp:positionH>
                <wp:positionV relativeFrom="paragraph">
                  <wp:posOffset>53340</wp:posOffset>
                </wp:positionV>
                <wp:extent cx="635" cy="332740"/>
                <wp:effectExtent l="19050" t="19050" r="37465" b="29210"/>
                <wp:wrapNone/>
                <wp:docPr id="123" name="Straight Arrow Connector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9EA7052" id="Straight Arrow Connector 123" o:spid="_x0000_s1026" type="#_x0000_t32" style="position:absolute;margin-left:384.6pt;margin-top:4.2pt;width:.05pt;height:26.2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" strokeweight="2.5pt">
                <v:shadow color="#868686"/>
              </v:shape>
            </w:pict>
          </mc:Fallback>
        </mc:AlternateContent>
      </w:r>
      <w:r>
        <w:rPr>
          <w:rFonts w:ascii="Times New Roman" w:hAnsi="Times New Roman"/>
          <w:noProof/>
          <w:sz w:val="24"/>
          <w:szCs w:val="24"/>
        </w:rPr>
        <mc:AlternateContent>
          <mc:Choice Requires="wps">
            <w:drawing>
              <wp:anchor distT="0" distB="0" distL="114299" distR="114299" simplePos="0" relativeHeight="251754496" behindDoc="0" locked="0" layoutInCell="1" allowOverlap="1" wp14:anchorId="1834FC35" wp14:editId="43BC2EDB">
                <wp:simplePos x="0" y="0"/>
                <wp:positionH relativeFrom="column">
                  <wp:posOffset>3992244</wp:posOffset>
                </wp:positionH>
                <wp:positionV relativeFrom="paragraph">
                  <wp:posOffset>53340</wp:posOffset>
                </wp:positionV>
                <wp:extent cx="0" cy="332740"/>
                <wp:effectExtent l="19050" t="0" r="19050" b="29210"/>
                <wp:wrapNone/>
                <wp:docPr id="124" name="Straight Arrow Connector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DFA490E" id="Straight Arrow Connector 124" o:spid="_x0000_s1026" type="#_x0000_t32" style="position:absolute;margin-left:314.35pt;margin-top:4.2pt;width:0;height:26.2pt;z-index:25175449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55520" behindDoc="0" locked="0" layoutInCell="1" allowOverlap="1" wp14:anchorId="255E6AD7" wp14:editId="3235876F">
                <wp:simplePos x="0" y="0"/>
                <wp:positionH relativeFrom="column">
                  <wp:posOffset>3044825</wp:posOffset>
                </wp:positionH>
                <wp:positionV relativeFrom="paragraph">
                  <wp:posOffset>53340</wp:posOffset>
                </wp:positionV>
                <wp:extent cx="635" cy="332740"/>
                <wp:effectExtent l="19050" t="19050" r="37465" b="29210"/>
                <wp:wrapNone/>
                <wp:docPr id="125" name="Straight Arrow Connector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40252F3C" id="Straight Arrow Connector 125" o:spid="_x0000_s1026" type="#_x0000_t32" style="position:absolute;margin-left:239.75pt;margin-top:4.2pt;width:.05pt;height:26.2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56544" behindDoc="0" locked="0" layoutInCell="1" allowOverlap="1" wp14:anchorId="4A99722F" wp14:editId="7BBE4C23">
                <wp:simplePos x="0" y="0"/>
                <wp:positionH relativeFrom="column">
                  <wp:posOffset>2054225</wp:posOffset>
                </wp:positionH>
                <wp:positionV relativeFrom="paragraph">
                  <wp:posOffset>53340</wp:posOffset>
                </wp:positionV>
                <wp:extent cx="635" cy="332740"/>
                <wp:effectExtent l="19050" t="19050" r="37465" b="29210"/>
                <wp:wrapNone/>
                <wp:docPr id="126" name="Straight Arrow Connector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E55BEA9" id="Straight Arrow Connector 126" o:spid="_x0000_s1026" type="#_x0000_t32" style="position:absolute;margin-left:161.75pt;margin-top:4.2pt;width:.05pt;height:26.2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57568" behindDoc="0" locked="0" layoutInCell="1" allowOverlap="1" wp14:anchorId="4E7BDD77" wp14:editId="00EBF6BA">
                <wp:simplePos x="0" y="0"/>
                <wp:positionH relativeFrom="column">
                  <wp:posOffset>1139825</wp:posOffset>
                </wp:positionH>
                <wp:positionV relativeFrom="paragraph">
                  <wp:posOffset>53340</wp:posOffset>
                </wp:positionV>
                <wp:extent cx="635" cy="332740"/>
                <wp:effectExtent l="19050" t="19050" r="37465" b="29210"/>
                <wp:wrapNone/>
                <wp:docPr id="127" name="Straight Arrow Connector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77ADCB2" id="Straight Arrow Connector 127" o:spid="_x0000_s1026" type="#_x0000_t32" style="position:absolute;margin-left:89.75pt;margin-top:4.2pt;width:.05pt;height:26.2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" strokeweight="2.5pt">
                <v:shadow color="#868686"/>
              </v:shape>
            </w:pict>
          </mc:Fallback>
        </mc:AlternateContent>
      </w:r>
      <w:r>
        <w:rPr>
          <w:rFonts w:ascii="Times New Roman" w:hAnsi="Times New Roman"/>
          <w:noProof/>
          <w:sz w:val="24"/>
          <w:szCs w:val="24"/>
        </w:rPr>
        <mc:AlternateContent>
          <mc:Choice Requires="wps">
            <w:drawing>
              <wp:anchor distT="0" distB="0" distL="114299" distR="114299" simplePos="0" relativeHeight="251758592" behindDoc="0" locked="0" layoutInCell="1" allowOverlap="1" wp14:anchorId="7764DE89" wp14:editId="73BA2AF9">
                <wp:simplePos x="0" y="0"/>
                <wp:positionH relativeFrom="column">
                  <wp:posOffset>-24766</wp:posOffset>
                </wp:positionH>
                <wp:positionV relativeFrom="paragraph">
                  <wp:posOffset>53340</wp:posOffset>
                </wp:positionV>
                <wp:extent cx="0" cy="332740"/>
                <wp:effectExtent l="19050" t="0" r="19050" b="29210"/>
                <wp:wrapNone/>
                <wp:docPr id="128" name="Straight Arrow Connector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3CBD1445" id="Straight Arrow Connector 128" o:spid="_x0000_s1026" type="#_x0000_t32" style="position:absolute;margin-left:-1.95pt;margin-top:4.2pt;width:0;height:26.2pt;z-index:2517585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" strokeweight="2.5pt">
                <v:shadow color="#868686"/>
              </v:shape>
            </w:pict>
          </mc:Fallback>
        </mc:AlternateContent>
      </w:r>
    </w:p>
    <w:p w:rsidR="00525CDD" w:rsidRPr="00E41B06" w:rsidRDefault="00525CDD" w:rsidP="00525CDD">
      <w:pPr>
        <w:spacing w:after="0" w:line="480" w:lineRule="auto"/>
        <w:ind w:firstLine="720"/>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59616" behindDoc="0" locked="0" layoutInCell="1" allowOverlap="1" wp14:anchorId="480F8BEA" wp14:editId="17777AC9">
                <wp:simplePos x="0" y="0"/>
                <wp:positionH relativeFrom="column">
                  <wp:posOffset>4558030</wp:posOffset>
                </wp:positionH>
                <wp:positionV relativeFrom="paragraph">
                  <wp:posOffset>210820</wp:posOffset>
                </wp:positionV>
                <wp:extent cx="598805" cy="315595"/>
                <wp:effectExtent l="19050" t="19050" r="10795" b="27305"/>
                <wp:wrapNone/>
                <wp:docPr id="129" name="Rectangle 1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805"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5E5A37" w:rsidRDefault="00C87E69" w:rsidP="00525CDD">
                            <w:pPr>
                              <w:rPr>
                                <w:rFonts w:ascii="Times New Roman" w:hAnsi="Times New Roman"/>
                                <w:b/>
                                <w:sz w:val="24"/>
                                <w:szCs w:val="24"/>
                              </w:rPr>
                            </w:pPr>
                            <w:r>
                              <w:rPr>
                                <w:rFonts w:ascii="Times New Roman" w:hAnsi="Times New Roman"/>
                                <w:b/>
                                <w:sz w:val="24"/>
                                <w:szCs w:val="24"/>
                              </w:rPr>
                              <w:t>2220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0F8BEA" id="Rectangle 129" o:spid="_x0000_s1090" style="position:absolute;left:0;text-align:left;margin-left:358.9pt;margin-top:16.6pt;width:47.15pt;height:24.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" strokeweight="2.5pt">
                <v:shadow color="#868686"/>
                <v:textbox>
                  <w:txbxContent>
                    <w:p w:rsidR="00C87E69" w:rsidRPr="005E5A37" w:rsidRDefault="00C87E69" w:rsidP="00525CDD">
                      <w:pPr>
                        <w:rPr>
                          <w:rFonts w:ascii="Times New Roman" w:hAnsi="Times New Roman"/>
                          <w:b/>
                          <w:sz w:val="24"/>
                          <w:szCs w:val="24"/>
                        </w:rPr>
                      </w:pPr>
                      <w:r>
                        <w:rPr>
                          <w:rFonts w:ascii="Times New Roman" w:hAnsi="Times New Roman"/>
                          <w:b/>
                          <w:sz w:val="24"/>
                          <w:szCs w:val="24"/>
                        </w:rPr>
                        <w:t>2220</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60640" behindDoc="0" locked="0" layoutInCell="1" allowOverlap="1" wp14:anchorId="5DAE1E46" wp14:editId="7BCC588A">
                <wp:simplePos x="0" y="0"/>
                <wp:positionH relativeFrom="column">
                  <wp:posOffset>3708400</wp:posOffset>
                </wp:positionH>
                <wp:positionV relativeFrom="paragraph">
                  <wp:posOffset>210820</wp:posOffset>
                </wp:positionV>
                <wp:extent cx="697230" cy="315595"/>
                <wp:effectExtent l="19050" t="19050" r="26670" b="27305"/>
                <wp:wrapNone/>
                <wp:docPr id="130" name="Rectangle 1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Default="00C87E69" w:rsidP="00525CDD">
                            <w:pPr>
                              <w:jc w:val="center"/>
                              <w:rPr>
                                <w:rFonts w:ascii="Times New Roman" w:hAnsi="Times New Roman"/>
                                <w:b/>
                                <w:sz w:val="24"/>
                                <w:szCs w:val="24"/>
                              </w:rPr>
                            </w:pPr>
                            <w:r>
                              <w:rPr>
                                <w:rFonts w:ascii="Times New Roman" w:hAnsi="Times New Roman"/>
                                <w:b/>
                                <w:sz w:val="24"/>
                                <w:szCs w:val="24"/>
                              </w:rPr>
                              <w:t>1864.8%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DAE1E46" id="Rectangle 130" o:spid="_x0000_s1091" style="position:absolute;left:0;text-align:left;margin-left:292pt;margin-top:16.6pt;width:54.9pt;height:24.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" strokeweight="2.5pt">
                <v:shadow color="#868686"/>
                <v:textbox>
                  <w:txbxContent>
                    <w:p w:rsidR="00C87E69" w:rsidRDefault="00C87E69" w:rsidP="00525CDD">
                      <w:pPr>
                        <w:jc w:val="center"/>
                        <w:rPr>
                          <w:rFonts w:ascii="Times New Roman" w:hAnsi="Times New Roman"/>
                          <w:b/>
                          <w:sz w:val="24"/>
                          <w:szCs w:val="24"/>
                        </w:rPr>
                      </w:pPr>
                      <w:r>
                        <w:rPr>
                          <w:rFonts w:ascii="Times New Roman" w:hAnsi="Times New Roman"/>
                          <w:b/>
                          <w:sz w:val="24"/>
                          <w:szCs w:val="24"/>
                        </w:rPr>
                        <w:t>1864.8%</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61664" behindDoc="0" locked="0" layoutInCell="1" allowOverlap="1" wp14:anchorId="696DA2A9" wp14:editId="2E062967">
                <wp:simplePos x="0" y="0"/>
                <wp:positionH relativeFrom="column">
                  <wp:posOffset>2717800</wp:posOffset>
                </wp:positionH>
                <wp:positionV relativeFrom="paragraph">
                  <wp:posOffset>210820</wp:posOffset>
                </wp:positionV>
                <wp:extent cx="697230" cy="315595"/>
                <wp:effectExtent l="19050" t="19050" r="26670" b="27305"/>
                <wp:wrapNone/>
                <wp:docPr id="131" name="Rectangle 1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1509.6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6DA2A9" id="Rectangle 131" o:spid="_x0000_s1092" style="position:absolute;left:0;text-align:left;margin-left:214pt;margin-top:16.6pt;width:54.9pt;height:24.8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" strokeweight="2.5pt">
                <v:shadow color="#868686"/>
                <v:textbo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1509.6</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62688" behindDoc="0" locked="0" layoutInCell="1" allowOverlap="1" wp14:anchorId="3D6F1F7F" wp14:editId="6B182520">
                <wp:simplePos x="0" y="0"/>
                <wp:positionH relativeFrom="column">
                  <wp:posOffset>1727200</wp:posOffset>
                </wp:positionH>
                <wp:positionV relativeFrom="paragraph">
                  <wp:posOffset>210820</wp:posOffset>
                </wp:positionV>
                <wp:extent cx="697230" cy="315595"/>
                <wp:effectExtent l="19050" t="19050" r="26670" b="27305"/>
                <wp:wrapNone/>
                <wp:docPr id="132" name="Rectangle 1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1154.4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6F1F7F" id="Rectangle 132" o:spid="_x0000_s1093" style="position:absolute;left:0;text-align:left;margin-left:136pt;margin-top:16.6pt;width:54.9pt;height:24.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" strokeweight="2.5pt">
                <v:shadow color="#868686"/>
                <v:textbo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1154.4</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63712" behindDoc="0" locked="0" layoutInCell="1" allowOverlap="1" wp14:anchorId="18551C3C" wp14:editId="1428FAF2">
                <wp:simplePos x="0" y="0"/>
                <wp:positionH relativeFrom="column">
                  <wp:posOffset>791210</wp:posOffset>
                </wp:positionH>
                <wp:positionV relativeFrom="paragraph">
                  <wp:posOffset>210820</wp:posOffset>
                </wp:positionV>
                <wp:extent cx="696595" cy="315595"/>
                <wp:effectExtent l="19050" t="19050" r="27305" b="27305"/>
                <wp:wrapNone/>
                <wp:docPr id="133" name="Rectangle 1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595"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5E5A37" w:rsidRDefault="00C87E69" w:rsidP="00525CDD">
                            <w:pPr>
                              <w:jc w:val="center"/>
                              <w:rPr>
                                <w:rFonts w:ascii="Times New Roman" w:hAnsi="Times New Roman"/>
                                <w:b/>
                              </w:rPr>
                            </w:pPr>
                            <w:r>
                              <w:rPr>
                                <w:rFonts w:ascii="Times New Roman" w:hAnsi="Times New Roman"/>
                                <w:b/>
                              </w:rPr>
                              <w:t>799.2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551C3C" id="Rectangle 133" o:spid="_x0000_s1094" style="position:absolute;left:0;text-align:left;margin-left:62.3pt;margin-top:16.6pt;width:54.85pt;height:24.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" strokeweight="2.5pt">
                <v:shadow color="#868686"/>
                <v:textbox>
                  <w:txbxContent>
                    <w:p w:rsidR="00C87E69" w:rsidRPr="005E5A37" w:rsidRDefault="00C87E69" w:rsidP="00525CDD">
                      <w:pPr>
                        <w:jc w:val="center"/>
                        <w:rPr>
                          <w:rFonts w:ascii="Times New Roman" w:hAnsi="Times New Roman"/>
                          <w:b/>
                        </w:rPr>
                      </w:pPr>
                      <w:r>
                        <w:rPr>
                          <w:rFonts w:ascii="Times New Roman" w:hAnsi="Times New Roman"/>
                          <w:b/>
                        </w:rPr>
                        <w:t>799.2</w:t>
                      </w:r>
                    </w:p>
                  </w:txbxContent>
                </v:textbox>
              </v:rect>
            </w:pict>
          </mc:Fallback>
        </mc:AlternateContent>
      </w:r>
      <w:r>
        <w:rPr>
          <w:rFonts w:ascii="Times New Roman" w:hAnsi="Times New Roman"/>
          <w:b/>
          <w:noProof/>
          <w:sz w:val="24"/>
          <w:szCs w:val="24"/>
        </w:rPr>
        <mc:AlternateContent>
          <mc:Choice Requires="wps">
            <w:drawing>
              <wp:anchor distT="0" distB="0" distL="114300" distR="114300" simplePos="0" relativeHeight="251764736" behindDoc="0" locked="0" layoutInCell="1" allowOverlap="1" wp14:anchorId="032FE4E4" wp14:editId="5F6CC389">
                <wp:simplePos x="0" y="0"/>
                <wp:positionH relativeFrom="column">
                  <wp:posOffset>-362585</wp:posOffset>
                </wp:positionH>
                <wp:positionV relativeFrom="paragraph">
                  <wp:posOffset>210820</wp:posOffset>
                </wp:positionV>
                <wp:extent cx="598805" cy="315595"/>
                <wp:effectExtent l="19050" t="19050" r="10795" b="27305"/>
                <wp:wrapNone/>
                <wp:docPr id="134" name="Rectangle 1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805"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A0743B" w:rsidRDefault="00C87E69" w:rsidP="00525CDD">
                            <w:pPr>
                              <w:jc w:val="center"/>
                              <w:rPr>
                                <w:rFonts w:ascii="Times New Roman" w:hAnsi="Times New Roman"/>
                                <w:b/>
                                <w:sz w:val="24"/>
                                <w:szCs w:val="24"/>
                              </w:rPr>
                            </w:pPr>
                            <w:r>
                              <w:rPr>
                                <w:rFonts w:ascii="Times New Roman" w:hAnsi="Times New Roman"/>
                                <w:b/>
                                <w:sz w:val="24"/>
                                <w:szCs w:val="24"/>
                              </w:rPr>
                              <w:t>444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32FE4E4" id="Rectangle 134" o:spid="_x0000_s1095" style="position:absolute;left:0;text-align:left;margin-left:-28.55pt;margin-top:16.6pt;width:47.15pt;height:24.8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" strokeweight="2.5pt">
                <v:shadow color="#868686"/>
                <v:textbox>
                  <w:txbxContent>
                    <w:p w:rsidR="00C87E69" w:rsidRPr="00A0743B" w:rsidRDefault="00C87E69" w:rsidP="00525CDD">
                      <w:pPr>
                        <w:jc w:val="center"/>
                        <w:rPr>
                          <w:rFonts w:ascii="Times New Roman" w:hAnsi="Times New Roman"/>
                          <w:b/>
                          <w:sz w:val="24"/>
                          <w:szCs w:val="24"/>
                        </w:rPr>
                      </w:pPr>
                      <w:r>
                        <w:rPr>
                          <w:rFonts w:ascii="Times New Roman" w:hAnsi="Times New Roman"/>
                          <w:b/>
                          <w:sz w:val="24"/>
                          <w:szCs w:val="24"/>
                        </w:rPr>
                        <w:t>444</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65760" behindDoc="0" locked="0" layoutInCell="1" allowOverlap="1" wp14:anchorId="6A964E43" wp14:editId="23455BF9">
                <wp:simplePos x="0" y="0"/>
                <wp:positionH relativeFrom="column">
                  <wp:posOffset>-24765</wp:posOffset>
                </wp:positionH>
                <wp:positionV relativeFrom="paragraph">
                  <wp:posOffset>25400</wp:posOffset>
                </wp:positionV>
                <wp:extent cx="5061585" cy="635"/>
                <wp:effectExtent l="0" t="19050" r="24765" b="37465"/>
                <wp:wrapNone/>
                <wp:docPr id="135" name="Straight Arrow Connector 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61585" cy="63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48264A3" id="Straight Arrow Connector 135" o:spid="_x0000_s1026" type="#_x0000_t32" style="position:absolute;margin-left:-1.95pt;margin-top:2pt;width:398.55pt;height:.05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" strokeweight="2.5pt">
                <v:shadow color="#868686"/>
              </v:shape>
            </w:pict>
          </mc:Fallback>
        </mc:AlternateContent>
      </w:r>
    </w:p>
    <w:p w:rsidR="00525CDD" w:rsidRDefault="00525CDD" w:rsidP="00525CDD">
      <w:pPr>
        <w:tabs>
          <w:tab w:val="center" w:pos="4689"/>
          <w:tab w:val="left" w:pos="6651"/>
        </w:tabs>
        <w:spacing w:after="0" w:line="360" w:lineRule="auto"/>
        <w:jc w:val="center"/>
        <w:rPr>
          <w:rFonts w:ascii="Times New Roman" w:hAnsi="Times New Roman" w:cs="Times New Roman"/>
          <w:b/>
          <w:sz w:val="24"/>
        </w:rPr>
      </w:pPr>
    </w:p>
    <w:p w:rsidR="00793B08" w:rsidRDefault="00793B08" w:rsidP="00793B08">
      <w:pPr>
        <w:tabs>
          <w:tab w:val="center" w:pos="4689"/>
          <w:tab w:val="left" w:pos="6651"/>
        </w:tabs>
        <w:spacing w:before="240" w:after="0" w:line="360" w:lineRule="auto"/>
        <w:jc w:val="center"/>
        <w:rPr>
          <w:rFonts w:ascii="Times New Roman" w:hAnsi="Times New Roman" w:cs="Times New Roman"/>
          <w:b/>
          <w:sz w:val="24"/>
        </w:rPr>
      </w:pPr>
      <w:r>
        <w:rPr>
          <w:rFonts w:ascii="Times New Roman" w:hAnsi="Times New Roman" w:cs="Times New Roman"/>
          <w:b/>
          <w:sz w:val="24"/>
        </w:rPr>
        <w:t xml:space="preserve">Gambar 4.1 </w:t>
      </w:r>
    </w:p>
    <w:p w:rsidR="00793B08" w:rsidRPr="00FE7AB2" w:rsidRDefault="00793B08" w:rsidP="00793B08">
      <w:pPr>
        <w:tabs>
          <w:tab w:val="center" w:pos="4689"/>
          <w:tab w:val="left" w:pos="6651"/>
        </w:tabs>
        <w:spacing w:after="0" w:line="360" w:lineRule="auto"/>
        <w:jc w:val="center"/>
        <w:rPr>
          <w:rFonts w:ascii="Times New Roman" w:hAnsi="Times New Roman" w:cs="Times New Roman"/>
          <w:b/>
          <w:sz w:val="24"/>
        </w:rPr>
      </w:pPr>
      <w:r w:rsidRPr="00283544">
        <w:rPr>
          <w:rFonts w:ascii="Times New Roman" w:hAnsi="Times New Roman" w:cs="Times New Roman"/>
          <w:b/>
          <w:sz w:val="24"/>
        </w:rPr>
        <w:t xml:space="preserve">Garis Kontinum Kategori </w:t>
      </w:r>
      <w:r>
        <w:rPr>
          <w:rFonts w:ascii="Times New Roman" w:hAnsi="Times New Roman" w:cs="Times New Roman"/>
          <w:b/>
          <w:sz w:val="24"/>
        </w:rPr>
        <w:t>Saluran Distribusi</w:t>
      </w:r>
    </w:p>
    <w:p w:rsidR="008F3701" w:rsidRDefault="008F3701" w:rsidP="00631853">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Sumber :</w:t>
      </w:r>
      <w:r w:rsidR="00F23817">
        <w:rPr>
          <w:rFonts w:ascii="Times New Roman" w:hAnsi="Times New Roman" w:cs="Times New Roman"/>
          <w:b/>
          <w:sz w:val="24"/>
        </w:rPr>
        <w:t xml:space="preserve"> Pengolahan Data, 2018.</w:t>
      </w:r>
    </w:p>
    <w:p w:rsidR="00631853" w:rsidRDefault="00631853" w:rsidP="008F3701">
      <w:pPr>
        <w:spacing w:after="0" w:line="480" w:lineRule="auto"/>
        <w:jc w:val="both"/>
        <w:rPr>
          <w:rFonts w:ascii="Times New Roman" w:hAnsi="Times New Roman" w:cs="Times New Roman"/>
          <w:b/>
          <w:sz w:val="24"/>
        </w:rPr>
      </w:pPr>
    </w:p>
    <w:p w:rsidR="00525CDD" w:rsidRPr="0046318D" w:rsidRDefault="00525CDD" w:rsidP="0046318D">
      <w:pPr>
        <w:pStyle w:val="Heading3"/>
        <w:spacing w:line="480" w:lineRule="auto"/>
        <w:rPr>
          <w:rFonts w:asciiTheme="majorBidi" w:hAnsiTheme="majorBidi"/>
          <w:b/>
          <w:bCs/>
          <w:color w:val="auto"/>
        </w:rPr>
      </w:pPr>
      <w:bookmarkStart w:id="73" w:name="_Toc520096348"/>
      <w:r w:rsidRPr="0046318D">
        <w:rPr>
          <w:rFonts w:asciiTheme="majorBidi" w:hAnsiTheme="majorBidi"/>
          <w:b/>
          <w:bCs/>
          <w:color w:val="auto"/>
        </w:rPr>
        <w:t>4.2.2</w:t>
      </w:r>
      <w:r w:rsidRPr="0046318D">
        <w:rPr>
          <w:rFonts w:asciiTheme="majorBidi" w:hAnsiTheme="majorBidi"/>
          <w:b/>
          <w:bCs/>
          <w:color w:val="auto"/>
        </w:rPr>
        <w:tab/>
        <w:t>Kualitas Produk</w:t>
      </w:r>
      <w:bookmarkEnd w:id="73"/>
      <w:r w:rsidRPr="0046318D">
        <w:rPr>
          <w:rFonts w:asciiTheme="majorBidi" w:hAnsiTheme="majorBidi"/>
          <w:b/>
          <w:bCs/>
          <w:color w:val="auto"/>
        </w:rPr>
        <w:t xml:space="preserve"> </w:t>
      </w:r>
    </w:p>
    <w:p w:rsidR="00631853" w:rsidRPr="00631853" w:rsidRDefault="00525CDD" w:rsidP="00631853">
      <w:pPr>
        <w:spacing w:after="0" w:line="480" w:lineRule="auto"/>
        <w:ind w:firstLine="709"/>
        <w:jc w:val="both"/>
        <w:rPr>
          <w:rFonts w:ascii="Times New Roman" w:hAnsi="Times New Roman" w:cs="Times New Roman"/>
          <w:sz w:val="24"/>
        </w:rPr>
      </w:pPr>
      <w:r w:rsidRPr="00D24BC6">
        <w:rPr>
          <w:rFonts w:ascii="Times New Roman" w:hAnsi="Times New Roman" w:cs="Times New Roman"/>
          <w:sz w:val="24"/>
        </w:rPr>
        <w:t>Berikut ini merupakan deskripsi mengen</w:t>
      </w:r>
      <w:r>
        <w:rPr>
          <w:rFonts w:ascii="Times New Roman" w:hAnsi="Times New Roman" w:cs="Times New Roman"/>
          <w:sz w:val="24"/>
        </w:rPr>
        <w:t>ai hasil penelitian terhadap 74</w:t>
      </w:r>
      <w:r w:rsidRPr="00D24BC6">
        <w:rPr>
          <w:rFonts w:ascii="Times New Roman" w:hAnsi="Times New Roman" w:cs="Times New Roman"/>
          <w:sz w:val="24"/>
        </w:rPr>
        <w:t xml:space="preserve"> responden </w:t>
      </w:r>
      <w:r>
        <w:rPr>
          <w:rFonts w:ascii="Times New Roman" w:hAnsi="Times New Roman" w:cs="Times New Roman"/>
          <w:sz w:val="24"/>
        </w:rPr>
        <w:t>Kualitas Produk</w:t>
      </w:r>
      <w:r w:rsidRPr="00D24BC6">
        <w:rPr>
          <w:rFonts w:ascii="Times New Roman" w:hAnsi="Times New Roman" w:cs="Times New Roman"/>
          <w:sz w:val="24"/>
        </w:rPr>
        <w:t xml:space="preserve"> dan berdasarkan hasil penyebaran kuesioner terd</w:t>
      </w:r>
      <w:r>
        <w:rPr>
          <w:rFonts w:ascii="Times New Roman" w:hAnsi="Times New Roman" w:cs="Times New Roman"/>
          <w:sz w:val="24"/>
        </w:rPr>
        <w:t>iri dari 6 indikator meliputi 14</w:t>
      </w:r>
      <w:r w:rsidRPr="00D24BC6">
        <w:rPr>
          <w:rFonts w:ascii="Times New Roman" w:hAnsi="Times New Roman" w:cs="Times New Roman"/>
          <w:sz w:val="24"/>
        </w:rPr>
        <w:t xml:space="preserve"> per</w:t>
      </w:r>
      <w:r>
        <w:rPr>
          <w:rFonts w:ascii="Times New Roman" w:hAnsi="Times New Roman" w:cs="Times New Roman"/>
          <w:sz w:val="24"/>
        </w:rPr>
        <w:t>tanyaan</w:t>
      </w:r>
      <w:r w:rsidRPr="00D24BC6">
        <w:rPr>
          <w:rFonts w:ascii="Times New Roman" w:hAnsi="Times New Roman" w:cs="Times New Roman"/>
          <w:sz w:val="24"/>
        </w:rPr>
        <w:t xml:space="preserve"> yang disebarkan kepada </w:t>
      </w:r>
      <w:r>
        <w:rPr>
          <w:rFonts w:ascii="Times New Roman" w:hAnsi="Times New Roman" w:cs="Times New Roman"/>
          <w:sz w:val="24"/>
        </w:rPr>
        <w:t>anggota komunitas skateboard di Bandung.</w:t>
      </w:r>
    </w:p>
    <w:p w:rsidR="00525CDD" w:rsidRPr="007C5C93" w:rsidRDefault="00525CDD" w:rsidP="00525CDD">
      <w:pPr>
        <w:tabs>
          <w:tab w:val="center" w:pos="4689"/>
          <w:tab w:val="left" w:pos="6651"/>
        </w:tabs>
        <w:spacing w:after="0" w:line="360" w:lineRule="auto"/>
        <w:ind w:left="567"/>
        <w:jc w:val="center"/>
        <w:rPr>
          <w:rFonts w:ascii="Times New Roman" w:hAnsi="Times New Roman" w:cs="Times New Roman"/>
          <w:b/>
          <w:sz w:val="24"/>
        </w:rPr>
      </w:pPr>
      <w:r>
        <w:rPr>
          <w:rFonts w:ascii="Times New Roman" w:hAnsi="Times New Roman" w:cs="Times New Roman"/>
          <w:b/>
          <w:sz w:val="24"/>
        </w:rPr>
        <w:t xml:space="preserve"> Tabel 4.15</w:t>
      </w:r>
    </w:p>
    <w:p w:rsidR="005C0B22" w:rsidRDefault="00525CDD" w:rsidP="00525CDD">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 xml:space="preserve"> T</w:t>
      </w:r>
      <w:r w:rsidRPr="00283544">
        <w:rPr>
          <w:rFonts w:ascii="Times New Roman" w:hAnsi="Times New Roman" w:cs="Times New Roman"/>
          <w:b/>
          <w:sz w:val="24"/>
        </w:rPr>
        <w:t>anggapan Responden M</w:t>
      </w:r>
      <w:r>
        <w:rPr>
          <w:rFonts w:ascii="Times New Roman" w:hAnsi="Times New Roman" w:cs="Times New Roman"/>
          <w:b/>
          <w:sz w:val="24"/>
        </w:rPr>
        <w:t>engenai Kualitas Produk</w:t>
      </w:r>
    </w:p>
    <w:tbl>
      <w:tblPr>
        <w:tblW w:w="10979" w:type="dxa"/>
        <w:tblInd w:w="-1633" w:type="dxa"/>
        <w:tblLook w:val="04A0" w:firstRow="1" w:lastRow="0" w:firstColumn="1" w:lastColumn="0" w:noHBand="0" w:noVBand="1"/>
      </w:tblPr>
      <w:tblGrid>
        <w:gridCol w:w="1512"/>
        <w:gridCol w:w="1978"/>
        <w:gridCol w:w="566"/>
        <w:gridCol w:w="567"/>
        <w:gridCol w:w="566"/>
        <w:gridCol w:w="709"/>
        <w:gridCol w:w="566"/>
        <w:gridCol w:w="709"/>
        <w:gridCol w:w="566"/>
        <w:gridCol w:w="622"/>
        <w:gridCol w:w="511"/>
        <w:gridCol w:w="746"/>
        <w:gridCol w:w="652"/>
        <w:gridCol w:w="709"/>
      </w:tblGrid>
      <w:tr w:rsidR="005C0B22" w:rsidRPr="00963F99" w:rsidTr="00EB163F">
        <w:trPr>
          <w:trHeight w:val="272"/>
        </w:trPr>
        <w:tc>
          <w:tcPr>
            <w:tcW w:w="1512"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Indikator</w:t>
            </w:r>
          </w:p>
        </w:tc>
        <w:tc>
          <w:tcPr>
            <w:tcW w:w="1978"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Pertanyaan</w:t>
            </w:r>
          </w:p>
        </w:tc>
        <w:tc>
          <w:tcPr>
            <w:tcW w:w="6128" w:type="dxa"/>
            <w:gridSpan w:val="10"/>
            <w:tcBorders>
              <w:top w:val="single" w:sz="8" w:space="0" w:color="auto"/>
              <w:left w:val="nil"/>
              <w:bottom w:val="single" w:sz="8" w:space="0" w:color="auto"/>
              <w:right w:val="single" w:sz="8" w:space="0" w:color="000000"/>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Jawaban Responden (Point)</w:t>
            </w:r>
          </w:p>
        </w:tc>
        <w:tc>
          <w:tcPr>
            <w:tcW w:w="1361"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Skor</w:t>
            </w:r>
          </w:p>
        </w:tc>
      </w:tr>
      <w:tr w:rsidR="005C0B22" w:rsidRPr="00963F99" w:rsidTr="00EB163F">
        <w:trPr>
          <w:trHeight w:val="258"/>
        </w:trPr>
        <w:tc>
          <w:tcPr>
            <w:tcW w:w="1512" w:type="dxa"/>
            <w:vMerge/>
            <w:tcBorders>
              <w:top w:val="single" w:sz="8" w:space="0" w:color="auto"/>
              <w:left w:val="single" w:sz="8" w:space="0" w:color="auto"/>
              <w:bottom w:val="single" w:sz="8" w:space="0" w:color="000000"/>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vMerge/>
            <w:tcBorders>
              <w:top w:val="single" w:sz="8" w:space="0" w:color="auto"/>
              <w:left w:val="single" w:sz="8" w:space="0" w:color="auto"/>
              <w:bottom w:val="single" w:sz="8" w:space="0" w:color="000000"/>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133"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(E) 1</w:t>
            </w:r>
          </w:p>
        </w:tc>
        <w:tc>
          <w:tcPr>
            <w:tcW w:w="1275"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(D) 2</w:t>
            </w:r>
          </w:p>
        </w:tc>
        <w:tc>
          <w:tcPr>
            <w:tcW w:w="1275"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(C) 3</w:t>
            </w:r>
          </w:p>
        </w:tc>
        <w:tc>
          <w:tcPr>
            <w:tcW w:w="1188"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(B) 4</w:t>
            </w:r>
          </w:p>
        </w:tc>
        <w:tc>
          <w:tcPr>
            <w:tcW w:w="1257"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(A)  5</w:t>
            </w:r>
          </w:p>
        </w:tc>
        <w:tc>
          <w:tcPr>
            <w:tcW w:w="1361" w:type="dxa"/>
            <w:gridSpan w:val="2"/>
            <w:vMerge/>
            <w:tcBorders>
              <w:top w:val="single" w:sz="8" w:space="0" w:color="auto"/>
              <w:left w:val="single" w:sz="8" w:space="0" w:color="auto"/>
              <w:bottom w:val="single" w:sz="8" w:space="0" w:color="000000"/>
              <w:right w:val="single" w:sz="8" w:space="0" w:color="000000"/>
            </w:tcBorders>
            <w:vAlign w:val="center"/>
            <w:hideMark/>
          </w:tcPr>
          <w:p w:rsidR="005C0B22" w:rsidRPr="00963F99" w:rsidRDefault="005C0B22" w:rsidP="00EB163F">
            <w:pPr>
              <w:spacing w:after="0" w:line="240" w:lineRule="auto"/>
              <w:rPr>
                <w:rFonts w:asciiTheme="majorBidi" w:eastAsia="Times New Roman" w:hAnsiTheme="majorBidi" w:cstheme="majorBidi"/>
                <w:sz w:val="18"/>
                <w:szCs w:val="18"/>
              </w:rPr>
            </w:pPr>
          </w:p>
        </w:tc>
      </w:tr>
      <w:tr w:rsidR="005C0B22" w:rsidRPr="00963F99" w:rsidTr="00EB163F">
        <w:trPr>
          <w:trHeight w:val="253"/>
        </w:trPr>
        <w:tc>
          <w:tcPr>
            <w:tcW w:w="1512" w:type="dxa"/>
            <w:vMerge/>
            <w:tcBorders>
              <w:top w:val="single" w:sz="8" w:space="0" w:color="auto"/>
              <w:left w:val="single" w:sz="8" w:space="0" w:color="auto"/>
              <w:bottom w:val="single" w:sz="8" w:space="0" w:color="000000"/>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vMerge/>
            <w:tcBorders>
              <w:top w:val="single" w:sz="8" w:space="0" w:color="auto"/>
              <w:left w:val="single" w:sz="8" w:space="0" w:color="auto"/>
              <w:bottom w:val="single" w:sz="8" w:space="0" w:color="000000"/>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133" w:type="dxa"/>
            <w:gridSpan w:val="2"/>
            <w:vMerge/>
            <w:tcBorders>
              <w:top w:val="nil"/>
              <w:left w:val="single" w:sz="8" w:space="0" w:color="auto"/>
              <w:bottom w:val="single" w:sz="8" w:space="0" w:color="000000"/>
              <w:right w:val="single" w:sz="8" w:space="0" w:color="000000"/>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sz w:val="18"/>
                <w:szCs w:val="18"/>
              </w:rPr>
            </w:pPr>
          </w:p>
        </w:tc>
        <w:tc>
          <w:tcPr>
            <w:tcW w:w="1275" w:type="dxa"/>
            <w:gridSpan w:val="2"/>
            <w:vMerge/>
            <w:tcBorders>
              <w:top w:val="nil"/>
              <w:left w:val="single" w:sz="8" w:space="0" w:color="auto"/>
              <w:bottom w:val="single" w:sz="8" w:space="0" w:color="000000"/>
              <w:right w:val="single" w:sz="8" w:space="0" w:color="000000"/>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sz w:val="18"/>
                <w:szCs w:val="18"/>
              </w:rPr>
            </w:pPr>
          </w:p>
        </w:tc>
        <w:tc>
          <w:tcPr>
            <w:tcW w:w="1275" w:type="dxa"/>
            <w:gridSpan w:val="2"/>
            <w:vMerge/>
            <w:tcBorders>
              <w:top w:val="nil"/>
              <w:left w:val="single" w:sz="8" w:space="0" w:color="auto"/>
              <w:bottom w:val="single" w:sz="8" w:space="0" w:color="000000"/>
              <w:right w:val="single" w:sz="8" w:space="0" w:color="000000"/>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sz w:val="18"/>
                <w:szCs w:val="18"/>
              </w:rPr>
            </w:pPr>
          </w:p>
        </w:tc>
        <w:tc>
          <w:tcPr>
            <w:tcW w:w="1188" w:type="dxa"/>
            <w:gridSpan w:val="2"/>
            <w:vMerge/>
            <w:tcBorders>
              <w:top w:val="nil"/>
              <w:left w:val="single" w:sz="8" w:space="0" w:color="auto"/>
              <w:bottom w:val="single" w:sz="8" w:space="0" w:color="000000"/>
              <w:right w:val="single" w:sz="8" w:space="0" w:color="000000"/>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sz w:val="18"/>
                <w:szCs w:val="18"/>
              </w:rPr>
            </w:pPr>
          </w:p>
        </w:tc>
        <w:tc>
          <w:tcPr>
            <w:tcW w:w="1257" w:type="dxa"/>
            <w:gridSpan w:val="2"/>
            <w:vMerge/>
            <w:tcBorders>
              <w:top w:val="single" w:sz="8" w:space="0" w:color="auto"/>
              <w:left w:val="single" w:sz="8" w:space="0" w:color="auto"/>
              <w:bottom w:val="single" w:sz="8" w:space="0" w:color="000000"/>
              <w:right w:val="single" w:sz="8" w:space="0" w:color="000000"/>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sz w:val="18"/>
                <w:szCs w:val="18"/>
              </w:rPr>
            </w:pPr>
          </w:p>
        </w:tc>
        <w:tc>
          <w:tcPr>
            <w:tcW w:w="1361" w:type="dxa"/>
            <w:gridSpan w:val="2"/>
            <w:vMerge/>
            <w:tcBorders>
              <w:top w:val="single" w:sz="8" w:space="0" w:color="auto"/>
              <w:left w:val="single" w:sz="8" w:space="0" w:color="auto"/>
              <w:bottom w:val="single" w:sz="8" w:space="0" w:color="000000"/>
              <w:right w:val="single" w:sz="8" w:space="0" w:color="000000"/>
            </w:tcBorders>
            <w:vAlign w:val="center"/>
            <w:hideMark/>
          </w:tcPr>
          <w:p w:rsidR="005C0B22" w:rsidRPr="00963F99" w:rsidRDefault="005C0B22" w:rsidP="00EB163F">
            <w:pPr>
              <w:spacing w:after="0" w:line="240" w:lineRule="auto"/>
              <w:rPr>
                <w:rFonts w:asciiTheme="majorBidi" w:eastAsia="Times New Roman" w:hAnsiTheme="majorBidi" w:cstheme="majorBidi"/>
                <w:sz w:val="18"/>
                <w:szCs w:val="18"/>
              </w:rPr>
            </w:pPr>
          </w:p>
        </w:tc>
      </w:tr>
      <w:tr w:rsidR="005C0B22" w:rsidRPr="00963F99" w:rsidTr="00631853">
        <w:trPr>
          <w:trHeight w:val="272"/>
        </w:trPr>
        <w:tc>
          <w:tcPr>
            <w:tcW w:w="1512" w:type="dxa"/>
            <w:vMerge/>
            <w:tcBorders>
              <w:top w:val="single" w:sz="8" w:space="0" w:color="auto"/>
              <w:left w:val="single" w:sz="8" w:space="0" w:color="auto"/>
              <w:bottom w:val="single" w:sz="4" w:space="0" w:color="auto"/>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vMerge/>
            <w:tcBorders>
              <w:top w:val="single" w:sz="8" w:space="0" w:color="auto"/>
              <w:left w:val="single" w:sz="8" w:space="0" w:color="auto"/>
              <w:bottom w:val="single" w:sz="4" w:space="0" w:color="auto"/>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566"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b/>
                <w:bCs/>
                <w:color w:val="000000"/>
                <w:sz w:val="18"/>
                <w:szCs w:val="18"/>
              </w:rPr>
            </w:pPr>
            <w:r w:rsidRPr="00963F99">
              <w:rPr>
                <w:rFonts w:asciiTheme="majorBidi" w:eastAsia="Times New Roman" w:hAnsiTheme="majorBidi" w:cstheme="majorBidi"/>
                <w:b/>
                <w:bCs/>
                <w:color w:val="000000"/>
                <w:sz w:val="18"/>
                <w:szCs w:val="18"/>
              </w:rPr>
              <w:t>F</w:t>
            </w:r>
          </w:p>
        </w:tc>
        <w:tc>
          <w:tcPr>
            <w:tcW w:w="567"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b/>
                <w:bCs/>
                <w:color w:val="000000"/>
                <w:sz w:val="18"/>
                <w:szCs w:val="18"/>
              </w:rPr>
            </w:pPr>
            <w:r w:rsidRPr="00963F99">
              <w:rPr>
                <w:rFonts w:asciiTheme="majorBidi" w:eastAsia="Times New Roman" w:hAnsiTheme="majorBidi" w:cstheme="majorBidi"/>
                <w:b/>
                <w:bCs/>
                <w:color w:val="000000"/>
                <w:sz w:val="18"/>
                <w:szCs w:val="18"/>
              </w:rPr>
              <w:t>%</w:t>
            </w:r>
          </w:p>
        </w:tc>
        <w:tc>
          <w:tcPr>
            <w:tcW w:w="566"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b/>
                <w:bCs/>
                <w:color w:val="000000"/>
                <w:sz w:val="18"/>
                <w:szCs w:val="18"/>
              </w:rPr>
            </w:pPr>
            <w:r w:rsidRPr="00963F99">
              <w:rPr>
                <w:rFonts w:asciiTheme="majorBidi" w:eastAsia="Times New Roman" w:hAnsiTheme="majorBidi" w:cstheme="majorBidi"/>
                <w:b/>
                <w:bCs/>
                <w:color w:val="000000"/>
                <w:sz w:val="18"/>
                <w:szCs w:val="18"/>
              </w:rPr>
              <w:t>F</w:t>
            </w:r>
          </w:p>
        </w:tc>
        <w:tc>
          <w:tcPr>
            <w:tcW w:w="709"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b/>
                <w:bCs/>
                <w:color w:val="000000"/>
                <w:sz w:val="18"/>
                <w:szCs w:val="18"/>
              </w:rPr>
            </w:pPr>
            <w:r w:rsidRPr="00963F99">
              <w:rPr>
                <w:rFonts w:asciiTheme="majorBidi" w:eastAsia="Times New Roman" w:hAnsiTheme="majorBidi" w:cstheme="majorBidi"/>
                <w:b/>
                <w:bCs/>
                <w:color w:val="000000"/>
                <w:sz w:val="18"/>
                <w:szCs w:val="18"/>
              </w:rPr>
              <w:t>%</w:t>
            </w:r>
          </w:p>
        </w:tc>
        <w:tc>
          <w:tcPr>
            <w:tcW w:w="566" w:type="dxa"/>
            <w:tcBorders>
              <w:top w:val="nil"/>
              <w:left w:val="nil"/>
              <w:bottom w:val="single" w:sz="4" w:space="0" w:color="auto"/>
              <w:right w:val="nil"/>
            </w:tcBorders>
            <w:shd w:val="clear" w:color="auto" w:fill="auto"/>
            <w:noWrap/>
            <w:vAlign w:val="center"/>
            <w:hideMark/>
          </w:tcPr>
          <w:p w:rsidR="005C0B22" w:rsidRPr="00963F99" w:rsidRDefault="00631853" w:rsidP="00EB163F">
            <w:pPr>
              <w:spacing w:after="0" w:line="240" w:lineRule="auto"/>
              <w:jc w:val="center"/>
              <w:rPr>
                <w:rFonts w:asciiTheme="majorBidi" w:eastAsia="Times New Roman" w:hAnsiTheme="majorBidi" w:cstheme="majorBidi"/>
                <w:b/>
                <w:bCs/>
                <w:color w:val="000000"/>
                <w:sz w:val="18"/>
                <w:szCs w:val="18"/>
              </w:rPr>
            </w:pPr>
            <w:r w:rsidRPr="00963F99">
              <w:rPr>
                <w:rFonts w:asciiTheme="majorBidi" w:eastAsia="Times New Roman" w:hAnsiTheme="majorBidi" w:cstheme="majorBidi"/>
                <w:b/>
                <w:bCs/>
                <w:color w:val="000000"/>
                <w:sz w:val="18"/>
                <w:szCs w:val="18"/>
              </w:rPr>
              <w:t>F</w:t>
            </w:r>
          </w:p>
        </w:tc>
        <w:tc>
          <w:tcPr>
            <w:tcW w:w="709" w:type="dxa"/>
            <w:tcBorders>
              <w:top w:val="nil"/>
              <w:left w:val="single" w:sz="8" w:space="0" w:color="auto"/>
              <w:bottom w:val="single" w:sz="4" w:space="0" w:color="auto"/>
              <w:right w:val="single" w:sz="8" w:space="0" w:color="auto"/>
            </w:tcBorders>
            <w:shd w:val="clear" w:color="auto" w:fill="auto"/>
            <w:noWrap/>
            <w:vAlign w:val="center"/>
            <w:hideMark/>
          </w:tcPr>
          <w:p w:rsidR="005C0B22" w:rsidRPr="00B10338" w:rsidRDefault="005C0B22" w:rsidP="00EB163F">
            <w:pPr>
              <w:spacing w:after="0" w:line="240" w:lineRule="auto"/>
              <w:jc w:val="center"/>
              <w:rPr>
                <w:rFonts w:asciiTheme="majorBidi" w:eastAsia="Times New Roman" w:hAnsiTheme="majorBidi" w:cstheme="majorBidi"/>
                <w:b/>
                <w:bCs/>
                <w:color w:val="000000"/>
                <w:sz w:val="18"/>
                <w:szCs w:val="18"/>
              </w:rPr>
            </w:pPr>
            <w:r w:rsidRPr="00B10338">
              <w:rPr>
                <w:rFonts w:asciiTheme="majorBidi" w:eastAsia="Times New Roman" w:hAnsiTheme="majorBidi" w:cstheme="majorBidi"/>
                <w:b/>
                <w:bCs/>
                <w:color w:val="000000"/>
                <w:sz w:val="18"/>
                <w:szCs w:val="18"/>
              </w:rPr>
              <w:t>%</w:t>
            </w:r>
          </w:p>
        </w:tc>
        <w:tc>
          <w:tcPr>
            <w:tcW w:w="566" w:type="dxa"/>
            <w:tcBorders>
              <w:top w:val="nil"/>
              <w:left w:val="nil"/>
              <w:bottom w:val="single" w:sz="4" w:space="0" w:color="auto"/>
              <w:right w:val="single" w:sz="8" w:space="0" w:color="auto"/>
            </w:tcBorders>
            <w:shd w:val="clear" w:color="auto" w:fill="auto"/>
            <w:noWrap/>
            <w:vAlign w:val="center"/>
            <w:hideMark/>
          </w:tcPr>
          <w:p w:rsidR="005C0B22" w:rsidRPr="00B10338" w:rsidRDefault="005C0B22" w:rsidP="00EB163F">
            <w:pPr>
              <w:spacing w:after="0" w:line="240" w:lineRule="auto"/>
              <w:jc w:val="center"/>
              <w:rPr>
                <w:rFonts w:asciiTheme="majorBidi" w:eastAsia="Times New Roman" w:hAnsiTheme="majorBidi" w:cstheme="majorBidi"/>
                <w:b/>
                <w:bCs/>
                <w:color w:val="000000"/>
                <w:sz w:val="18"/>
                <w:szCs w:val="18"/>
              </w:rPr>
            </w:pPr>
            <w:r w:rsidRPr="00B10338">
              <w:rPr>
                <w:rFonts w:asciiTheme="majorBidi" w:eastAsia="Times New Roman" w:hAnsiTheme="majorBidi" w:cstheme="majorBidi"/>
                <w:b/>
                <w:bCs/>
                <w:color w:val="000000"/>
                <w:sz w:val="18"/>
                <w:szCs w:val="18"/>
              </w:rPr>
              <w:t>f</w:t>
            </w:r>
          </w:p>
        </w:tc>
        <w:tc>
          <w:tcPr>
            <w:tcW w:w="622" w:type="dxa"/>
            <w:tcBorders>
              <w:top w:val="nil"/>
              <w:left w:val="nil"/>
              <w:bottom w:val="single" w:sz="4" w:space="0" w:color="auto"/>
              <w:right w:val="single" w:sz="8" w:space="0" w:color="auto"/>
            </w:tcBorders>
            <w:shd w:val="clear" w:color="auto" w:fill="auto"/>
            <w:noWrap/>
            <w:vAlign w:val="center"/>
            <w:hideMark/>
          </w:tcPr>
          <w:p w:rsidR="005C0B22" w:rsidRPr="00B10338" w:rsidRDefault="005C0B22" w:rsidP="00EB163F">
            <w:pPr>
              <w:spacing w:after="0" w:line="240" w:lineRule="auto"/>
              <w:jc w:val="center"/>
              <w:rPr>
                <w:rFonts w:asciiTheme="majorBidi" w:eastAsia="Times New Roman" w:hAnsiTheme="majorBidi" w:cstheme="majorBidi"/>
                <w:b/>
                <w:bCs/>
                <w:color w:val="000000"/>
                <w:sz w:val="18"/>
                <w:szCs w:val="18"/>
              </w:rPr>
            </w:pPr>
            <w:r w:rsidRPr="00B10338">
              <w:rPr>
                <w:rFonts w:asciiTheme="majorBidi" w:eastAsia="Times New Roman" w:hAnsiTheme="majorBidi" w:cstheme="majorBidi"/>
                <w:b/>
                <w:bCs/>
                <w:color w:val="000000"/>
                <w:sz w:val="18"/>
                <w:szCs w:val="18"/>
              </w:rPr>
              <w:t>%</w:t>
            </w:r>
          </w:p>
        </w:tc>
        <w:tc>
          <w:tcPr>
            <w:tcW w:w="511" w:type="dxa"/>
            <w:tcBorders>
              <w:top w:val="nil"/>
              <w:left w:val="nil"/>
              <w:bottom w:val="single" w:sz="4" w:space="0" w:color="auto"/>
              <w:right w:val="single" w:sz="8" w:space="0" w:color="auto"/>
            </w:tcBorders>
            <w:shd w:val="clear" w:color="auto" w:fill="auto"/>
            <w:noWrap/>
            <w:vAlign w:val="center"/>
            <w:hideMark/>
          </w:tcPr>
          <w:p w:rsidR="005C0B22" w:rsidRPr="00B10338" w:rsidRDefault="005C0B22" w:rsidP="00EB163F">
            <w:pPr>
              <w:spacing w:after="0" w:line="240" w:lineRule="auto"/>
              <w:jc w:val="center"/>
              <w:rPr>
                <w:rFonts w:asciiTheme="majorBidi" w:eastAsia="Times New Roman" w:hAnsiTheme="majorBidi" w:cstheme="majorBidi"/>
                <w:b/>
                <w:bCs/>
                <w:color w:val="000000"/>
                <w:sz w:val="18"/>
                <w:szCs w:val="18"/>
              </w:rPr>
            </w:pPr>
            <w:r w:rsidRPr="00B10338">
              <w:rPr>
                <w:rFonts w:asciiTheme="majorBidi" w:eastAsia="Times New Roman" w:hAnsiTheme="majorBidi" w:cstheme="majorBidi"/>
                <w:b/>
                <w:bCs/>
                <w:color w:val="000000"/>
                <w:sz w:val="18"/>
                <w:szCs w:val="18"/>
              </w:rPr>
              <w:t>f</w:t>
            </w:r>
          </w:p>
        </w:tc>
        <w:tc>
          <w:tcPr>
            <w:tcW w:w="746" w:type="dxa"/>
            <w:tcBorders>
              <w:top w:val="nil"/>
              <w:left w:val="nil"/>
              <w:bottom w:val="single" w:sz="4" w:space="0" w:color="auto"/>
              <w:right w:val="single" w:sz="8" w:space="0" w:color="auto"/>
            </w:tcBorders>
            <w:shd w:val="clear" w:color="auto" w:fill="auto"/>
            <w:noWrap/>
            <w:vAlign w:val="center"/>
            <w:hideMark/>
          </w:tcPr>
          <w:p w:rsidR="005C0B22" w:rsidRPr="00B10338" w:rsidRDefault="005C0B22" w:rsidP="00EB163F">
            <w:pPr>
              <w:spacing w:after="0" w:line="240" w:lineRule="auto"/>
              <w:jc w:val="center"/>
              <w:rPr>
                <w:rFonts w:asciiTheme="majorBidi" w:eastAsia="Times New Roman" w:hAnsiTheme="majorBidi" w:cstheme="majorBidi"/>
                <w:b/>
                <w:bCs/>
                <w:sz w:val="18"/>
                <w:szCs w:val="18"/>
              </w:rPr>
            </w:pPr>
            <w:r w:rsidRPr="00B10338">
              <w:rPr>
                <w:rFonts w:asciiTheme="majorBidi" w:eastAsia="Times New Roman" w:hAnsiTheme="majorBidi" w:cstheme="majorBidi"/>
                <w:b/>
                <w:bCs/>
                <w:sz w:val="18"/>
                <w:szCs w:val="18"/>
              </w:rPr>
              <w:t>%</w:t>
            </w:r>
          </w:p>
        </w:tc>
        <w:tc>
          <w:tcPr>
            <w:tcW w:w="652" w:type="dxa"/>
            <w:tcBorders>
              <w:top w:val="nil"/>
              <w:left w:val="nil"/>
              <w:bottom w:val="single" w:sz="4" w:space="0" w:color="auto"/>
              <w:right w:val="single" w:sz="8" w:space="0" w:color="auto"/>
            </w:tcBorders>
            <w:shd w:val="clear" w:color="auto" w:fill="auto"/>
            <w:noWrap/>
            <w:vAlign w:val="bottom"/>
            <w:hideMark/>
          </w:tcPr>
          <w:p w:rsidR="005C0B22" w:rsidRPr="00963F99" w:rsidRDefault="005C0B22" w:rsidP="00EB163F">
            <w:pPr>
              <w:spacing w:after="0" w:line="240" w:lineRule="auto"/>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Total Skor</w:t>
            </w:r>
          </w:p>
        </w:tc>
        <w:tc>
          <w:tcPr>
            <w:tcW w:w="709" w:type="dxa"/>
            <w:tcBorders>
              <w:top w:val="nil"/>
              <w:left w:val="nil"/>
              <w:bottom w:val="single" w:sz="4" w:space="0" w:color="auto"/>
              <w:right w:val="single" w:sz="8" w:space="0" w:color="auto"/>
            </w:tcBorders>
            <w:shd w:val="clear" w:color="auto" w:fill="auto"/>
            <w:noWrap/>
            <w:vAlign w:val="bottom"/>
            <w:hideMark/>
          </w:tcPr>
          <w:p w:rsidR="005C0B22" w:rsidRPr="00963F99" w:rsidRDefault="005C0B22" w:rsidP="00EB163F">
            <w:pPr>
              <w:spacing w:after="0" w:line="240" w:lineRule="auto"/>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Skor Ideal</w:t>
            </w:r>
          </w:p>
        </w:tc>
      </w:tr>
      <w:tr w:rsidR="005C0B22" w:rsidRPr="00963F99" w:rsidTr="00631853">
        <w:trPr>
          <w:trHeight w:val="489"/>
        </w:trPr>
        <w:tc>
          <w:tcPr>
            <w:tcW w:w="1512" w:type="dxa"/>
            <w:vMerge w:val="restart"/>
            <w:tcBorders>
              <w:top w:val="single" w:sz="4" w:space="0" w:color="auto"/>
              <w:left w:val="single" w:sz="8" w:space="0" w:color="auto"/>
              <w:bottom w:val="single" w:sz="4" w:space="0" w:color="auto"/>
              <w:right w:val="single" w:sz="8" w:space="0" w:color="auto"/>
            </w:tcBorders>
            <w:shd w:val="clear" w:color="auto" w:fill="auto"/>
            <w:noWrap/>
            <w:vAlign w:val="center"/>
            <w:hideMark/>
          </w:tcPr>
          <w:p w:rsidR="00631853" w:rsidRDefault="00631853" w:rsidP="00631853">
            <w:pPr>
              <w:spacing w:after="0" w:line="240" w:lineRule="auto"/>
              <w:rPr>
                <w:rFonts w:asciiTheme="majorBidi" w:eastAsia="Times New Roman" w:hAnsiTheme="majorBidi" w:cstheme="majorBidi"/>
                <w:color w:val="000000"/>
              </w:rPr>
            </w:pPr>
          </w:p>
          <w:p w:rsidR="005C0B22"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Daya Tahan</w:t>
            </w:r>
          </w:p>
          <w:p w:rsidR="00C97EDD" w:rsidRDefault="00C97EDD" w:rsidP="00EB163F">
            <w:pPr>
              <w:spacing w:after="0" w:line="240" w:lineRule="auto"/>
              <w:jc w:val="center"/>
              <w:rPr>
                <w:rFonts w:asciiTheme="majorBidi" w:eastAsia="Times New Roman" w:hAnsiTheme="majorBidi" w:cstheme="majorBidi"/>
                <w:color w:val="000000"/>
              </w:rPr>
            </w:pPr>
          </w:p>
          <w:p w:rsidR="00C97EDD" w:rsidRDefault="00C97EDD" w:rsidP="00EB163F">
            <w:pPr>
              <w:spacing w:after="0" w:line="240" w:lineRule="auto"/>
              <w:jc w:val="center"/>
              <w:rPr>
                <w:rFonts w:asciiTheme="majorBidi" w:eastAsia="Times New Roman" w:hAnsiTheme="majorBidi" w:cstheme="majorBidi"/>
                <w:color w:val="000000"/>
              </w:rPr>
            </w:pPr>
          </w:p>
          <w:p w:rsidR="00C97EDD" w:rsidRPr="00963F99" w:rsidRDefault="00C97EDD" w:rsidP="00EB163F">
            <w:pPr>
              <w:spacing w:after="0" w:line="240" w:lineRule="auto"/>
              <w:jc w:val="center"/>
              <w:rPr>
                <w:rFonts w:asciiTheme="majorBidi" w:eastAsia="Times New Roman" w:hAnsiTheme="majorBidi" w:cstheme="majorBidi"/>
                <w:color w:val="000000"/>
              </w:rPr>
            </w:pPr>
          </w:p>
        </w:tc>
        <w:tc>
          <w:tcPr>
            <w:tcW w:w="1978" w:type="dxa"/>
            <w:tcBorders>
              <w:top w:val="single" w:sz="4" w:space="0" w:color="auto"/>
              <w:left w:val="nil"/>
              <w:bottom w:val="single" w:sz="4" w:space="0" w:color="auto"/>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lastRenderedPageBreak/>
              <w:t>Tingkat Daya Tahan Sol</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18</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24%</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32</w:t>
            </w:r>
          </w:p>
        </w:tc>
        <w:tc>
          <w:tcPr>
            <w:tcW w:w="622" w:type="dxa"/>
            <w:tcBorders>
              <w:top w:val="single" w:sz="4" w:space="0" w:color="auto"/>
              <w:left w:val="nil"/>
              <w:bottom w:val="single" w:sz="4"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43%</w:t>
            </w:r>
          </w:p>
        </w:tc>
        <w:tc>
          <w:tcPr>
            <w:tcW w:w="511"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24</w:t>
            </w:r>
          </w:p>
        </w:tc>
        <w:tc>
          <w:tcPr>
            <w:tcW w:w="74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32%</w:t>
            </w:r>
          </w:p>
        </w:tc>
        <w:tc>
          <w:tcPr>
            <w:tcW w:w="652"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302</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631853">
        <w:trPr>
          <w:trHeight w:val="518"/>
        </w:trPr>
        <w:tc>
          <w:tcPr>
            <w:tcW w:w="1512" w:type="dxa"/>
            <w:vMerge/>
            <w:tcBorders>
              <w:top w:val="nil"/>
              <w:left w:val="single" w:sz="8" w:space="0" w:color="auto"/>
              <w:bottom w:val="single" w:sz="4" w:space="0" w:color="auto"/>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tcBorders>
              <w:top w:val="single" w:sz="4" w:space="0" w:color="auto"/>
              <w:left w:val="nil"/>
              <w:bottom w:val="single" w:sz="4" w:space="0" w:color="auto"/>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Daya Tahan Jahitan</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1%</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12</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16%</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39</w:t>
            </w:r>
          </w:p>
        </w:tc>
        <w:tc>
          <w:tcPr>
            <w:tcW w:w="622" w:type="dxa"/>
            <w:tcBorders>
              <w:top w:val="single" w:sz="4" w:space="0" w:color="auto"/>
              <w:left w:val="nil"/>
              <w:bottom w:val="single" w:sz="4"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53%</w:t>
            </w:r>
          </w:p>
        </w:tc>
        <w:tc>
          <w:tcPr>
            <w:tcW w:w="511"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22</w:t>
            </w:r>
          </w:p>
        </w:tc>
        <w:tc>
          <w:tcPr>
            <w:tcW w:w="74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30%</w:t>
            </w:r>
          </w:p>
        </w:tc>
        <w:tc>
          <w:tcPr>
            <w:tcW w:w="652"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304</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631853">
        <w:trPr>
          <w:trHeight w:val="503"/>
        </w:trPr>
        <w:tc>
          <w:tcPr>
            <w:tcW w:w="1512" w:type="dxa"/>
            <w:vMerge/>
            <w:tcBorders>
              <w:top w:val="nil"/>
              <w:left w:val="single" w:sz="8" w:space="0" w:color="auto"/>
              <w:bottom w:val="single" w:sz="4" w:space="0" w:color="auto"/>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tcBorders>
              <w:top w:val="single" w:sz="4" w:space="0" w:color="auto"/>
              <w:left w:val="nil"/>
              <w:bottom w:val="single" w:sz="4" w:space="0" w:color="auto"/>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Daya Tahan Warna sepatu</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26</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35%</w:t>
            </w:r>
          </w:p>
        </w:tc>
        <w:tc>
          <w:tcPr>
            <w:tcW w:w="56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33</w:t>
            </w:r>
          </w:p>
        </w:tc>
        <w:tc>
          <w:tcPr>
            <w:tcW w:w="622" w:type="dxa"/>
            <w:tcBorders>
              <w:top w:val="single" w:sz="4" w:space="0" w:color="auto"/>
              <w:left w:val="nil"/>
              <w:bottom w:val="single" w:sz="4"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45%</w:t>
            </w:r>
          </w:p>
        </w:tc>
        <w:tc>
          <w:tcPr>
            <w:tcW w:w="511"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15</w:t>
            </w:r>
          </w:p>
        </w:tc>
        <w:tc>
          <w:tcPr>
            <w:tcW w:w="746"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20%</w:t>
            </w:r>
          </w:p>
        </w:tc>
        <w:tc>
          <w:tcPr>
            <w:tcW w:w="652"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285</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EB163F">
        <w:trPr>
          <w:trHeight w:val="561"/>
        </w:trPr>
        <w:tc>
          <w:tcPr>
            <w:tcW w:w="151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lastRenderedPageBreak/>
              <w:t>Kehandalan</w:t>
            </w:r>
          </w:p>
        </w:tc>
        <w:tc>
          <w:tcPr>
            <w:tcW w:w="1978" w:type="dxa"/>
            <w:tcBorders>
              <w:top w:val="single" w:sz="4" w:space="0" w:color="auto"/>
              <w:left w:val="nil"/>
              <w:bottom w:val="single" w:sz="8" w:space="0" w:color="auto"/>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Kehandalan untuk beraktifitas</w:t>
            </w:r>
          </w:p>
        </w:tc>
        <w:tc>
          <w:tcPr>
            <w:tcW w:w="566"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26</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35%</w:t>
            </w:r>
          </w:p>
        </w:tc>
        <w:tc>
          <w:tcPr>
            <w:tcW w:w="566"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27</w:t>
            </w:r>
          </w:p>
        </w:tc>
        <w:tc>
          <w:tcPr>
            <w:tcW w:w="622" w:type="dxa"/>
            <w:tcBorders>
              <w:top w:val="single" w:sz="4" w:space="0" w:color="auto"/>
              <w:left w:val="nil"/>
              <w:bottom w:val="single" w:sz="8"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36%</w:t>
            </w:r>
          </w:p>
        </w:tc>
        <w:tc>
          <w:tcPr>
            <w:tcW w:w="511"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21</w:t>
            </w:r>
          </w:p>
        </w:tc>
        <w:tc>
          <w:tcPr>
            <w:tcW w:w="746"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28%</w:t>
            </w:r>
          </w:p>
        </w:tc>
        <w:tc>
          <w:tcPr>
            <w:tcW w:w="652"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291</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5C0B22">
        <w:trPr>
          <w:trHeight w:val="561"/>
        </w:trPr>
        <w:tc>
          <w:tcPr>
            <w:tcW w:w="1512" w:type="dxa"/>
            <w:vMerge/>
            <w:tcBorders>
              <w:top w:val="single" w:sz="8" w:space="0" w:color="000000"/>
              <w:left w:val="single" w:sz="8" w:space="0" w:color="auto"/>
              <w:bottom w:val="single" w:sz="4" w:space="0" w:color="auto"/>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tcBorders>
              <w:top w:val="nil"/>
              <w:left w:val="nil"/>
              <w:bottom w:val="single" w:sz="4" w:space="0" w:color="auto"/>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Kehandalan Dalam Fashion</w:t>
            </w:r>
          </w:p>
        </w:tc>
        <w:tc>
          <w:tcPr>
            <w:tcW w:w="566"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w:t>
            </w:r>
          </w:p>
        </w:tc>
        <w:tc>
          <w:tcPr>
            <w:tcW w:w="709"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4%</w:t>
            </w:r>
          </w:p>
        </w:tc>
        <w:tc>
          <w:tcPr>
            <w:tcW w:w="566"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17</w:t>
            </w:r>
          </w:p>
        </w:tc>
        <w:tc>
          <w:tcPr>
            <w:tcW w:w="709"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23%</w:t>
            </w:r>
          </w:p>
        </w:tc>
        <w:tc>
          <w:tcPr>
            <w:tcW w:w="566"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35</w:t>
            </w:r>
          </w:p>
        </w:tc>
        <w:tc>
          <w:tcPr>
            <w:tcW w:w="622" w:type="dxa"/>
            <w:tcBorders>
              <w:top w:val="nil"/>
              <w:left w:val="nil"/>
              <w:bottom w:val="single" w:sz="4"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47%</w:t>
            </w:r>
          </w:p>
        </w:tc>
        <w:tc>
          <w:tcPr>
            <w:tcW w:w="511"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19</w:t>
            </w:r>
          </w:p>
        </w:tc>
        <w:tc>
          <w:tcPr>
            <w:tcW w:w="746"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26%</w:t>
            </w:r>
          </w:p>
        </w:tc>
        <w:tc>
          <w:tcPr>
            <w:tcW w:w="652"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292</w:t>
            </w:r>
          </w:p>
        </w:tc>
        <w:tc>
          <w:tcPr>
            <w:tcW w:w="709" w:type="dxa"/>
            <w:tcBorders>
              <w:top w:val="nil"/>
              <w:left w:val="nil"/>
              <w:bottom w:val="single" w:sz="4"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5C0B22">
        <w:trPr>
          <w:trHeight w:val="518"/>
        </w:trPr>
        <w:tc>
          <w:tcPr>
            <w:tcW w:w="1512"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Ketepatan</w:t>
            </w:r>
          </w:p>
        </w:tc>
        <w:tc>
          <w:tcPr>
            <w:tcW w:w="1978" w:type="dxa"/>
            <w:tcBorders>
              <w:top w:val="single" w:sz="4" w:space="0" w:color="auto"/>
              <w:left w:val="nil"/>
              <w:bottom w:val="single" w:sz="8" w:space="0" w:color="auto"/>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Kesuaian dengan spesifikasi</w:t>
            </w:r>
          </w:p>
        </w:tc>
        <w:tc>
          <w:tcPr>
            <w:tcW w:w="566"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18</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24%</w:t>
            </w:r>
          </w:p>
        </w:tc>
        <w:tc>
          <w:tcPr>
            <w:tcW w:w="566"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27</w:t>
            </w:r>
          </w:p>
        </w:tc>
        <w:tc>
          <w:tcPr>
            <w:tcW w:w="622" w:type="dxa"/>
            <w:tcBorders>
              <w:top w:val="single" w:sz="4" w:space="0" w:color="auto"/>
              <w:left w:val="nil"/>
              <w:bottom w:val="single" w:sz="8"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36%</w:t>
            </w:r>
          </w:p>
        </w:tc>
        <w:tc>
          <w:tcPr>
            <w:tcW w:w="511"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29</w:t>
            </w:r>
          </w:p>
        </w:tc>
        <w:tc>
          <w:tcPr>
            <w:tcW w:w="746"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39%</w:t>
            </w:r>
          </w:p>
        </w:tc>
        <w:tc>
          <w:tcPr>
            <w:tcW w:w="652"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307</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EB163F">
        <w:trPr>
          <w:trHeight w:val="518"/>
        </w:trPr>
        <w:tc>
          <w:tcPr>
            <w:tcW w:w="1512" w:type="dxa"/>
            <w:vMerge/>
            <w:tcBorders>
              <w:top w:val="nil"/>
              <w:left w:val="single" w:sz="8" w:space="0" w:color="auto"/>
              <w:bottom w:val="single" w:sz="8" w:space="0" w:color="000000"/>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tcBorders>
              <w:top w:val="nil"/>
              <w:left w:val="nil"/>
              <w:bottom w:val="single" w:sz="8" w:space="0" w:color="auto"/>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Ketepatan sebagai sepatu Skate</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13</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18%</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46</w:t>
            </w:r>
          </w:p>
        </w:tc>
        <w:tc>
          <w:tcPr>
            <w:tcW w:w="622" w:type="dxa"/>
            <w:tcBorders>
              <w:top w:val="nil"/>
              <w:left w:val="nil"/>
              <w:bottom w:val="single" w:sz="8"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62%</w:t>
            </w:r>
          </w:p>
        </w:tc>
        <w:tc>
          <w:tcPr>
            <w:tcW w:w="511"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15</w:t>
            </w:r>
          </w:p>
        </w:tc>
        <w:tc>
          <w:tcPr>
            <w:tcW w:w="74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20%</w:t>
            </w:r>
          </w:p>
        </w:tc>
        <w:tc>
          <w:tcPr>
            <w:tcW w:w="652"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298</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EB163F">
        <w:trPr>
          <w:trHeight w:val="561"/>
        </w:trPr>
        <w:tc>
          <w:tcPr>
            <w:tcW w:w="1512" w:type="dxa"/>
            <w:vMerge w:val="restart"/>
            <w:tcBorders>
              <w:top w:val="nil"/>
              <w:left w:val="single" w:sz="8" w:space="0" w:color="auto"/>
              <w:bottom w:val="nil"/>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Pengoperasian Produk</w:t>
            </w:r>
          </w:p>
        </w:tc>
        <w:tc>
          <w:tcPr>
            <w:tcW w:w="1978" w:type="dxa"/>
            <w:tcBorders>
              <w:top w:val="nil"/>
              <w:left w:val="nil"/>
              <w:bottom w:val="single" w:sz="8" w:space="0" w:color="auto"/>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Kemudahan Pemakaian Sepatu</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17</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23%</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32</w:t>
            </w:r>
          </w:p>
        </w:tc>
        <w:tc>
          <w:tcPr>
            <w:tcW w:w="622" w:type="dxa"/>
            <w:tcBorders>
              <w:top w:val="nil"/>
              <w:left w:val="nil"/>
              <w:bottom w:val="single" w:sz="8"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43%</w:t>
            </w:r>
          </w:p>
        </w:tc>
        <w:tc>
          <w:tcPr>
            <w:tcW w:w="511"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25</w:t>
            </w:r>
          </w:p>
        </w:tc>
        <w:tc>
          <w:tcPr>
            <w:tcW w:w="74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34%</w:t>
            </w:r>
          </w:p>
        </w:tc>
        <w:tc>
          <w:tcPr>
            <w:tcW w:w="652"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304</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EB163F">
        <w:trPr>
          <w:trHeight w:val="648"/>
        </w:trPr>
        <w:tc>
          <w:tcPr>
            <w:tcW w:w="1512" w:type="dxa"/>
            <w:vMerge/>
            <w:tcBorders>
              <w:top w:val="nil"/>
              <w:left w:val="single" w:sz="8" w:space="0" w:color="auto"/>
              <w:bottom w:val="nil"/>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tcBorders>
              <w:top w:val="nil"/>
              <w:left w:val="nil"/>
              <w:bottom w:val="single" w:sz="8" w:space="0" w:color="auto"/>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 xml:space="preserve">Tingkat kenyamanan Pemakaian </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16</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22%</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38</w:t>
            </w:r>
          </w:p>
        </w:tc>
        <w:tc>
          <w:tcPr>
            <w:tcW w:w="622" w:type="dxa"/>
            <w:tcBorders>
              <w:top w:val="nil"/>
              <w:left w:val="nil"/>
              <w:bottom w:val="single" w:sz="8"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51%</w:t>
            </w:r>
          </w:p>
        </w:tc>
        <w:tc>
          <w:tcPr>
            <w:tcW w:w="511"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20</w:t>
            </w:r>
          </w:p>
        </w:tc>
        <w:tc>
          <w:tcPr>
            <w:tcW w:w="74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27%</w:t>
            </w:r>
          </w:p>
        </w:tc>
        <w:tc>
          <w:tcPr>
            <w:tcW w:w="652"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300</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EB163F">
        <w:trPr>
          <w:trHeight w:val="721"/>
        </w:trPr>
        <w:tc>
          <w:tcPr>
            <w:tcW w:w="1512" w:type="dxa"/>
            <w:vMerge w:val="restart"/>
            <w:tcBorders>
              <w:top w:val="single" w:sz="8" w:space="0" w:color="auto"/>
              <w:left w:val="single" w:sz="8" w:space="0" w:color="auto"/>
              <w:bottom w:val="nil"/>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Reparasi Produk</w:t>
            </w:r>
          </w:p>
        </w:tc>
        <w:tc>
          <w:tcPr>
            <w:tcW w:w="1978" w:type="dxa"/>
            <w:tcBorders>
              <w:top w:val="nil"/>
              <w:left w:val="nil"/>
              <w:bottom w:val="single" w:sz="8" w:space="0" w:color="auto"/>
              <w:right w:val="nil"/>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Kemudahan Reparasi sol jika rusak</w:t>
            </w:r>
          </w:p>
        </w:tc>
        <w:tc>
          <w:tcPr>
            <w:tcW w:w="566" w:type="dxa"/>
            <w:tcBorders>
              <w:top w:val="nil"/>
              <w:left w:val="single" w:sz="8" w:space="0" w:color="auto"/>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1%</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20</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27%</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29</w:t>
            </w:r>
          </w:p>
        </w:tc>
        <w:tc>
          <w:tcPr>
            <w:tcW w:w="622" w:type="dxa"/>
            <w:tcBorders>
              <w:top w:val="nil"/>
              <w:left w:val="nil"/>
              <w:bottom w:val="single" w:sz="8"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39%</w:t>
            </w:r>
          </w:p>
        </w:tc>
        <w:tc>
          <w:tcPr>
            <w:tcW w:w="511" w:type="dxa"/>
            <w:tcBorders>
              <w:top w:val="nil"/>
              <w:left w:val="nil"/>
              <w:bottom w:val="single" w:sz="8" w:space="0" w:color="auto"/>
              <w:right w:val="nil"/>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24</w:t>
            </w:r>
          </w:p>
        </w:tc>
        <w:tc>
          <w:tcPr>
            <w:tcW w:w="746" w:type="dxa"/>
            <w:tcBorders>
              <w:top w:val="nil"/>
              <w:left w:val="single" w:sz="8" w:space="0" w:color="auto"/>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32%</w:t>
            </w:r>
          </w:p>
        </w:tc>
        <w:tc>
          <w:tcPr>
            <w:tcW w:w="652"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298</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EB163F">
        <w:trPr>
          <w:trHeight w:val="677"/>
        </w:trPr>
        <w:tc>
          <w:tcPr>
            <w:tcW w:w="1512" w:type="dxa"/>
            <w:vMerge/>
            <w:tcBorders>
              <w:top w:val="single" w:sz="8" w:space="0" w:color="auto"/>
              <w:left w:val="single" w:sz="8" w:space="0" w:color="auto"/>
              <w:bottom w:val="nil"/>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tcBorders>
              <w:top w:val="nil"/>
              <w:left w:val="nil"/>
              <w:bottom w:val="single" w:sz="8" w:space="0" w:color="auto"/>
              <w:right w:val="nil"/>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Reparasi warna sepatu jika pudar</w:t>
            </w:r>
          </w:p>
        </w:tc>
        <w:tc>
          <w:tcPr>
            <w:tcW w:w="566" w:type="dxa"/>
            <w:tcBorders>
              <w:top w:val="nil"/>
              <w:left w:val="single" w:sz="8" w:space="0" w:color="auto"/>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16</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22%</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32</w:t>
            </w:r>
          </w:p>
        </w:tc>
        <w:tc>
          <w:tcPr>
            <w:tcW w:w="622" w:type="dxa"/>
            <w:tcBorders>
              <w:top w:val="nil"/>
              <w:left w:val="nil"/>
              <w:bottom w:val="single" w:sz="8"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43%</w:t>
            </w:r>
          </w:p>
        </w:tc>
        <w:tc>
          <w:tcPr>
            <w:tcW w:w="511" w:type="dxa"/>
            <w:tcBorders>
              <w:top w:val="nil"/>
              <w:left w:val="nil"/>
              <w:bottom w:val="single" w:sz="8" w:space="0" w:color="auto"/>
              <w:right w:val="nil"/>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26</w:t>
            </w:r>
          </w:p>
        </w:tc>
        <w:tc>
          <w:tcPr>
            <w:tcW w:w="746" w:type="dxa"/>
            <w:tcBorders>
              <w:top w:val="nil"/>
              <w:left w:val="single" w:sz="8" w:space="0" w:color="auto"/>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35%</w:t>
            </w:r>
          </w:p>
        </w:tc>
        <w:tc>
          <w:tcPr>
            <w:tcW w:w="652"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306</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EB163F">
        <w:trPr>
          <w:trHeight w:val="633"/>
        </w:trPr>
        <w:tc>
          <w:tcPr>
            <w:tcW w:w="1512" w:type="dxa"/>
            <w:vMerge/>
            <w:tcBorders>
              <w:top w:val="single" w:sz="8" w:space="0" w:color="auto"/>
              <w:left w:val="single" w:sz="8" w:space="0" w:color="auto"/>
              <w:bottom w:val="nil"/>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tcBorders>
              <w:top w:val="nil"/>
              <w:left w:val="nil"/>
              <w:bottom w:val="single" w:sz="8" w:space="0" w:color="auto"/>
              <w:right w:val="nil"/>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Reparasi Jahitan jika rusak</w:t>
            </w:r>
          </w:p>
        </w:tc>
        <w:tc>
          <w:tcPr>
            <w:tcW w:w="566" w:type="dxa"/>
            <w:tcBorders>
              <w:top w:val="nil"/>
              <w:left w:val="single" w:sz="8" w:space="0" w:color="auto"/>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19</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26%</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33</w:t>
            </w:r>
          </w:p>
        </w:tc>
        <w:tc>
          <w:tcPr>
            <w:tcW w:w="622" w:type="dxa"/>
            <w:tcBorders>
              <w:top w:val="nil"/>
              <w:left w:val="nil"/>
              <w:bottom w:val="single" w:sz="8"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45%</w:t>
            </w:r>
          </w:p>
        </w:tc>
        <w:tc>
          <w:tcPr>
            <w:tcW w:w="511"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22</w:t>
            </w:r>
          </w:p>
        </w:tc>
        <w:tc>
          <w:tcPr>
            <w:tcW w:w="74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30%</w:t>
            </w:r>
          </w:p>
        </w:tc>
        <w:tc>
          <w:tcPr>
            <w:tcW w:w="652"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299</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EB163F">
        <w:trPr>
          <w:trHeight w:val="561"/>
        </w:trPr>
        <w:tc>
          <w:tcPr>
            <w:tcW w:w="1512" w:type="dxa"/>
            <w:vMerge w:val="restart"/>
            <w:tcBorders>
              <w:top w:val="single" w:sz="8" w:space="0" w:color="auto"/>
              <w:left w:val="single" w:sz="8" w:space="0" w:color="auto"/>
              <w:bottom w:val="nil"/>
              <w:right w:val="single" w:sz="8" w:space="0" w:color="auto"/>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Atribut produk lain</w:t>
            </w:r>
          </w:p>
        </w:tc>
        <w:tc>
          <w:tcPr>
            <w:tcW w:w="1978" w:type="dxa"/>
            <w:tcBorders>
              <w:top w:val="nil"/>
              <w:left w:val="nil"/>
              <w:bottom w:val="single" w:sz="8" w:space="0" w:color="auto"/>
              <w:right w:val="nil"/>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Keunikan sepatu Vans</w:t>
            </w:r>
          </w:p>
        </w:tc>
        <w:tc>
          <w:tcPr>
            <w:tcW w:w="566" w:type="dxa"/>
            <w:tcBorders>
              <w:top w:val="nil"/>
              <w:left w:val="single" w:sz="8" w:space="0" w:color="auto"/>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18</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24%</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31</w:t>
            </w:r>
          </w:p>
        </w:tc>
        <w:tc>
          <w:tcPr>
            <w:tcW w:w="622" w:type="dxa"/>
            <w:tcBorders>
              <w:top w:val="nil"/>
              <w:left w:val="nil"/>
              <w:bottom w:val="single" w:sz="8"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42%</w:t>
            </w:r>
          </w:p>
        </w:tc>
        <w:tc>
          <w:tcPr>
            <w:tcW w:w="511"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25</w:t>
            </w:r>
          </w:p>
        </w:tc>
        <w:tc>
          <w:tcPr>
            <w:tcW w:w="74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34%</w:t>
            </w:r>
          </w:p>
        </w:tc>
        <w:tc>
          <w:tcPr>
            <w:tcW w:w="652"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303</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EB163F">
        <w:trPr>
          <w:trHeight w:val="662"/>
        </w:trPr>
        <w:tc>
          <w:tcPr>
            <w:tcW w:w="1512" w:type="dxa"/>
            <w:vMerge/>
            <w:tcBorders>
              <w:top w:val="single" w:sz="8" w:space="0" w:color="auto"/>
              <w:left w:val="single" w:sz="8" w:space="0" w:color="auto"/>
              <w:bottom w:val="nil"/>
              <w:right w:val="single" w:sz="8" w:space="0" w:color="auto"/>
            </w:tcBorders>
            <w:vAlign w:val="center"/>
            <w:hideMark/>
          </w:tcPr>
          <w:p w:rsidR="005C0B22" w:rsidRPr="00963F99" w:rsidRDefault="005C0B22" w:rsidP="00EB163F">
            <w:pPr>
              <w:spacing w:after="0" w:line="240" w:lineRule="auto"/>
              <w:rPr>
                <w:rFonts w:asciiTheme="majorBidi" w:eastAsia="Times New Roman" w:hAnsiTheme="majorBidi" w:cstheme="majorBidi"/>
                <w:color w:val="000000"/>
              </w:rPr>
            </w:pPr>
          </w:p>
        </w:tc>
        <w:tc>
          <w:tcPr>
            <w:tcW w:w="1978" w:type="dxa"/>
            <w:tcBorders>
              <w:top w:val="nil"/>
              <w:left w:val="nil"/>
              <w:bottom w:val="nil"/>
              <w:right w:val="nil"/>
            </w:tcBorders>
            <w:shd w:val="clear" w:color="auto" w:fill="auto"/>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rPr>
            </w:pPr>
            <w:r w:rsidRPr="00963F99">
              <w:rPr>
                <w:rFonts w:asciiTheme="majorBidi" w:eastAsia="Times New Roman" w:hAnsiTheme="majorBidi" w:cstheme="majorBidi"/>
                <w:color w:val="000000"/>
              </w:rPr>
              <w:t>Tingkat Kemenarikan Logo yang ada pada sepatu</w:t>
            </w:r>
          </w:p>
        </w:tc>
        <w:tc>
          <w:tcPr>
            <w:tcW w:w="566" w:type="dxa"/>
            <w:tcBorders>
              <w:top w:val="nil"/>
              <w:left w:val="single" w:sz="8" w:space="0" w:color="auto"/>
              <w:bottom w:val="nil"/>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566" w:type="dxa"/>
            <w:tcBorders>
              <w:top w:val="nil"/>
              <w:left w:val="nil"/>
              <w:bottom w:val="nil"/>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0</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0%</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21</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28%</w:t>
            </w:r>
          </w:p>
        </w:tc>
        <w:tc>
          <w:tcPr>
            <w:tcW w:w="56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37</w:t>
            </w:r>
          </w:p>
        </w:tc>
        <w:tc>
          <w:tcPr>
            <w:tcW w:w="622" w:type="dxa"/>
            <w:tcBorders>
              <w:top w:val="nil"/>
              <w:left w:val="nil"/>
              <w:bottom w:val="single" w:sz="8" w:space="0" w:color="auto"/>
              <w:right w:val="single" w:sz="8" w:space="0" w:color="auto"/>
            </w:tcBorders>
            <w:shd w:val="clear" w:color="000000" w:fill="FFFFFF"/>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50%</w:t>
            </w:r>
          </w:p>
        </w:tc>
        <w:tc>
          <w:tcPr>
            <w:tcW w:w="511"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color w:val="000000"/>
                <w:sz w:val="18"/>
                <w:szCs w:val="18"/>
              </w:rPr>
            </w:pPr>
            <w:r w:rsidRPr="00963F99">
              <w:rPr>
                <w:rFonts w:asciiTheme="majorBidi" w:eastAsia="Times New Roman" w:hAnsiTheme="majorBidi" w:cstheme="majorBidi"/>
                <w:color w:val="000000"/>
                <w:sz w:val="18"/>
                <w:szCs w:val="18"/>
              </w:rPr>
              <w:t>16</w:t>
            </w:r>
          </w:p>
        </w:tc>
        <w:tc>
          <w:tcPr>
            <w:tcW w:w="746"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22%</w:t>
            </w:r>
          </w:p>
        </w:tc>
        <w:tc>
          <w:tcPr>
            <w:tcW w:w="652"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291</w:t>
            </w:r>
          </w:p>
        </w:tc>
        <w:tc>
          <w:tcPr>
            <w:tcW w:w="709" w:type="dxa"/>
            <w:tcBorders>
              <w:top w:val="nil"/>
              <w:left w:val="nil"/>
              <w:bottom w:val="single" w:sz="8" w:space="0" w:color="auto"/>
              <w:right w:val="single" w:sz="8" w:space="0" w:color="auto"/>
            </w:tcBorders>
            <w:shd w:val="clear" w:color="auto" w:fill="auto"/>
            <w:noWrap/>
            <w:vAlign w:val="center"/>
            <w:hideMark/>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370</w:t>
            </w:r>
          </w:p>
        </w:tc>
      </w:tr>
      <w:tr w:rsidR="005C0B22" w:rsidRPr="00963F99" w:rsidTr="00EB163F">
        <w:trPr>
          <w:trHeight w:val="467"/>
        </w:trPr>
        <w:tc>
          <w:tcPr>
            <w:tcW w:w="9618" w:type="dxa"/>
            <w:gridSpan w:val="12"/>
            <w:tcBorders>
              <w:top w:val="single" w:sz="8" w:space="0" w:color="auto"/>
              <w:left w:val="single" w:sz="8" w:space="0" w:color="auto"/>
              <w:bottom w:val="nil"/>
              <w:right w:val="single" w:sz="8" w:space="0" w:color="auto"/>
            </w:tcBorders>
            <w:vAlign w:val="center"/>
          </w:tcPr>
          <w:p w:rsidR="005C0B22" w:rsidRPr="00403BD9" w:rsidRDefault="005C0B22" w:rsidP="00EB163F">
            <w:pPr>
              <w:spacing w:after="0" w:line="240" w:lineRule="auto"/>
              <w:jc w:val="center"/>
              <w:rPr>
                <w:rFonts w:asciiTheme="majorBidi" w:eastAsia="Times New Roman" w:hAnsiTheme="majorBidi" w:cstheme="majorBidi"/>
                <w:b/>
                <w:bCs/>
              </w:rPr>
            </w:pPr>
            <w:r w:rsidRPr="00403BD9">
              <w:rPr>
                <w:rFonts w:asciiTheme="majorBidi" w:eastAsia="Times New Roman" w:hAnsiTheme="majorBidi" w:cstheme="majorBidi"/>
                <w:b/>
                <w:bCs/>
              </w:rPr>
              <w:t>Total</w:t>
            </w:r>
          </w:p>
        </w:tc>
        <w:tc>
          <w:tcPr>
            <w:tcW w:w="652" w:type="dxa"/>
            <w:tcBorders>
              <w:top w:val="nil"/>
              <w:left w:val="nil"/>
              <w:bottom w:val="single" w:sz="8" w:space="0" w:color="auto"/>
              <w:right w:val="single" w:sz="8" w:space="0" w:color="auto"/>
            </w:tcBorders>
            <w:shd w:val="clear" w:color="auto" w:fill="auto"/>
            <w:noWrap/>
            <w:vAlign w:val="center"/>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4180</w:t>
            </w:r>
          </w:p>
        </w:tc>
        <w:tc>
          <w:tcPr>
            <w:tcW w:w="709" w:type="dxa"/>
            <w:tcBorders>
              <w:top w:val="nil"/>
              <w:left w:val="nil"/>
              <w:bottom w:val="single" w:sz="8" w:space="0" w:color="auto"/>
              <w:right w:val="single" w:sz="8" w:space="0" w:color="auto"/>
            </w:tcBorders>
            <w:shd w:val="clear" w:color="auto" w:fill="auto"/>
            <w:noWrap/>
            <w:vAlign w:val="center"/>
          </w:tcPr>
          <w:p w:rsidR="005C0B22" w:rsidRPr="00963F99" w:rsidRDefault="005C0B22" w:rsidP="00EB163F">
            <w:pPr>
              <w:spacing w:after="0" w:line="240" w:lineRule="auto"/>
              <w:jc w:val="center"/>
              <w:rPr>
                <w:rFonts w:asciiTheme="majorBidi" w:eastAsia="Times New Roman" w:hAnsiTheme="majorBidi" w:cstheme="majorBidi"/>
                <w:sz w:val="18"/>
                <w:szCs w:val="18"/>
              </w:rPr>
            </w:pPr>
            <w:r w:rsidRPr="00963F99">
              <w:rPr>
                <w:rFonts w:asciiTheme="majorBidi" w:eastAsia="Times New Roman" w:hAnsiTheme="majorBidi" w:cstheme="majorBidi"/>
                <w:sz w:val="18"/>
                <w:szCs w:val="18"/>
              </w:rPr>
              <w:t>5180</w:t>
            </w:r>
          </w:p>
        </w:tc>
      </w:tr>
      <w:tr w:rsidR="005C0B22" w:rsidRPr="00963F99" w:rsidTr="00EB163F">
        <w:trPr>
          <w:trHeight w:val="415"/>
        </w:trPr>
        <w:tc>
          <w:tcPr>
            <w:tcW w:w="9618"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hideMark/>
          </w:tcPr>
          <w:p w:rsidR="005C0B22" w:rsidRPr="00403BD9" w:rsidRDefault="005C0B22" w:rsidP="00EB163F">
            <w:pPr>
              <w:spacing w:after="0" w:line="240" w:lineRule="auto"/>
              <w:jc w:val="center"/>
              <w:rPr>
                <w:rFonts w:asciiTheme="majorBidi" w:eastAsia="Times New Roman" w:hAnsiTheme="majorBidi" w:cstheme="majorBidi"/>
                <w:b/>
                <w:bCs/>
                <w:color w:val="000000"/>
              </w:rPr>
            </w:pPr>
            <w:r w:rsidRPr="00403BD9">
              <w:rPr>
                <w:rFonts w:asciiTheme="majorBidi" w:eastAsia="Times New Roman" w:hAnsiTheme="majorBidi" w:cstheme="majorBidi"/>
                <w:b/>
                <w:bCs/>
                <w:color w:val="000000"/>
              </w:rPr>
              <w:t>Nilai Tertinggi</w:t>
            </w:r>
          </w:p>
        </w:tc>
        <w:tc>
          <w:tcPr>
            <w:tcW w:w="1361" w:type="dxa"/>
            <w:gridSpan w:val="2"/>
            <w:vMerge w:val="restart"/>
            <w:tcBorders>
              <w:top w:val="nil"/>
              <w:left w:val="nil"/>
              <w:right w:val="single" w:sz="8" w:space="0" w:color="auto"/>
            </w:tcBorders>
            <w:shd w:val="clear" w:color="auto" w:fill="auto"/>
            <w:noWrap/>
            <w:vAlign w:val="center"/>
          </w:tcPr>
          <w:p w:rsidR="005C0B22" w:rsidRPr="00403BD9" w:rsidRDefault="005C0B22" w:rsidP="00EB163F">
            <w:pPr>
              <w:spacing w:after="0" w:line="240" w:lineRule="auto"/>
              <w:jc w:val="center"/>
              <w:rPr>
                <w:rFonts w:asciiTheme="majorBidi" w:eastAsia="Times New Roman" w:hAnsiTheme="majorBidi" w:cstheme="majorBidi"/>
                <w:sz w:val="20"/>
                <w:szCs w:val="20"/>
              </w:rPr>
            </w:pPr>
            <w:r w:rsidRPr="00403BD9">
              <w:rPr>
                <w:rFonts w:asciiTheme="majorBidi" w:eastAsia="Times New Roman" w:hAnsiTheme="majorBidi" w:cstheme="majorBidi"/>
                <w:sz w:val="20"/>
                <w:szCs w:val="20"/>
              </w:rPr>
              <w:t>307</w:t>
            </w:r>
          </w:p>
          <w:p w:rsidR="005C0B22" w:rsidRPr="00403BD9" w:rsidRDefault="005C0B22" w:rsidP="00EB163F">
            <w:pPr>
              <w:spacing w:after="0" w:line="240" w:lineRule="auto"/>
              <w:jc w:val="center"/>
              <w:rPr>
                <w:rFonts w:asciiTheme="majorBidi" w:eastAsia="Times New Roman" w:hAnsiTheme="majorBidi" w:cstheme="majorBidi"/>
                <w:sz w:val="20"/>
                <w:szCs w:val="20"/>
              </w:rPr>
            </w:pPr>
          </w:p>
          <w:p w:rsidR="005C0B22" w:rsidRPr="00963F99" w:rsidRDefault="005C0B22" w:rsidP="00EB163F">
            <w:pPr>
              <w:spacing w:after="0" w:line="240" w:lineRule="auto"/>
              <w:jc w:val="center"/>
              <w:rPr>
                <w:rFonts w:asciiTheme="majorBidi" w:eastAsia="Times New Roman" w:hAnsiTheme="majorBidi" w:cstheme="majorBidi"/>
                <w:sz w:val="18"/>
                <w:szCs w:val="18"/>
              </w:rPr>
            </w:pPr>
            <w:r w:rsidRPr="00403BD9">
              <w:rPr>
                <w:rFonts w:asciiTheme="majorBidi" w:eastAsia="Times New Roman" w:hAnsiTheme="majorBidi" w:cstheme="majorBidi"/>
                <w:sz w:val="20"/>
                <w:szCs w:val="20"/>
              </w:rPr>
              <w:t>285</w:t>
            </w:r>
          </w:p>
        </w:tc>
      </w:tr>
      <w:tr w:rsidR="005C0B22" w:rsidRPr="00963F99" w:rsidTr="00EB163F">
        <w:trPr>
          <w:trHeight w:val="407"/>
        </w:trPr>
        <w:tc>
          <w:tcPr>
            <w:tcW w:w="9618"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tcPr>
          <w:p w:rsidR="005C0B22" w:rsidRPr="00403BD9" w:rsidRDefault="005C0B22" w:rsidP="00EB163F">
            <w:pPr>
              <w:spacing w:after="0" w:line="240" w:lineRule="auto"/>
              <w:jc w:val="center"/>
              <w:rPr>
                <w:rFonts w:asciiTheme="majorBidi" w:eastAsia="Times New Roman" w:hAnsiTheme="majorBidi" w:cstheme="majorBidi"/>
                <w:b/>
                <w:bCs/>
                <w:color w:val="000000"/>
              </w:rPr>
            </w:pPr>
            <w:r w:rsidRPr="00403BD9">
              <w:rPr>
                <w:rFonts w:asciiTheme="majorBidi" w:eastAsia="Times New Roman" w:hAnsiTheme="majorBidi" w:cstheme="majorBidi"/>
                <w:b/>
                <w:bCs/>
                <w:color w:val="000000"/>
              </w:rPr>
              <w:t>Nilai Terendah</w:t>
            </w:r>
          </w:p>
        </w:tc>
        <w:tc>
          <w:tcPr>
            <w:tcW w:w="1361" w:type="dxa"/>
            <w:gridSpan w:val="2"/>
            <w:vMerge/>
            <w:tcBorders>
              <w:left w:val="nil"/>
              <w:bottom w:val="single" w:sz="8" w:space="0" w:color="auto"/>
              <w:right w:val="single" w:sz="8" w:space="0" w:color="auto"/>
            </w:tcBorders>
            <w:shd w:val="clear" w:color="auto" w:fill="auto"/>
            <w:noWrap/>
            <w:vAlign w:val="bottom"/>
          </w:tcPr>
          <w:p w:rsidR="005C0B22" w:rsidRPr="00963F99" w:rsidRDefault="005C0B22" w:rsidP="00EB163F">
            <w:pPr>
              <w:spacing w:after="0" w:line="240" w:lineRule="auto"/>
              <w:jc w:val="right"/>
              <w:rPr>
                <w:rFonts w:asciiTheme="majorBidi" w:eastAsia="Times New Roman" w:hAnsiTheme="majorBidi" w:cstheme="majorBidi"/>
                <w:sz w:val="18"/>
                <w:szCs w:val="18"/>
              </w:rPr>
            </w:pPr>
          </w:p>
        </w:tc>
      </w:tr>
    </w:tbl>
    <w:p w:rsidR="00525CDD" w:rsidRPr="00C21AD4" w:rsidRDefault="008F3701" w:rsidP="005C0B22">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Sumber :</w:t>
      </w:r>
      <w:r w:rsidR="00525CDD">
        <w:rPr>
          <w:rFonts w:ascii="Times New Roman" w:hAnsi="Times New Roman" w:cs="Times New Roman"/>
          <w:b/>
          <w:sz w:val="24"/>
        </w:rPr>
        <w:t xml:space="preserve"> Pengolahan Data, 2018.</w:t>
      </w:r>
    </w:p>
    <w:p w:rsidR="00525CDD" w:rsidRDefault="00525CDD" w:rsidP="00EA648F">
      <w:pPr>
        <w:spacing w:after="0" w:line="480" w:lineRule="auto"/>
        <w:ind w:firstLine="720"/>
        <w:jc w:val="both"/>
        <w:rPr>
          <w:rFonts w:ascii="Times New Roman" w:hAnsi="Times New Roman" w:cs="Times New Roman"/>
          <w:sz w:val="24"/>
          <w:szCs w:val="24"/>
        </w:rPr>
      </w:pPr>
    </w:p>
    <w:p w:rsidR="00525CDD" w:rsidRPr="00773F2C" w:rsidRDefault="00525CDD" w:rsidP="00525CDD">
      <w:pPr>
        <w:spacing w:line="480" w:lineRule="auto"/>
        <w:ind w:firstLine="720"/>
        <w:jc w:val="both"/>
        <w:rPr>
          <w:rFonts w:ascii="Times New Roman" w:hAnsi="Times New Roman" w:cs="Times New Roman"/>
          <w:sz w:val="24"/>
          <w:szCs w:val="24"/>
        </w:rPr>
      </w:pPr>
      <w:r w:rsidRPr="00C27224">
        <w:rPr>
          <w:rFonts w:ascii="Times New Roman" w:hAnsi="Times New Roman" w:cs="Times New Roman"/>
          <w:sz w:val="24"/>
          <w:szCs w:val="24"/>
        </w:rPr>
        <w:t>Berdasarkan tabel 4.</w:t>
      </w:r>
      <w:r>
        <w:rPr>
          <w:rFonts w:ascii="Times New Roman" w:hAnsi="Times New Roman" w:cs="Times New Roman"/>
          <w:sz w:val="24"/>
          <w:szCs w:val="24"/>
        </w:rPr>
        <w:t>1</w:t>
      </w:r>
      <w:r w:rsidRPr="00F76C7A">
        <w:rPr>
          <w:rFonts w:ascii="Times New Roman" w:hAnsi="Times New Roman" w:cs="Times New Roman"/>
          <w:sz w:val="24"/>
          <w:szCs w:val="24"/>
        </w:rPr>
        <w:t>5</w:t>
      </w:r>
      <w:r w:rsidRPr="00C27224">
        <w:rPr>
          <w:rFonts w:ascii="Times New Roman" w:hAnsi="Times New Roman" w:cs="Times New Roman"/>
          <w:sz w:val="24"/>
          <w:szCs w:val="24"/>
        </w:rPr>
        <w:t xml:space="preserve"> </w:t>
      </w:r>
      <w:r w:rsidRPr="00F76C7A">
        <w:rPr>
          <w:rFonts w:ascii="Times New Roman" w:hAnsi="Times New Roman" w:cs="Times New Roman"/>
          <w:sz w:val="24"/>
          <w:szCs w:val="24"/>
        </w:rPr>
        <w:t xml:space="preserve">Hasil perolehan skor kuesioner pada pernyataan tingkat daya tahan sol, jahitan, dan warna masing-masing sebesar 302,304,285, pada pernyataan tingkat </w:t>
      </w:r>
      <w:r w:rsidRPr="00F76C7A">
        <w:rPr>
          <w:rFonts w:asciiTheme="majorBidi" w:eastAsia="Times New Roman" w:hAnsiTheme="majorBidi" w:cstheme="majorBidi"/>
          <w:color w:val="000000"/>
          <w:sz w:val="24"/>
          <w:szCs w:val="24"/>
        </w:rPr>
        <w:t xml:space="preserve">Tingkat Kehandalan untuk beraktifitas sebesar 291, tingkat </w:t>
      </w:r>
      <w:r w:rsidRPr="00F76C7A">
        <w:rPr>
          <w:rFonts w:asciiTheme="majorBidi" w:eastAsia="Times New Roman" w:hAnsiTheme="majorBidi" w:cstheme="majorBidi"/>
          <w:color w:val="000000"/>
          <w:sz w:val="24"/>
          <w:szCs w:val="24"/>
        </w:rPr>
        <w:lastRenderedPageBreak/>
        <w:t xml:space="preserve">kehandalan dalam fashion sebesar 292, tingkat kesesuaian dengan spesifikasi sebesar </w:t>
      </w:r>
      <w:r w:rsidRPr="00F76C7A">
        <w:rPr>
          <w:rFonts w:ascii="Times New Roman" w:hAnsi="Times New Roman" w:cs="Times New Roman"/>
          <w:sz w:val="24"/>
          <w:szCs w:val="24"/>
        </w:rPr>
        <w:t xml:space="preserve"> 307, tingkat ketepatan sebagai sepatu skate sebesar 298, tingkat kemudahan pemakaian sebesar 304, tingkat kenyamanan pemakaian sebesar 300, tingkat kemudahan reparasi sol,warna, dan jahitan  masing-masing sebesar 298,306,299, Tingkat keunikan sepatu sebesar 303, tingkat kemenarikan logo 291. Sehingga dapat diketahui bahwa nilai tertinggi pada penyataan tingkat kesesuaian dengan spesifikasi sebesar 307, dan nilai terendah pada pernyataan tingkat </w:t>
      </w:r>
      <w:r>
        <w:rPr>
          <w:rFonts w:ascii="Times New Roman" w:hAnsi="Times New Roman" w:cs="Times New Roman"/>
          <w:sz w:val="24"/>
          <w:szCs w:val="24"/>
        </w:rPr>
        <w:t xml:space="preserve">daya tahan </w:t>
      </w:r>
      <w:r w:rsidRPr="00F76C7A">
        <w:rPr>
          <w:rFonts w:ascii="Times New Roman" w:hAnsi="Times New Roman" w:cs="Times New Roman"/>
          <w:sz w:val="24"/>
          <w:szCs w:val="24"/>
        </w:rPr>
        <w:t>warna</w:t>
      </w:r>
      <w:r>
        <w:rPr>
          <w:rFonts w:ascii="Times New Roman" w:hAnsi="Times New Roman" w:cs="Times New Roman"/>
          <w:sz w:val="24"/>
          <w:szCs w:val="24"/>
        </w:rPr>
        <w:t xml:space="preserve"> sebesar 28</w:t>
      </w:r>
      <w:r w:rsidRPr="00F76C7A">
        <w:rPr>
          <w:rFonts w:ascii="Times New Roman" w:hAnsi="Times New Roman" w:cs="Times New Roman"/>
          <w:sz w:val="24"/>
          <w:szCs w:val="24"/>
        </w:rPr>
        <w:t>5. M</w:t>
      </w:r>
      <w:r w:rsidRPr="00C27224">
        <w:rPr>
          <w:rFonts w:ascii="Times New Roman" w:hAnsi="Times New Roman" w:cs="Times New Roman"/>
          <w:sz w:val="24"/>
          <w:szCs w:val="24"/>
        </w:rPr>
        <w:t xml:space="preserve">aka untuk mengetahui tanggapan responden mengenai </w:t>
      </w:r>
      <w:r w:rsidRPr="00F76C7A">
        <w:rPr>
          <w:rFonts w:ascii="Times New Roman" w:hAnsi="Times New Roman" w:cs="Times New Roman"/>
          <w:sz w:val="24"/>
          <w:szCs w:val="24"/>
        </w:rPr>
        <w:t xml:space="preserve">Kualitas Produk Sepatu Vans </w:t>
      </w:r>
      <w:r w:rsidRPr="00C27224">
        <w:rPr>
          <w:rFonts w:ascii="Times New Roman" w:hAnsi="Times New Roman" w:cs="Times New Roman"/>
          <w:sz w:val="24"/>
          <w:szCs w:val="24"/>
        </w:rPr>
        <w:t xml:space="preserve"> dapat digunakan rumus sebagai berikut :</w:t>
      </w:r>
    </w:p>
    <w:p w:rsidR="00525CDD" w:rsidRPr="00F76C7A" w:rsidRDefault="00525CDD" w:rsidP="00525CDD">
      <w:pPr>
        <w:tabs>
          <w:tab w:val="center" w:pos="4689"/>
          <w:tab w:val="left" w:pos="6651"/>
        </w:tabs>
        <w:spacing w:after="0" w:line="360" w:lineRule="auto"/>
        <w:jc w:val="center"/>
        <w:rPr>
          <w:rFonts w:ascii="Times New Roman" w:hAnsi="Times New Roman" w:cs="Times New Roman"/>
          <w:b/>
          <w:sz w:val="24"/>
        </w:rPr>
      </w:pPr>
      <w:r w:rsidRPr="005D6238">
        <w:rPr>
          <w:rFonts w:ascii="Times New Roman" w:hAnsi="Times New Roman" w:cs="Times New Roman"/>
          <w:b/>
          <w:sz w:val="24"/>
        </w:rPr>
        <w:t>Tabel 4.</w:t>
      </w:r>
      <w:r>
        <w:rPr>
          <w:rFonts w:ascii="Times New Roman" w:hAnsi="Times New Roman" w:cs="Times New Roman"/>
          <w:b/>
          <w:sz w:val="24"/>
        </w:rPr>
        <w:t>1</w:t>
      </w:r>
      <w:r w:rsidRPr="00F76C7A">
        <w:rPr>
          <w:rFonts w:ascii="Times New Roman" w:hAnsi="Times New Roman" w:cs="Times New Roman"/>
          <w:b/>
          <w:sz w:val="24"/>
        </w:rPr>
        <w:t>6</w:t>
      </w:r>
    </w:p>
    <w:p w:rsidR="00525CDD" w:rsidRPr="003F0A0E" w:rsidRDefault="00525CDD" w:rsidP="00525CDD">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Kriteria Persentase Skor Tanggapan Responden</w:t>
      </w:r>
    </w:p>
    <w:tbl>
      <w:tblPr>
        <w:tblStyle w:val="TableGrid"/>
        <w:tblW w:w="8789" w:type="dxa"/>
        <w:tblInd w:w="-572" w:type="dxa"/>
        <w:tblLook w:val="04A0" w:firstRow="1" w:lastRow="0" w:firstColumn="1" w:lastColumn="0" w:noHBand="0" w:noVBand="1"/>
      </w:tblPr>
      <w:tblGrid>
        <w:gridCol w:w="2268"/>
        <w:gridCol w:w="1843"/>
        <w:gridCol w:w="2268"/>
        <w:gridCol w:w="2410"/>
      </w:tblGrid>
      <w:tr w:rsidR="00525CDD" w:rsidTr="00525CDD">
        <w:tc>
          <w:tcPr>
            <w:tcW w:w="2268"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Skor</w:t>
            </w:r>
          </w:p>
        </w:tc>
        <w:tc>
          <w:tcPr>
            <w:tcW w:w="1843"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Range Interval</w:t>
            </w:r>
          </w:p>
        </w:tc>
        <w:tc>
          <w:tcPr>
            <w:tcW w:w="2268"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Interval</w:t>
            </w:r>
          </w:p>
        </w:tc>
        <w:tc>
          <w:tcPr>
            <w:tcW w:w="2410"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Kriteria</w:t>
            </w:r>
          </w:p>
        </w:tc>
      </w:tr>
      <w:tr w:rsidR="00525CDD" w:rsidTr="00525CDD">
        <w:tc>
          <w:tcPr>
            <w:tcW w:w="2268" w:type="dxa"/>
          </w:tcPr>
          <w:p w:rsidR="00525CDD" w:rsidRDefault="00525CDD" w:rsidP="0034185F">
            <w:pPr>
              <w:pStyle w:val="ListParagraph"/>
              <w:numPr>
                <w:ilvl w:val="0"/>
                <w:numId w:val="75"/>
              </w:numPr>
              <w:spacing w:line="360" w:lineRule="auto"/>
              <w:ind w:left="317" w:hanging="284"/>
              <w:rPr>
                <w:rFonts w:ascii="Times New Roman" w:hAnsi="Times New Roman" w:cs="Times New Roman"/>
                <w:bCs/>
                <w:sz w:val="24"/>
                <w:szCs w:val="24"/>
              </w:rPr>
            </w:pPr>
            <w:r>
              <w:rPr>
                <w:rFonts w:ascii="Times New Roman" w:hAnsi="Times New Roman" w:cs="Times New Roman"/>
                <w:bCs/>
                <w:sz w:val="24"/>
                <w:szCs w:val="24"/>
              </w:rPr>
              <w:t>Tertinggi  5x14x74 = 5180</w:t>
            </w:r>
          </w:p>
          <w:p w:rsidR="00525CDD" w:rsidRPr="00A0743B" w:rsidRDefault="00525CDD" w:rsidP="0034185F">
            <w:pPr>
              <w:pStyle w:val="ListParagraph"/>
              <w:numPr>
                <w:ilvl w:val="0"/>
                <w:numId w:val="75"/>
              </w:numPr>
              <w:spacing w:line="360" w:lineRule="auto"/>
              <w:ind w:left="317" w:hanging="284"/>
              <w:rPr>
                <w:rFonts w:ascii="Times New Roman" w:hAnsi="Times New Roman" w:cs="Times New Roman"/>
                <w:bCs/>
                <w:sz w:val="24"/>
                <w:szCs w:val="24"/>
              </w:rPr>
            </w:pPr>
            <w:r>
              <w:rPr>
                <w:rFonts w:ascii="Times New Roman" w:hAnsi="Times New Roman" w:cs="Times New Roman"/>
                <w:bCs/>
                <w:sz w:val="24"/>
                <w:szCs w:val="24"/>
              </w:rPr>
              <w:t>Terendah 1x6x74 = 1036</w:t>
            </w:r>
          </w:p>
        </w:tc>
        <w:tc>
          <w:tcPr>
            <w:tcW w:w="1843" w:type="dxa"/>
          </w:tcPr>
          <w:p w:rsidR="00525CDD" w:rsidRPr="001E4FFF" w:rsidRDefault="00525CDD" w:rsidP="00525CDD">
            <w:pPr>
              <w:spacing w:line="360" w:lineRule="auto"/>
              <w:rPr>
                <w:rFonts w:ascii="Times New Roman" w:hAnsi="Times New Roman" w:cs="Times New Roman"/>
                <w:bCs/>
                <w:sz w:val="24"/>
                <w:szCs w:val="24"/>
              </w:rPr>
            </w:pPr>
            <w:r>
              <w:rPr>
                <w:rFonts w:ascii="Times New Roman" w:hAnsi="Times New Roman" w:cs="Times New Roman"/>
                <w:bCs/>
                <w:sz w:val="24"/>
                <w:szCs w:val="24"/>
              </w:rPr>
              <w:t>(5180-1036</w:t>
            </w:r>
            <w:r w:rsidRPr="001E4FFF">
              <w:rPr>
                <w:rFonts w:ascii="Times New Roman" w:hAnsi="Times New Roman" w:cs="Times New Roman"/>
                <w:bCs/>
                <w:sz w:val="24"/>
                <w:szCs w:val="24"/>
              </w:rPr>
              <w:t>)/5</w:t>
            </w:r>
          </w:p>
          <w:p w:rsidR="00525CDD" w:rsidRDefault="00525CDD" w:rsidP="00525CDD">
            <w:pPr>
              <w:spacing w:line="360" w:lineRule="auto"/>
              <w:rPr>
                <w:rFonts w:ascii="Times New Roman" w:hAnsi="Times New Roman" w:cs="Times New Roman"/>
                <w:b/>
                <w:sz w:val="24"/>
                <w:szCs w:val="24"/>
              </w:rPr>
            </w:pPr>
            <w:r>
              <w:rPr>
                <w:rFonts w:ascii="Times New Roman" w:hAnsi="Times New Roman" w:cs="Times New Roman"/>
                <w:bCs/>
                <w:sz w:val="24"/>
                <w:szCs w:val="24"/>
              </w:rPr>
              <w:t>= 828,8</w:t>
            </w:r>
          </w:p>
        </w:tc>
        <w:tc>
          <w:tcPr>
            <w:tcW w:w="2268" w:type="dxa"/>
          </w:tcPr>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1036 ≤ 1864.8</w:t>
            </w:r>
          </w:p>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1864.8 ≥ 2693.6</w:t>
            </w:r>
          </w:p>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2693.6 ≤ 3522.4</w:t>
            </w:r>
          </w:p>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3522.4 ≥ 4351.2</w:t>
            </w:r>
          </w:p>
          <w:p w:rsidR="00525CDD" w:rsidRPr="001E4FFF"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4351.2 ≤ 5180</w:t>
            </w:r>
          </w:p>
        </w:tc>
        <w:tc>
          <w:tcPr>
            <w:tcW w:w="2410" w:type="dxa"/>
          </w:tcPr>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Sangat buruk</w:t>
            </w:r>
          </w:p>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Buruk</w:t>
            </w:r>
          </w:p>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Kurang Baik</w:t>
            </w:r>
          </w:p>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Baik</w:t>
            </w:r>
          </w:p>
          <w:p w:rsidR="00525CDD" w:rsidRPr="005F0654"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Sangat Baik</w:t>
            </w:r>
          </w:p>
        </w:tc>
      </w:tr>
    </w:tbl>
    <w:p w:rsidR="00525CDD" w:rsidRPr="00F76C7A" w:rsidRDefault="00525CDD" w:rsidP="00525CDD">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Sumber : Pengolahan Data, 2018.</w:t>
      </w:r>
    </w:p>
    <w:p w:rsidR="00525CDD" w:rsidRDefault="00525CDD" w:rsidP="00525CDD">
      <w:pPr>
        <w:tabs>
          <w:tab w:val="left" w:pos="709"/>
          <w:tab w:val="center" w:pos="4689"/>
          <w:tab w:val="left" w:pos="6651"/>
        </w:tabs>
        <w:spacing w:after="0" w:line="480" w:lineRule="auto"/>
        <w:jc w:val="both"/>
        <w:rPr>
          <w:rFonts w:ascii="Times New Roman" w:hAnsi="Times New Roman" w:cs="Times New Roman"/>
          <w:sz w:val="24"/>
        </w:rPr>
      </w:pPr>
      <w:r>
        <w:rPr>
          <w:rFonts w:ascii="Times New Roman" w:hAnsi="Times New Roman" w:cs="Times New Roman"/>
          <w:sz w:val="24"/>
        </w:rPr>
        <w:tab/>
      </w:r>
    </w:p>
    <w:p w:rsidR="005C0B22" w:rsidRPr="001028F5" w:rsidRDefault="00525CDD" w:rsidP="00C97EDD">
      <w:pPr>
        <w:tabs>
          <w:tab w:val="left" w:pos="709"/>
          <w:tab w:val="center" w:pos="4689"/>
          <w:tab w:val="left" w:pos="6651"/>
        </w:tabs>
        <w:spacing w:after="0" w:line="480" w:lineRule="auto"/>
        <w:jc w:val="both"/>
        <w:rPr>
          <w:rFonts w:ascii="Times New Roman" w:hAnsi="Times New Roman" w:cs="Times New Roman"/>
          <w:sz w:val="24"/>
        </w:rPr>
      </w:pPr>
      <w:r>
        <w:rPr>
          <w:rFonts w:ascii="Times New Roman" w:hAnsi="Times New Roman" w:cs="Times New Roman"/>
          <w:sz w:val="24"/>
        </w:rPr>
        <w:tab/>
      </w:r>
      <w:r w:rsidRPr="00283544">
        <w:rPr>
          <w:rFonts w:ascii="Times New Roman" w:hAnsi="Times New Roman" w:cs="Times New Roman"/>
          <w:sz w:val="24"/>
        </w:rPr>
        <w:t>Berdasarkan hasil perhitungan diatas</w:t>
      </w:r>
      <w:r>
        <w:rPr>
          <w:rFonts w:ascii="Times New Roman" w:hAnsi="Times New Roman" w:cs="Times New Roman"/>
          <w:sz w:val="24"/>
        </w:rPr>
        <w:t>,</w:t>
      </w:r>
      <w:r w:rsidRPr="00283544">
        <w:rPr>
          <w:rFonts w:ascii="Times New Roman" w:hAnsi="Times New Roman" w:cs="Times New Roman"/>
          <w:sz w:val="24"/>
        </w:rPr>
        <w:t xml:space="preserve"> maka tanggapan responden mengenai </w:t>
      </w:r>
      <w:r>
        <w:rPr>
          <w:rFonts w:ascii="Times New Roman" w:hAnsi="Times New Roman" w:cs="Times New Roman"/>
          <w:sz w:val="24"/>
        </w:rPr>
        <w:t>Kualitas produk adalah sebesar 4180</w:t>
      </w:r>
      <w:r w:rsidRPr="0030236F">
        <w:rPr>
          <w:rFonts w:ascii="Times New Roman" w:hAnsi="Times New Roman" w:cs="Times New Roman"/>
          <w:sz w:val="24"/>
        </w:rPr>
        <w:t xml:space="preserve"> </w:t>
      </w:r>
      <w:r>
        <w:rPr>
          <w:rFonts w:ascii="Times New Roman" w:hAnsi="Times New Roman" w:cs="Times New Roman"/>
          <w:sz w:val="24"/>
        </w:rPr>
        <w:t xml:space="preserve">hal </w:t>
      </w:r>
      <w:r>
        <w:rPr>
          <w:rFonts w:ascii="Times New Roman" w:hAnsi="Times New Roman" w:cs="Times New Roman"/>
          <w:sz w:val="24"/>
          <w:szCs w:val="24"/>
        </w:rPr>
        <w:t xml:space="preserve">ini menunjukan bahwa </w:t>
      </w:r>
      <w:r>
        <w:rPr>
          <w:rFonts w:ascii="Times New Roman" w:hAnsi="Times New Roman" w:cs="Times New Roman"/>
          <w:sz w:val="24"/>
        </w:rPr>
        <w:t>Kualitas Produk yang ditawarkan pada sepatu Vans</w:t>
      </w:r>
      <w:r>
        <w:rPr>
          <w:rFonts w:ascii="Times New Roman" w:hAnsi="Times New Roman" w:cs="Times New Roman"/>
          <w:sz w:val="24"/>
          <w:szCs w:val="24"/>
        </w:rPr>
        <w:t xml:space="preserve"> termasuk kriteria </w:t>
      </w:r>
      <w:r w:rsidRPr="00532448">
        <w:rPr>
          <w:rFonts w:ascii="Times New Roman" w:hAnsi="Times New Roman" w:cs="Times New Roman"/>
          <w:sz w:val="24"/>
          <w:szCs w:val="24"/>
        </w:rPr>
        <w:t>baik</w:t>
      </w:r>
      <w:r>
        <w:rPr>
          <w:rFonts w:ascii="Times New Roman" w:hAnsi="Times New Roman" w:cs="Times New Roman"/>
          <w:sz w:val="24"/>
          <w:szCs w:val="24"/>
        </w:rPr>
        <w:t>, artinya</w:t>
      </w:r>
      <w:r>
        <w:rPr>
          <w:rFonts w:ascii="Times New Roman" w:hAnsi="Times New Roman" w:cs="Times New Roman"/>
          <w:sz w:val="24"/>
        </w:rPr>
        <w:t xml:space="preserve"> indikator/komponen</w:t>
      </w:r>
      <w:r w:rsidRPr="00283544">
        <w:rPr>
          <w:rFonts w:ascii="Times New Roman" w:hAnsi="Times New Roman" w:cs="Times New Roman"/>
          <w:sz w:val="24"/>
        </w:rPr>
        <w:t xml:space="preserve"> </w:t>
      </w:r>
      <w:r>
        <w:rPr>
          <w:rFonts w:ascii="Times New Roman" w:hAnsi="Times New Roman" w:cs="Times New Roman"/>
          <w:sz w:val="24"/>
        </w:rPr>
        <w:t xml:space="preserve">dari kualitas produk yaitu Daya tahan, Kehandalan, ketepatan, Pengoperasian produk, Reparasi produk, dan atribut produk lain dalam kondisi baik. </w:t>
      </w:r>
      <w:r w:rsidRPr="00283544">
        <w:rPr>
          <w:rFonts w:ascii="Times New Roman" w:hAnsi="Times New Roman" w:cs="Times New Roman"/>
          <w:sz w:val="24"/>
        </w:rPr>
        <w:t xml:space="preserve">Hasil perhitungan diatas kemudian digambarkan </w:t>
      </w:r>
      <w:r>
        <w:rPr>
          <w:rFonts w:ascii="Times New Roman" w:hAnsi="Times New Roman" w:cs="Times New Roman"/>
          <w:sz w:val="24"/>
        </w:rPr>
        <w:t>pada garis kontinum berikut ini</w:t>
      </w:r>
      <w:r w:rsidRPr="00283544">
        <w:rPr>
          <w:rFonts w:ascii="Times New Roman" w:hAnsi="Times New Roman" w:cs="Times New Roman"/>
          <w:sz w:val="24"/>
        </w:rPr>
        <w:t>:</w:t>
      </w:r>
    </w:p>
    <w:p w:rsidR="00525CDD" w:rsidRDefault="00525CDD" w:rsidP="00525CDD">
      <w:pPr>
        <w:pStyle w:val="ListParagraph"/>
        <w:spacing w:after="0" w:line="360" w:lineRule="auto"/>
        <w:ind w:left="0"/>
        <w:rPr>
          <w:rFonts w:ascii="Times New Roman" w:hAnsi="Times New Roman"/>
          <w:b/>
          <w:sz w:val="24"/>
          <w:szCs w:val="24"/>
          <w:lang w:val="id-ID"/>
        </w:rPr>
      </w:pPr>
      <w:r>
        <w:rPr>
          <w:rFonts w:ascii="Times New Roman" w:hAnsi="Times New Roman"/>
          <w:noProof/>
          <w:sz w:val="24"/>
          <w:szCs w:val="24"/>
        </w:rPr>
        <w:lastRenderedPageBreak/>
        <mc:AlternateContent>
          <mc:Choice Requires="wps">
            <w:drawing>
              <wp:anchor distT="0" distB="0" distL="114300" distR="114300" simplePos="0" relativeHeight="251766784" behindDoc="0" locked="0" layoutInCell="1" allowOverlap="1" wp14:anchorId="36E62E0F" wp14:editId="3781BDAE">
                <wp:simplePos x="0" y="0"/>
                <wp:positionH relativeFrom="column">
                  <wp:posOffset>3305395</wp:posOffset>
                </wp:positionH>
                <wp:positionV relativeFrom="paragraph">
                  <wp:posOffset>216535</wp:posOffset>
                </wp:positionV>
                <wp:extent cx="870585" cy="326390"/>
                <wp:effectExtent l="0" t="0" r="24765" b="16510"/>
                <wp:wrapNone/>
                <wp:docPr id="136" name="Oval 1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0585" cy="326390"/>
                        </a:xfrm>
                        <a:prstGeom prst="ellipse">
                          <a:avLst/>
                        </a:prstGeom>
                        <a:solidFill>
                          <a:srgbClr val="FFFFFF"/>
                        </a:solidFill>
                        <a:ln w="9525">
                          <a:solidFill>
                            <a:srgbClr val="000000"/>
                          </a:solidFill>
                          <a:round/>
                          <a:headEnd/>
                          <a:tailEnd/>
                        </a:ln>
                      </wps:spPr>
                      <wps:txbx>
                        <w:txbxContent>
                          <w:p w:rsidR="00C87E69" w:rsidRPr="0042791A" w:rsidRDefault="00C87E69" w:rsidP="00525CDD">
                            <w:pPr>
                              <w:jc w:val="center"/>
                              <w:rPr>
                                <w:rFonts w:ascii="Times New Roman" w:hAnsi="Times New Roman"/>
                                <w:b/>
                              </w:rPr>
                            </w:pPr>
                            <w:r>
                              <w:rPr>
                                <w:rFonts w:ascii="Times New Roman" w:hAnsi="Times New Roman"/>
                                <w:b/>
                              </w:rPr>
                              <w:t>4180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6E62E0F" id="Oval 136" o:spid="_x0000_s1096" style="position:absolute;margin-left:260.25pt;margin-top:17.05pt;width:68.55pt;height:25.7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">
                <v:textbox>
                  <w:txbxContent>
                    <w:p w:rsidR="00C87E69" w:rsidRPr="0042791A" w:rsidRDefault="00C87E69" w:rsidP="00525CDD">
                      <w:pPr>
                        <w:jc w:val="center"/>
                        <w:rPr>
                          <w:rFonts w:ascii="Times New Roman" w:hAnsi="Times New Roman"/>
                          <w:b/>
                        </w:rPr>
                      </w:pPr>
                      <w:r>
                        <w:rPr>
                          <w:rFonts w:ascii="Times New Roman" w:hAnsi="Times New Roman"/>
                          <w:b/>
                        </w:rPr>
                        <w:t>4180</w:t>
                      </w:r>
                    </w:p>
                  </w:txbxContent>
                </v:textbox>
              </v:oval>
            </w:pict>
          </mc:Fallback>
        </mc:AlternateContent>
      </w:r>
      <w:r>
        <w:rPr>
          <w:rFonts w:ascii="Times New Roman" w:hAnsi="Times New Roman"/>
          <w:b/>
          <w:sz w:val="24"/>
          <w:szCs w:val="24"/>
          <w:lang w:val="id-ID"/>
        </w:rPr>
        <w:t>Skor</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 xml:space="preserve">         Skor Minimum</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 xml:space="preserve">    Maksimum</w:t>
      </w:r>
    </w:p>
    <w:p w:rsidR="00525CDD" w:rsidRDefault="00525CDD" w:rsidP="00525CDD">
      <w:pPr>
        <w:spacing w:after="0" w:line="240"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67808" behindDoc="0" locked="0" layoutInCell="1" allowOverlap="1" wp14:anchorId="075699F3" wp14:editId="205CBBAC">
                <wp:simplePos x="0" y="0"/>
                <wp:positionH relativeFrom="column">
                  <wp:posOffset>3767924</wp:posOffset>
                </wp:positionH>
                <wp:positionV relativeFrom="paragraph">
                  <wp:posOffset>15903</wp:posOffset>
                </wp:positionV>
                <wp:extent cx="0" cy="538590"/>
                <wp:effectExtent l="76200" t="0" r="57150" b="52070"/>
                <wp:wrapNone/>
                <wp:docPr id="137" name="Straight Arrow Connector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85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22AAFD7" id="Straight Arrow Connector 137" o:spid="_x0000_s1026" type="#_x0000_t32" style="position:absolute;margin-left:296.7pt;margin-top:1.25pt;width:0;height:42.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">
                <v:stroke endarrow="block"/>
              </v:shape>
            </w:pict>
          </mc:Fallback>
        </mc:AlternateContent>
      </w:r>
      <w:r>
        <w:rPr>
          <w:rFonts w:ascii="Times New Roman" w:hAnsi="Times New Roman"/>
          <w:sz w:val="24"/>
          <w:szCs w:val="24"/>
        </w:rPr>
        <w:t xml:space="preserve">           Sangat              Kurang             Cukup     </w:t>
      </w:r>
      <w:r>
        <w:rPr>
          <w:rFonts w:ascii="Times New Roman" w:hAnsi="Times New Roman"/>
          <w:sz w:val="24"/>
          <w:szCs w:val="24"/>
        </w:rPr>
        <w:tab/>
        <w:t xml:space="preserve">    Baik</w:t>
      </w:r>
      <w:r>
        <w:rPr>
          <w:rFonts w:ascii="Times New Roman" w:hAnsi="Times New Roman"/>
          <w:sz w:val="24"/>
          <w:szCs w:val="24"/>
        </w:rPr>
        <w:tab/>
      </w:r>
      <w:r>
        <w:rPr>
          <w:rFonts w:ascii="Times New Roman" w:hAnsi="Times New Roman"/>
          <w:sz w:val="24"/>
          <w:szCs w:val="24"/>
        </w:rPr>
        <w:tab/>
        <w:t xml:space="preserve">   Sangat</w:t>
      </w:r>
    </w:p>
    <w:p w:rsidR="00525CDD" w:rsidRDefault="00525CDD" w:rsidP="00525CDD">
      <w:pPr>
        <w:spacing w:after="0" w:line="240" w:lineRule="auto"/>
        <w:rPr>
          <w:rFonts w:ascii="Times New Roman" w:hAnsi="Times New Roman"/>
          <w:sz w:val="24"/>
          <w:szCs w:val="24"/>
        </w:rPr>
      </w:pPr>
      <w:r>
        <w:rPr>
          <w:rFonts w:ascii="Times New Roman" w:hAnsi="Times New Roman"/>
          <w:sz w:val="24"/>
          <w:szCs w:val="24"/>
        </w:rPr>
        <w:t xml:space="preserve">           Kurang                </w:t>
      </w:r>
      <w:r>
        <w:rPr>
          <w:rFonts w:ascii="Times New Roman" w:hAnsi="Times New Roman"/>
          <w:sz w:val="24"/>
          <w:szCs w:val="24"/>
        </w:rPr>
        <w:tab/>
      </w:r>
      <w:r>
        <w:rPr>
          <w:rFonts w:ascii="Times New Roman" w:hAnsi="Times New Roman"/>
          <w:sz w:val="24"/>
          <w:szCs w:val="24"/>
        </w:rPr>
        <w:tab/>
        <w:t xml:space="preserve">  Baik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Baik       </w:t>
      </w:r>
    </w:p>
    <w:p w:rsidR="00525CDD" w:rsidRDefault="00525CDD" w:rsidP="00525CDD">
      <w:pPr>
        <w:spacing w:after="0" w:line="240" w:lineRule="auto"/>
        <w:rPr>
          <w:rFonts w:ascii="Times New Roman" w:hAnsi="Times New Roman"/>
          <w:sz w:val="24"/>
          <w:szCs w:val="24"/>
        </w:rPr>
      </w:pPr>
      <w:r>
        <w:rPr>
          <w:rFonts w:ascii="Times New Roman" w:hAnsi="Times New Roman"/>
          <w:b/>
          <w:noProof/>
          <w:sz w:val="24"/>
          <w:szCs w:val="24"/>
        </w:rPr>
        <mc:AlternateContent>
          <mc:Choice Requires="wps">
            <w:drawing>
              <wp:anchor distT="0" distB="0" distL="114300" distR="114300" simplePos="0" relativeHeight="251768832" behindDoc="0" locked="0" layoutInCell="1" allowOverlap="1" wp14:anchorId="20987866" wp14:editId="144F9C67">
                <wp:simplePos x="0" y="0"/>
                <wp:positionH relativeFrom="column">
                  <wp:posOffset>4884420</wp:posOffset>
                </wp:positionH>
                <wp:positionV relativeFrom="paragraph">
                  <wp:posOffset>53340</wp:posOffset>
                </wp:positionV>
                <wp:extent cx="635" cy="332740"/>
                <wp:effectExtent l="19050" t="19050" r="37465" b="29210"/>
                <wp:wrapNone/>
                <wp:docPr id="138" name="Straight Arrow Connector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2FB19E4" id="Straight Arrow Connector 138" o:spid="_x0000_s1026" type="#_x0000_t32" style="position:absolute;margin-left:384.6pt;margin-top:4.2pt;width:.05pt;height:26.2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" strokeweight="2.5pt">
                <v:shadow color="#868686"/>
              </v:shape>
            </w:pict>
          </mc:Fallback>
        </mc:AlternateContent>
      </w:r>
      <w:r>
        <w:rPr>
          <w:rFonts w:ascii="Times New Roman" w:hAnsi="Times New Roman"/>
          <w:noProof/>
          <w:sz w:val="24"/>
          <w:szCs w:val="24"/>
        </w:rPr>
        <mc:AlternateContent>
          <mc:Choice Requires="wps">
            <w:drawing>
              <wp:anchor distT="0" distB="0" distL="114299" distR="114299" simplePos="0" relativeHeight="251769856" behindDoc="0" locked="0" layoutInCell="1" allowOverlap="1" wp14:anchorId="4D2FC980" wp14:editId="3D52022D">
                <wp:simplePos x="0" y="0"/>
                <wp:positionH relativeFrom="column">
                  <wp:posOffset>3992244</wp:posOffset>
                </wp:positionH>
                <wp:positionV relativeFrom="paragraph">
                  <wp:posOffset>53340</wp:posOffset>
                </wp:positionV>
                <wp:extent cx="0" cy="332740"/>
                <wp:effectExtent l="19050" t="0" r="19050" b="29210"/>
                <wp:wrapNone/>
                <wp:docPr id="139" name="Straight Arrow Connector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BC2744B" id="Straight Arrow Connector 139" o:spid="_x0000_s1026" type="#_x0000_t32" style="position:absolute;margin-left:314.35pt;margin-top:4.2pt;width:0;height:26.2pt;z-index:2517698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70880" behindDoc="0" locked="0" layoutInCell="1" allowOverlap="1" wp14:anchorId="0E2A478D" wp14:editId="07079F7A">
                <wp:simplePos x="0" y="0"/>
                <wp:positionH relativeFrom="column">
                  <wp:posOffset>3044825</wp:posOffset>
                </wp:positionH>
                <wp:positionV relativeFrom="paragraph">
                  <wp:posOffset>53340</wp:posOffset>
                </wp:positionV>
                <wp:extent cx="635" cy="332740"/>
                <wp:effectExtent l="19050" t="19050" r="37465" b="29210"/>
                <wp:wrapNone/>
                <wp:docPr id="140" name="Straight Arrow Connector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E52784F" id="Straight Arrow Connector 140" o:spid="_x0000_s1026" type="#_x0000_t32" style="position:absolute;margin-left:239.75pt;margin-top:4.2pt;width:.05pt;height:26.2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71904" behindDoc="0" locked="0" layoutInCell="1" allowOverlap="1" wp14:anchorId="4A7DC816" wp14:editId="5671D9BE">
                <wp:simplePos x="0" y="0"/>
                <wp:positionH relativeFrom="column">
                  <wp:posOffset>2054225</wp:posOffset>
                </wp:positionH>
                <wp:positionV relativeFrom="paragraph">
                  <wp:posOffset>53340</wp:posOffset>
                </wp:positionV>
                <wp:extent cx="635" cy="332740"/>
                <wp:effectExtent l="19050" t="19050" r="37465" b="29210"/>
                <wp:wrapNone/>
                <wp:docPr id="141" name="Straight Arrow Connector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CF11A05" id="Straight Arrow Connector 141" o:spid="_x0000_s1026" type="#_x0000_t32" style="position:absolute;margin-left:161.75pt;margin-top:4.2pt;width:.05pt;height:26.2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72928" behindDoc="0" locked="0" layoutInCell="1" allowOverlap="1" wp14:anchorId="68BB417C" wp14:editId="72CC2EBA">
                <wp:simplePos x="0" y="0"/>
                <wp:positionH relativeFrom="column">
                  <wp:posOffset>1139825</wp:posOffset>
                </wp:positionH>
                <wp:positionV relativeFrom="paragraph">
                  <wp:posOffset>53340</wp:posOffset>
                </wp:positionV>
                <wp:extent cx="635" cy="332740"/>
                <wp:effectExtent l="19050" t="19050" r="37465" b="29210"/>
                <wp:wrapNone/>
                <wp:docPr id="142" name="Straight Arrow Connector 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196F76BD" id="Straight Arrow Connector 142" o:spid="_x0000_s1026" type="#_x0000_t32" style="position:absolute;margin-left:89.75pt;margin-top:4.2pt;width:.05pt;height:26.2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" strokeweight="2.5pt">
                <v:shadow color="#868686"/>
              </v:shape>
            </w:pict>
          </mc:Fallback>
        </mc:AlternateContent>
      </w:r>
      <w:r>
        <w:rPr>
          <w:rFonts w:ascii="Times New Roman" w:hAnsi="Times New Roman"/>
          <w:noProof/>
          <w:sz w:val="24"/>
          <w:szCs w:val="24"/>
        </w:rPr>
        <mc:AlternateContent>
          <mc:Choice Requires="wps">
            <w:drawing>
              <wp:anchor distT="0" distB="0" distL="114299" distR="114299" simplePos="0" relativeHeight="251773952" behindDoc="0" locked="0" layoutInCell="1" allowOverlap="1" wp14:anchorId="1E297901" wp14:editId="3813D057">
                <wp:simplePos x="0" y="0"/>
                <wp:positionH relativeFrom="column">
                  <wp:posOffset>-24766</wp:posOffset>
                </wp:positionH>
                <wp:positionV relativeFrom="paragraph">
                  <wp:posOffset>53340</wp:posOffset>
                </wp:positionV>
                <wp:extent cx="0" cy="332740"/>
                <wp:effectExtent l="19050" t="0" r="19050" b="29210"/>
                <wp:wrapNone/>
                <wp:docPr id="143" name="Straight Arrow Connector 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08C710A" id="Straight Arrow Connector 143" o:spid="_x0000_s1026" type="#_x0000_t32" style="position:absolute;margin-left:-1.95pt;margin-top:4.2pt;width:0;height:26.2pt;z-index:25177395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" strokeweight="2.5pt">
                <v:shadow color="#868686"/>
              </v:shape>
            </w:pict>
          </mc:Fallback>
        </mc:AlternateContent>
      </w:r>
    </w:p>
    <w:p w:rsidR="00525CDD" w:rsidRPr="00E41B06" w:rsidRDefault="00525CDD" w:rsidP="00525CDD">
      <w:pPr>
        <w:spacing w:after="0" w:line="480" w:lineRule="auto"/>
        <w:ind w:firstLine="720"/>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74976" behindDoc="0" locked="0" layoutInCell="1" allowOverlap="1" wp14:anchorId="6B2C5D30" wp14:editId="1FFFF47F">
                <wp:simplePos x="0" y="0"/>
                <wp:positionH relativeFrom="column">
                  <wp:posOffset>4558030</wp:posOffset>
                </wp:positionH>
                <wp:positionV relativeFrom="paragraph">
                  <wp:posOffset>210820</wp:posOffset>
                </wp:positionV>
                <wp:extent cx="598805" cy="315595"/>
                <wp:effectExtent l="19050" t="19050" r="10795" b="27305"/>
                <wp:wrapNone/>
                <wp:docPr id="144" name="Rectangle 1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805"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5E5A37" w:rsidRDefault="00C87E69" w:rsidP="00525CDD">
                            <w:pPr>
                              <w:rPr>
                                <w:rFonts w:ascii="Times New Roman" w:hAnsi="Times New Roman"/>
                                <w:b/>
                                <w:sz w:val="24"/>
                                <w:szCs w:val="24"/>
                              </w:rPr>
                            </w:pPr>
                            <w:r>
                              <w:rPr>
                                <w:rFonts w:ascii="Times New Roman" w:hAnsi="Times New Roman"/>
                                <w:b/>
                                <w:sz w:val="24"/>
                                <w:szCs w:val="24"/>
                              </w:rPr>
                              <w:t>5180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B2C5D30" id="Rectangle 144" o:spid="_x0000_s1097" style="position:absolute;left:0;text-align:left;margin-left:358.9pt;margin-top:16.6pt;width:47.15pt;height:24.8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" strokeweight="2.5pt">
                <v:shadow color="#868686"/>
                <v:textbox>
                  <w:txbxContent>
                    <w:p w:rsidR="00C87E69" w:rsidRPr="005E5A37" w:rsidRDefault="00C87E69" w:rsidP="00525CDD">
                      <w:pPr>
                        <w:rPr>
                          <w:rFonts w:ascii="Times New Roman" w:hAnsi="Times New Roman"/>
                          <w:b/>
                          <w:sz w:val="24"/>
                          <w:szCs w:val="24"/>
                        </w:rPr>
                      </w:pPr>
                      <w:r>
                        <w:rPr>
                          <w:rFonts w:ascii="Times New Roman" w:hAnsi="Times New Roman"/>
                          <w:b/>
                          <w:sz w:val="24"/>
                          <w:szCs w:val="24"/>
                        </w:rPr>
                        <w:t>5180</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76000" behindDoc="0" locked="0" layoutInCell="1" allowOverlap="1" wp14:anchorId="395381EE" wp14:editId="53AC607A">
                <wp:simplePos x="0" y="0"/>
                <wp:positionH relativeFrom="column">
                  <wp:posOffset>3708400</wp:posOffset>
                </wp:positionH>
                <wp:positionV relativeFrom="paragraph">
                  <wp:posOffset>210820</wp:posOffset>
                </wp:positionV>
                <wp:extent cx="697230" cy="315595"/>
                <wp:effectExtent l="19050" t="19050" r="26670" b="27305"/>
                <wp:wrapNone/>
                <wp:docPr id="145" name="Rectangle 1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4351.2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5381EE" id="Rectangle 145" o:spid="_x0000_s1098" style="position:absolute;left:0;text-align:left;margin-left:292pt;margin-top:16.6pt;width:54.9pt;height:24.8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" strokeweight="2.5pt">
                <v:shadow color="#868686"/>
                <v:textbo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4351.2</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77024" behindDoc="0" locked="0" layoutInCell="1" allowOverlap="1" wp14:anchorId="16FDFA12" wp14:editId="286F3E89">
                <wp:simplePos x="0" y="0"/>
                <wp:positionH relativeFrom="column">
                  <wp:posOffset>2717800</wp:posOffset>
                </wp:positionH>
                <wp:positionV relativeFrom="paragraph">
                  <wp:posOffset>210820</wp:posOffset>
                </wp:positionV>
                <wp:extent cx="697230" cy="315595"/>
                <wp:effectExtent l="19050" t="19050" r="26670" b="27305"/>
                <wp:wrapNone/>
                <wp:docPr id="146" name="Rectangle 1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3522.4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FDFA12" id="Rectangle 146" o:spid="_x0000_s1099" style="position:absolute;left:0;text-align:left;margin-left:214pt;margin-top:16.6pt;width:54.9pt;height:24.85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" strokeweight="2.5pt">
                <v:shadow color="#868686"/>
                <v:textbo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3522.4</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78048" behindDoc="0" locked="0" layoutInCell="1" allowOverlap="1" wp14:anchorId="4EBED7DF" wp14:editId="0A6C7881">
                <wp:simplePos x="0" y="0"/>
                <wp:positionH relativeFrom="column">
                  <wp:posOffset>1727200</wp:posOffset>
                </wp:positionH>
                <wp:positionV relativeFrom="paragraph">
                  <wp:posOffset>210820</wp:posOffset>
                </wp:positionV>
                <wp:extent cx="697230" cy="315595"/>
                <wp:effectExtent l="19050" t="19050" r="26670" b="27305"/>
                <wp:wrapNone/>
                <wp:docPr id="147" name="Rectangle 1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2693.6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EBED7DF" id="Rectangle 147" o:spid="_x0000_s1100" style="position:absolute;left:0;text-align:left;margin-left:136pt;margin-top:16.6pt;width:54.9pt;height:24.8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" strokeweight="2.5pt">
                <v:shadow color="#868686"/>
                <v:textbo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2693.6</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79072" behindDoc="0" locked="0" layoutInCell="1" allowOverlap="1" wp14:anchorId="7E57B551" wp14:editId="05D3D712">
                <wp:simplePos x="0" y="0"/>
                <wp:positionH relativeFrom="column">
                  <wp:posOffset>791210</wp:posOffset>
                </wp:positionH>
                <wp:positionV relativeFrom="paragraph">
                  <wp:posOffset>210820</wp:posOffset>
                </wp:positionV>
                <wp:extent cx="696595" cy="315595"/>
                <wp:effectExtent l="19050" t="19050" r="27305" b="27305"/>
                <wp:wrapNone/>
                <wp:docPr id="148" name="Rectangle 1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595"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5E5A37" w:rsidRDefault="00C87E69" w:rsidP="00525CDD">
                            <w:pPr>
                              <w:jc w:val="center"/>
                              <w:rPr>
                                <w:rFonts w:ascii="Times New Roman" w:hAnsi="Times New Roman"/>
                                <w:b/>
                              </w:rPr>
                            </w:pPr>
                            <w:r>
                              <w:rPr>
                                <w:rFonts w:ascii="Times New Roman" w:hAnsi="Times New Roman"/>
                                <w:b/>
                              </w:rPr>
                              <w:t>1864.8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57B551" id="Rectangle 148" o:spid="_x0000_s1101" style="position:absolute;left:0;text-align:left;margin-left:62.3pt;margin-top:16.6pt;width:54.85pt;height:24.8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" strokeweight="2.5pt">
                <v:shadow color="#868686"/>
                <v:textbox>
                  <w:txbxContent>
                    <w:p w:rsidR="00C87E69" w:rsidRPr="005E5A37" w:rsidRDefault="00C87E69" w:rsidP="00525CDD">
                      <w:pPr>
                        <w:jc w:val="center"/>
                        <w:rPr>
                          <w:rFonts w:ascii="Times New Roman" w:hAnsi="Times New Roman"/>
                          <w:b/>
                        </w:rPr>
                      </w:pPr>
                      <w:r>
                        <w:rPr>
                          <w:rFonts w:ascii="Times New Roman" w:hAnsi="Times New Roman"/>
                          <w:b/>
                        </w:rPr>
                        <w:t>1864.8</w:t>
                      </w:r>
                    </w:p>
                  </w:txbxContent>
                </v:textbox>
              </v:rect>
            </w:pict>
          </mc:Fallback>
        </mc:AlternateContent>
      </w:r>
      <w:r>
        <w:rPr>
          <w:rFonts w:ascii="Times New Roman" w:hAnsi="Times New Roman"/>
          <w:b/>
          <w:noProof/>
          <w:sz w:val="24"/>
          <w:szCs w:val="24"/>
        </w:rPr>
        <mc:AlternateContent>
          <mc:Choice Requires="wps">
            <w:drawing>
              <wp:anchor distT="0" distB="0" distL="114300" distR="114300" simplePos="0" relativeHeight="251780096" behindDoc="0" locked="0" layoutInCell="1" allowOverlap="1" wp14:anchorId="2AEE7DB8" wp14:editId="1A59CDD1">
                <wp:simplePos x="0" y="0"/>
                <wp:positionH relativeFrom="column">
                  <wp:posOffset>-362585</wp:posOffset>
                </wp:positionH>
                <wp:positionV relativeFrom="paragraph">
                  <wp:posOffset>210820</wp:posOffset>
                </wp:positionV>
                <wp:extent cx="598805" cy="315595"/>
                <wp:effectExtent l="19050" t="19050" r="10795" b="27305"/>
                <wp:wrapNone/>
                <wp:docPr id="149" name="Rectangle 1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805"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1036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E7DB8" id="Rectangle 149" o:spid="_x0000_s1102" style="position:absolute;left:0;text-align:left;margin-left:-28.55pt;margin-top:16.6pt;width:47.15pt;height:24.8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" strokeweight="2.5pt">
                <v:shadow color="#868686"/>
                <v:textbox>
                  <w:txbxContent>
                    <w:p w:rsidR="00C87E69" w:rsidRPr="005E5A37" w:rsidRDefault="00C87E69" w:rsidP="00525CDD">
                      <w:pPr>
                        <w:jc w:val="center"/>
                        <w:rPr>
                          <w:rFonts w:ascii="Times New Roman" w:hAnsi="Times New Roman"/>
                          <w:b/>
                          <w:sz w:val="24"/>
                          <w:szCs w:val="24"/>
                        </w:rPr>
                      </w:pPr>
                      <w:r>
                        <w:rPr>
                          <w:rFonts w:ascii="Times New Roman" w:hAnsi="Times New Roman"/>
                          <w:b/>
                          <w:sz w:val="24"/>
                          <w:szCs w:val="24"/>
                        </w:rPr>
                        <w:t>1036</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81120" behindDoc="0" locked="0" layoutInCell="1" allowOverlap="1" wp14:anchorId="023999D4" wp14:editId="76CF17C1">
                <wp:simplePos x="0" y="0"/>
                <wp:positionH relativeFrom="column">
                  <wp:posOffset>-24765</wp:posOffset>
                </wp:positionH>
                <wp:positionV relativeFrom="paragraph">
                  <wp:posOffset>25400</wp:posOffset>
                </wp:positionV>
                <wp:extent cx="5061585" cy="635"/>
                <wp:effectExtent l="0" t="19050" r="24765" b="37465"/>
                <wp:wrapNone/>
                <wp:docPr id="150" name="Straight Arrow Connector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61585" cy="63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80DABC6" id="Straight Arrow Connector 150" o:spid="_x0000_s1026" type="#_x0000_t32" style="position:absolute;margin-left:-1.95pt;margin-top:2pt;width:398.55pt;height:.0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" strokeweight="2.5pt">
                <v:shadow color="#868686"/>
              </v:shape>
            </w:pict>
          </mc:Fallback>
        </mc:AlternateContent>
      </w:r>
    </w:p>
    <w:p w:rsidR="00525CDD" w:rsidRPr="00283544" w:rsidRDefault="00525CDD" w:rsidP="00525CDD">
      <w:pPr>
        <w:tabs>
          <w:tab w:val="center" w:pos="4689"/>
          <w:tab w:val="left" w:pos="6651"/>
        </w:tabs>
        <w:spacing w:after="0" w:line="480" w:lineRule="auto"/>
        <w:jc w:val="center"/>
        <w:rPr>
          <w:rFonts w:ascii="Times New Roman" w:hAnsi="Times New Roman" w:cs="Times New Roman"/>
          <w:b/>
          <w:sz w:val="24"/>
        </w:rPr>
      </w:pPr>
    </w:p>
    <w:p w:rsidR="00793B08" w:rsidRDefault="00793B08" w:rsidP="00793B08">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 xml:space="preserve">Gambar 4.2 </w:t>
      </w:r>
    </w:p>
    <w:p w:rsidR="00793B08" w:rsidRPr="00FE7AB2" w:rsidRDefault="00793B08" w:rsidP="00793B08">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Garis Kontinum Kategori Kualitas Produk</w:t>
      </w:r>
    </w:p>
    <w:p w:rsidR="00525CDD" w:rsidRPr="00FE7AB2" w:rsidRDefault="008F3701" w:rsidP="00525CDD">
      <w:pPr>
        <w:tabs>
          <w:tab w:val="center" w:pos="1418"/>
          <w:tab w:val="left" w:pos="1843"/>
        </w:tabs>
        <w:spacing w:after="0" w:line="480" w:lineRule="auto"/>
        <w:jc w:val="center"/>
        <w:rPr>
          <w:rFonts w:ascii="Times New Roman" w:hAnsi="Times New Roman" w:cs="Times New Roman"/>
          <w:b/>
          <w:sz w:val="24"/>
        </w:rPr>
      </w:pPr>
      <w:r>
        <w:rPr>
          <w:rFonts w:ascii="Times New Roman" w:hAnsi="Times New Roman" w:cs="Times New Roman"/>
          <w:b/>
          <w:sz w:val="24"/>
        </w:rPr>
        <w:t>Sumber :</w:t>
      </w:r>
      <w:r w:rsidR="00525CDD">
        <w:rPr>
          <w:rFonts w:ascii="Times New Roman" w:hAnsi="Times New Roman" w:cs="Times New Roman"/>
          <w:b/>
          <w:sz w:val="24"/>
        </w:rPr>
        <w:t xml:space="preserve"> Pengolahan Data, 2018.</w:t>
      </w:r>
    </w:p>
    <w:p w:rsidR="00525CDD" w:rsidRDefault="00525CDD" w:rsidP="00525CDD">
      <w:pPr>
        <w:tabs>
          <w:tab w:val="center" w:pos="1418"/>
          <w:tab w:val="left" w:pos="1843"/>
        </w:tabs>
        <w:spacing w:after="0" w:line="480" w:lineRule="auto"/>
        <w:jc w:val="both"/>
        <w:rPr>
          <w:rFonts w:ascii="Times New Roman" w:hAnsi="Times New Roman" w:cs="Times New Roman"/>
          <w:b/>
          <w:sz w:val="24"/>
        </w:rPr>
      </w:pPr>
    </w:p>
    <w:p w:rsidR="00525CDD" w:rsidRPr="0046318D" w:rsidRDefault="00525CDD" w:rsidP="0046318D">
      <w:pPr>
        <w:pStyle w:val="Heading3"/>
        <w:spacing w:before="0" w:line="480" w:lineRule="auto"/>
        <w:rPr>
          <w:rFonts w:asciiTheme="majorBidi" w:hAnsiTheme="majorBidi"/>
          <w:b/>
          <w:bCs/>
          <w:color w:val="auto"/>
        </w:rPr>
      </w:pPr>
      <w:bookmarkStart w:id="74" w:name="_Toc520096349"/>
      <w:r w:rsidRPr="0046318D">
        <w:rPr>
          <w:rFonts w:asciiTheme="majorBidi" w:hAnsiTheme="majorBidi"/>
          <w:b/>
          <w:bCs/>
          <w:color w:val="auto"/>
        </w:rPr>
        <w:t>4.2.3</w:t>
      </w:r>
      <w:r w:rsidRPr="0046318D">
        <w:rPr>
          <w:rFonts w:asciiTheme="majorBidi" w:hAnsiTheme="majorBidi"/>
          <w:b/>
          <w:bCs/>
          <w:color w:val="auto"/>
        </w:rPr>
        <w:tab/>
        <w:t>Keputusan Pembelian Sepatu Vans</w:t>
      </w:r>
      <w:bookmarkEnd w:id="74"/>
      <w:r w:rsidRPr="0046318D">
        <w:rPr>
          <w:rFonts w:asciiTheme="majorBidi" w:hAnsiTheme="majorBidi"/>
          <w:b/>
          <w:bCs/>
          <w:color w:val="auto"/>
        </w:rPr>
        <w:t xml:space="preserve"> </w:t>
      </w:r>
    </w:p>
    <w:p w:rsidR="00525CDD" w:rsidRPr="00F76C7A" w:rsidRDefault="00525CDD" w:rsidP="00525CDD">
      <w:pPr>
        <w:spacing w:after="0" w:line="480" w:lineRule="auto"/>
        <w:ind w:firstLine="709"/>
        <w:jc w:val="both"/>
        <w:rPr>
          <w:rFonts w:ascii="Times New Roman" w:hAnsi="Times New Roman" w:cs="Times New Roman"/>
          <w:sz w:val="24"/>
        </w:rPr>
      </w:pPr>
      <w:r w:rsidRPr="00283544">
        <w:rPr>
          <w:rFonts w:ascii="Times New Roman" w:hAnsi="Times New Roman" w:cs="Times New Roman"/>
          <w:sz w:val="24"/>
        </w:rPr>
        <w:t>Di bawah i</w:t>
      </w:r>
      <w:r>
        <w:rPr>
          <w:rFonts w:ascii="Times New Roman" w:hAnsi="Times New Roman" w:cs="Times New Roman"/>
          <w:sz w:val="24"/>
        </w:rPr>
        <w:t>ni tanggapan</w:t>
      </w:r>
      <w:r w:rsidRPr="00283544">
        <w:rPr>
          <w:rFonts w:ascii="Times New Roman" w:hAnsi="Times New Roman" w:cs="Times New Roman"/>
          <w:sz w:val="24"/>
        </w:rPr>
        <w:t xml:space="preserve"> mengenai </w:t>
      </w:r>
      <w:r>
        <w:rPr>
          <w:rFonts w:ascii="Times New Roman" w:hAnsi="Times New Roman" w:cs="Times New Roman"/>
          <w:sz w:val="24"/>
        </w:rPr>
        <w:t>keputusan pembelian sepatu vans. B</w:t>
      </w:r>
      <w:r w:rsidRPr="00283544">
        <w:rPr>
          <w:rFonts w:ascii="Times New Roman" w:hAnsi="Times New Roman" w:cs="Times New Roman"/>
          <w:sz w:val="24"/>
        </w:rPr>
        <w:t>erdasarkan hasil penyebaran kuesioner dengan</w:t>
      </w:r>
      <w:r>
        <w:rPr>
          <w:rFonts w:ascii="Times New Roman" w:hAnsi="Times New Roman" w:cs="Times New Roman"/>
          <w:sz w:val="24"/>
        </w:rPr>
        <w:t xml:space="preserve"> 6 indikator meliputi 12 butir pertanyaan</w:t>
      </w:r>
      <w:r w:rsidRPr="00283544">
        <w:rPr>
          <w:rFonts w:ascii="Times New Roman" w:hAnsi="Times New Roman" w:cs="Times New Roman"/>
          <w:sz w:val="24"/>
        </w:rPr>
        <w:t xml:space="preserve"> k</w:t>
      </w:r>
      <w:r>
        <w:rPr>
          <w:rFonts w:ascii="Times New Roman" w:hAnsi="Times New Roman" w:cs="Times New Roman"/>
          <w:sz w:val="24"/>
        </w:rPr>
        <w:t>epada 74 responden kepada anggota komunitas skateboard di Bandung.</w:t>
      </w:r>
    </w:p>
    <w:p w:rsidR="00525CDD" w:rsidRPr="007C5C93" w:rsidRDefault="00525CDD" w:rsidP="00525CDD">
      <w:pPr>
        <w:spacing w:after="0" w:line="360" w:lineRule="auto"/>
        <w:jc w:val="center"/>
        <w:rPr>
          <w:rFonts w:ascii="Times New Roman" w:hAnsi="Times New Roman" w:cs="Times New Roman"/>
          <w:b/>
          <w:sz w:val="24"/>
        </w:rPr>
      </w:pPr>
      <w:r>
        <w:rPr>
          <w:rFonts w:ascii="Times New Roman" w:hAnsi="Times New Roman" w:cs="Times New Roman"/>
          <w:b/>
          <w:sz w:val="24"/>
        </w:rPr>
        <w:t>Tabel 4.17</w:t>
      </w:r>
    </w:p>
    <w:p w:rsidR="00525CDD" w:rsidRPr="00185692" w:rsidRDefault="00525CDD" w:rsidP="00525CDD">
      <w:pPr>
        <w:spacing w:after="0" w:line="360" w:lineRule="auto"/>
        <w:jc w:val="center"/>
        <w:rPr>
          <w:rFonts w:ascii="Times New Roman" w:hAnsi="Times New Roman" w:cs="Times New Roman"/>
          <w:b/>
          <w:sz w:val="24"/>
        </w:rPr>
      </w:pPr>
      <w:r w:rsidRPr="00283544">
        <w:rPr>
          <w:rFonts w:ascii="Times New Roman" w:hAnsi="Times New Roman" w:cs="Times New Roman"/>
          <w:b/>
          <w:sz w:val="24"/>
        </w:rPr>
        <w:t>Tanggapan Responden Meng</w:t>
      </w:r>
      <w:r>
        <w:rPr>
          <w:rFonts w:ascii="Times New Roman" w:hAnsi="Times New Roman" w:cs="Times New Roman"/>
          <w:b/>
          <w:sz w:val="24"/>
        </w:rPr>
        <w:t>enai Keputusan Pembelian Vans</w:t>
      </w:r>
    </w:p>
    <w:tbl>
      <w:tblPr>
        <w:tblpPr w:leftFromText="180" w:rightFromText="180" w:vertAnchor="text" w:horzAnchor="margin" w:tblpXSpec="center" w:tblpY="343"/>
        <w:tblW w:w="10905" w:type="dxa"/>
        <w:tblLook w:val="04A0" w:firstRow="1" w:lastRow="0" w:firstColumn="1" w:lastColumn="0" w:noHBand="0" w:noVBand="1"/>
      </w:tblPr>
      <w:tblGrid>
        <w:gridCol w:w="1363"/>
        <w:gridCol w:w="2267"/>
        <w:gridCol w:w="471"/>
        <w:gridCol w:w="490"/>
        <w:gridCol w:w="502"/>
        <w:gridCol w:w="591"/>
        <w:gridCol w:w="567"/>
        <w:gridCol w:w="681"/>
        <w:gridCol w:w="588"/>
        <w:gridCol w:w="709"/>
        <w:gridCol w:w="567"/>
        <w:gridCol w:w="709"/>
        <w:gridCol w:w="709"/>
        <w:gridCol w:w="691"/>
      </w:tblGrid>
      <w:tr w:rsidR="00525CDD" w:rsidRPr="00406146" w:rsidTr="00525CDD">
        <w:trPr>
          <w:trHeight w:val="419"/>
        </w:trPr>
        <w:tc>
          <w:tcPr>
            <w:tcW w:w="1363"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Indikator</w:t>
            </w:r>
          </w:p>
        </w:tc>
        <w:tc>
          <w:tcPr>
            <w:tcW w:w="2267" w:type="dxa"/>
            <w:vMerge w:val="restart"/>
            <w:tcBorders>
              <w:top w:val="single" w:sz="8" w:space="0" w:color="auto"/>
              <w:left w:val="single" w:sz="8" w:space="0" w:color="auto"/>
              <w:bottom w:val="single" w:sz="8" w:space="0" w:color="000000"/>
              <w:right w:val="single" w:sz="8" w:space="0" w:color="auto"/>
            </w:tcBorders>
            <w:shd w:val="clear" w:color="auto" w:fill="auto"/>
            <w:noWrap/>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Pernyataan</w:t>
            </w:r>
          </w:p>
        </w:tc>
        <w:tc>
          <w:tcPr>
            <w:tcW w:w="5875" w:type="dxa"/>
            <w:gridSpan w:val="10"/>
            <w:tcBorders>
              <w:top w:val="single" w:sz="8" w:space="0" w:color="auto"/>
              <w:left w:val="nil"/>
              <w:bottom w:val="single" w:sz="8" w:space="0" w:color="auto"/>
              <w:right w:val="single" w:sz="8" w:space="0" w:color="000000"/>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color w:val="000000"/>
                <w:sz w:val="20"/>
                <w:szCs w:val="20"/>
              </w:rPr>
            </w:pPr>
            <w:r w:rsidRPr="00406146">
              <w:rPr>
                <w:rFonts w:ascii="Times New Roman" w:eastAsia="Times New Roman" w:hAnsi="Times New Roman" w:cs="Times New Roman"/>
                <w:color w:val="000000"/>
                <w:sz w:val="20"/>
                <w:szCs w:val="20"/>
              </w:rPr>
              <w:t>Jawaban Responden (Point)</w:t>
            </w:r>
          </w:p>
        </w:tc>
        <w:tc>
          <w:tcPr>
            <w:tcW w:w="1400"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bottom"/>
            <w:hideMark/>
          </w:tcPr>
          <w:p w:rsidR="00525CDD" w:rsidRPr="00406146" w:rsidRDefault="00525CDD" w:rsidP="00525CDD">
            <w:pPr>
              <w:spacing w:after="0" w:line="240" w:lineRule="auto"/>
              <w:jc w:val="center"/>
              <w:rPr>
                <w:rFonts w:asciiTheme="majorBidi" w:eastAsia="Times New Roman" w:hAnsiTheme="majorBidi" w:cstheme="majorBidi"/>
                <w:sz w:val="20"/>
                <w:szCs w:val="20"/>
              </w:rPr>
            </w:pPr>
            <w:r w:rsidRPr="00406146">
              <w:rPr>
                <w:rFonts w:asciiTheme="majorBidi" w:eastAsia="Times New Roman" w:hAnsiTheme="majorBidi" w:cstheme="majorBidi"/>
                <w:sz w:val="20"/>
                <w:szCs w:val="20"/>
              </w:rPr>
              <w:t>Skor</w:t>
            </w:r>
          </w:p>
        </w:tc>
      </w:tr>
      <w:tr w:rsidR="00525CDD" w:rsidRPr="00406146" w:rsidTr="00525CDD">
        <w:trPr>
          <w:trHeight w:val="365"/>
        </w:trPr>
        <w:tc>
          <w:tcPr>
            <w:tcW w:w="1363" w:type="dxa"/>
            <w:vMerge/>
            <w:tcBorders>
              <w:top w:val="single" w:sz="8" w:space="0" w:color="auto"/>
              <w:left w:val="single" w:sz="8" w:space="0" w:color="auto"/>
              <w:bottom w:val="single" w:sz="8" w:space="0" w:color="000000"/>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2267" w:type="dxa"/>
            <w:vMerge/>
            <w:tcBorders>
              <w:top w:val="single" w:sz="8" w:space="0" w:color="auto"/>
              <w:left w:val="single" w:sz="8" w:space="0" w:color="auto"/>
              <w:bottom w:val="single" w:sz="8" w:space="0" w:color="000000"/>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961"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color w:val="000000"/>
                <w:sz w:val="18"/>
                <w:szCs w:val="18"/>
              </w:rPr>
            </w:pPr>
            <w:r w:rsidRPr="00406146">
              <w:rPr>
                <w:rFonts w:ascii="Times New Roman" w:eastAsia="Times New Roman" w:hAnsi="Times New Roman" w:cs="Times New Roman"/>
                <w:color w:val="000000"/>
                <w:sz w:val="18"/>
                <w:szCs w:val="18"/>
              </w:rPr>
              <w:t>(E) 1</w:t>
            </w:r>
          </w:p>
        </w:tc>
        <w:tc>
          <w:tcPr>
            <w:tcW w:w="1093"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color w:val="000000"/>
                <w:sz w:val="18"/>
                <w:szCs w:val="18"/>
              </w:rPr>
            </w:pPr>
            <w:r w:rsidRPr="00406146">
              <w:rPr>
                <w:rFonts w:ascii="Times New Roman" w:eastAsia="Times New Roman" w:hAnsi="Times New Roman" w:cs="Times New Roman"/>
                <w:color w:val="000000"/>
                <w:sz w:val="18"/>
                <w:szCs w:val="18"/>
              </w:rPr>
              <w:t>(D) 2</w:t>
            </w:r>
          </w:p>
        </w:tc>
        <w:tc>
          <w:tcPr>
            <w:tcW w:w="1248"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color w:val="000000"/>
                <w:sz w:val="18"/>
                <w:szCs w:val="18"/>
              </w:rPr>
            </w:pPr>
            <w:r w:rsidRPr="00406146">
              <w:rPr>
                <w:rFonts w:ascii="Times New Roman" w:eastAsia="Times New Roman" w:hAnsi="Times New Roman" w:cs="Times New Roman"/>
                <w:color w:val="000000"/>
                <w:sz w:val="18"/>
                <w:szCs w:val="18"/>
              </w:rPr>
              <w:t>(C) 3</w:t>
            </w:r>
          </w:p>
        </w:tc>
        <w:tc>
          <w:tcPr>
            <w:tcW w:w="1297" w:type="dxa"/>
            <w:gridSpan w:val="2"/>
            <w:vMerge w:val="restart"/>
            <w:tcBorders>
              <w:top w:val="nil"/>
              <w:left w:val="single" w:sz="8" w:space="0" w:color="auto"/>
              <w:bottom w:val="single" w:sz="8" w:space="0" w:color="000000"/>
              <w:right w:val="single" w:sz="8" w:space="0" w:color="000000"/>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color w:val="000000"/>
                <w:sz w:val="18"/>
                <w:szCs w:val="18"/>
              </w:rPr>
            </w:pPr>
            <w:r w:rsidRPr="00406146">
              <w:rPr>
                <w:rFonts w:ascii="Times New Roman" w:eastAsia="Times New Roman" w:hAnsi="Times New Roman" w:cs="Times New Roman"/>
                <w:color w:val="000000"/>
                <w:sz w:val="18"/>
                <w:szCs w:val="18"/>
              </w:rPr>
              <w:t>(B) 4</w:t>
            </w:r>
          </w:p>
        </w:tc>
        <w:tc>
          <w:tcPr>
            <w:tcW w:w="1276" w:type="dxa"/>
            <w:gridSpan w:val="2"/>
            <w:vMerge w:val="restart"/>
            <w:tcBorders>
              <w:top w:val="single" w:sz="8" w:space="0" w:color="auto"/>
              <w:left w:val="single" w:sz="8" w:space="0" w:color="auto"/>
              <w:bottom w:val="single" w:sz="8" w:space="0" w:color="000000"/>
              <w:right w:val="single" w:sz="8" w:space="0" w:color="000000"/>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color w:val="000000"/>
                <w:sz w:val="18"/>
                <w:szCs w:val="18"/>
              </w:rPr>
            </w:pPr>
            <w:r w:rsidRPr="00406146">
              <w:rPr>
                <w:rFonts w:ascii="Times New Roman" w:eastAsia="Times New Roman" w:hAnsi="Times New Roman" w:cs="Times New Roman"/>
                <w:color w:val="000000"/>
                <w:sz w:val="18"/>
                <w:szCs w:val="18"/>
              </w:rPr>
              <w:t>(A)  5</w:t>
            </w:r>
          </w:p>
        </w:tc>
        <w:tc>
          <w:tcPr>
            <w:tcW w:w="1400" w:type="dxa"/>
            <w:gridSpan w:val="2"/>
            <w:vMerge/>
            <w:tcBorders>
              <w:top w:val="single" w:sz="8" w:space="0" w:color="auto"/>
              <w:left w:val="single" w:sz="8" w:space="0" w:color="auto"/>
              <w:bottom w:val="single" w:sz="8" w:space="0" w:color="000000"/>
              <w:right w:val="single" w:sz="8" w:space="0" w:color="000000"/>
            </w:tcBorders>
            <w:vAlign w:val="center"/>
            <w:hideMark/>
          </w:tcPr>
          <w:p w:rsidR="00525CDD" w:rsidRPr="00406146" w:rsidRDefault="00525CDD" w:rsidP="00525CDD">
            <w:pPr>
              <w:spacing w:after="0" w:line="240" w:lineRule="auto"/>
              <w:rPr>
                <w:rFonts w:asciiTheme="majorBidi" w:eastAsia="Times New Roman" w:hAnsiTheme="majorBidi" w:cstheme="majorBidi"/>
                <w:sz w:val="20"/>
                <w:szCs w:val="20"/>
              </w:rPr>
            </w:pPr>
          </w:p>
        </w:tc>
      </w:tr>
      <w:tr w:rsidR="00525CDD" w:rsidRPr="00406146" w:rsidTr="00525CDD">
        <w:trPr>
          <w:trHeight w:val="253"/>
        </w:trPr>
        <w:tc>
          <w:tcPr>
            <w:tcW w:w="1363" w:type="dxa"/>
            <w:vMerge/>
            <w:tcBorders>
              <w:top w:val="single" w:sz="8" w:space="0" w:color="auto"/>
              <w:left w:val="single" w:sz="8" w:space="0" w:color="auto"/>
              <w:bottom w:val="single" w:sz="8" w:space="0" w:color="000000"/>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2267" w:type="dxa"/>
            <w:vMerge/>
            <w:tcBorders>
              <w:top w:val="single" w:sz="8" w:space="0" w:color="auto"/>
              <w:left w:val="single" w:sz="8" w:space="0" w:color="auto"/>
              <w:bottom w:val="single" w:sz="8" w:space="0" w:color="000000"/>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961" w:type="dxa"/>
            <w:gridSpan w:val="2"/>
            <w:vMerge/>
            <w:tcBorders>
              <w:top w:val="nil"/>
              <w:left w:val="single" w:sz="8" w:space="0" w:color="auto"/>
              <w:bottom w:val="single" w:sz="8" w:space="0" w:color="000000"/>
              <w:right w:val="single" w:sz="8" w:space="0" w:color="000000"/>
            </w:tcBorders>
            <w:vAlign w:val="center"/>
            <w:hideMark/>
          </w:tcPr>
          <w:p w:rsidR="00525CDD" w:rsidRPr="00406146" w:rsidRDefault="00525CDD" w:rsidP="00525CDD">
            <w:pPr>
              <w:spacing w:after="0" w:line="240" w:lineRule="auto"/>
              <w:rPr>
                <w:rFonts w:ascii="Times New Roman" w:eastAsia="Times New Roman" w:hAnsi="Times New Roman" w:cs="Times New Roman"/>
                <w:color w:val="000000"/>
                <w:sz w:val="18"/>
                <w:szCs w:val="18"/>
              </w:rPr>
            </w:pPr>
          </w:p>
        </w:tc>
        <w:tc>
          <w:tcPr>
            <w:tcW w:w="1093" w:type="dxa"/>
            <w:gridSpan w:val="2"/>
            <w:vMerge/>
            <w:tcBorders>
              <w:top w:val="nil"/>
              <w:left w:val="single" w:sz="8" w:space="0" w:color="auto"/>
              <w:bottom w:val="single" w:sz="8" w:space="0" w:color="000000"/>
              <w:right w:val="single" w:sz="8" w:space="0" w:color="000000"/>
            </w:tcBorders>
            <w:vAlign w:val="center"/>
            <w:hideMark/>
          </w:tcPr>
          <w:p w:rsidR="00525CDD" w:rsidRPr="00406146" w:rsidRDefault="00525CDD" w:rsidP="00525CDD">
            <w:pPr>
              <w:spacing w:after="0" w:line="240" w:lineRule="auto"/>
              <w:rPr>
                <w:rFonts w:ascii="Times New Roman" w:eastAsia="Times New Roman" w:hAnsi="Times New Roman" w:cs="Times New Roman"/>
                <w:color w:val="000000"/>
                <w:sz w:val="18"/>
                <w:szCs w:val="18"/>
              </w:rPr>
            </w:pPr>
          </w:p>
        </w:tc>
        <w:tc>
          <w:tcPr>
            <w:tcW w:w="1248" w:type="dxa"/>
            <w:gridSpan w:val="2"/>
            <w:vMerge/>
            <w:tcBorders>
              <w:top w:val="nil"/>
              <w:left w:val="single" w:sz="8" w:space="0" w:color="auto"/>
              <w:bottom w:val="single" w:sz="8" w:space="0" w:color="000000"/>
              <w:right w:val="single" w:sz="8" w:space="0" w:color="000000"/>
            </w:tcBorders>
            <w:vAlign w:val="center"/>
            <w:hideMark/>
          </w:tcPr>
          <w:p w:rsidR="00525CDD" w:rsidRPr="00406146" w:rsidRDefault="00525CDD" w:rsidP="00525CDD">
            <w:pPr>
              <w:spacing w:after="0" w:line="240" w:lineRule="auto"/>
              <w:rPr>
                <w:rFonts w:ascii="Times New Roman" w:eastAsia="Times New Roman" w:hAnsi="Times New Roman" w:cs="Times New Roman"/>
                <w:color w:val="000000"/>
                <w:sz w:val="18"/>
                <w:szCs w:val="18"/>
              </w:rPr>
            </w:pPr>
          </w:p>
        </w:tc>
        <w:tc>
          <w:tcPr>
            <w:tcW w:w="1297" w:type="dxa"/>
            <w:gridSpan w:val="2"/>
            <w:vMerge/>
            <w:tcBorders>
              <w:top w:val="nil"/>
              <w:left w:val="single" w:sz="8" w:space="0" w:color="auto"/>
              <w:bottom w:val="single" w:sz="8" w:space="0" w:color="000000"/>
              <w:right w:val="single" w:sz="8" w:space="0" w:color="000000"/>
            </w:tcBorders>
            <w:vAlign w:val="center"/>
            <w:hideMark/>
          </w:tcPr>
          <w:p w:rsidR="00525CDD" w:rsidRPr="00406146" w:rsidRDefault="00525CDD" w:rsidP="00525CDD">
            <w:pPr>
              <w:spacing w:after="0" w:line="240" w:lineRule="auto"/>
              <w:rPr>
                <w:rFonts w:ascii="Times New Roman" w:eastAsia="Times New Roman" w:hAnsi="Times New Roman" w:cs="Times New Roman"/>
                <w:color w:val="000000"/>
                <w:sz w:val="18"/>
                <w:szCs w:val="18"/>
              </w:rPr>
            </w:pPr>
          </w:p>
        </w:tc>
        <w:tc>
          <w:tcPr>
            <w:tcW w:w="1276" w:type="dxa"/>
            <w:gridSpan w:val="2"/>
            <w:vMerge/>
            <w:tcBorders>
              <w:top w:val="single" w:sz="8" w:space="0" w:color="auto"/>
              <w:left w:val="single" w:sz="8" w:space="0" w:color="auto"/>
              <w:bottom w:val="single" w:sz="8" w:space="0" w:color="000000"/>
              <w:right w:val="single" w:sz="8" w:space="0" w:color="000000"/>
            </w:tcBorders>
            <w:vAlign w:val="center"/>
            <w:hideMark/>
          </w:tcPr>
          <w:p w:rsidR="00525CDD" w:rsidRPr="00406146" w:rsidRDefault="00525CDD" w:rsidP="00525CDD">
            <w:pPr>
              <w:spacing w:after="0" w:line="240" w:lineRule="auto"/>
              <w:rPr>
                <w:rFonts w:ascii="Times New Roman" w:eastAsia="Times New Roman" w:hAnsi="Times New Roman" w:cs="Times New Roman"/>
                <w:color w:val="000000"/>
                <w:sz w:val="18"/>
                <w:szCs w:val="18"/>
              </w:rPr>
            </w:pPr>
          </w:p>
        </w:tc>
        <w:tc>
          <w:tcPr>
            <w:tcW w:w="1400" w:type="dxa"/>
            <w:gridSpan w:val="2"/>
            <w:vMerge/>
            <w:tcBorders>
              <w:top w:val="single" w:sz="8" w:space="0" w:color="auto"/>
              <w:left w:val="single" w:sz="8" w:space="0" w:color="auto"/>
              <w:bottom w:val="single" w:sz="8" w:space="0" w:color="000000"/>
              <w:right w:val="single" w:sz="8" w:space="0" w:color="000000"/>
            </w:tcBorders>
            <w:vAlign w:val="center"/>
            <w:hideMark/>
          </w:tcPr>
          <w:p w:rsidR="00525CDD" w:rsidRPr="00406146" w:rsidRDefault="00525CDD" w:rsidP="00525CDD">
            <w:pPr>
              <w:spacing w:after="0" w:line="240" w:lineRule="auto"/>
              <w:rPr>
                <w:rFonts w:asciiTheme="majorBidi" w:eastAsia="Times New Roman" w:hAnsiTheme="majorBidi" w:cstheme="majorBidi"/>
                <w:sz w:val="20"/>
                <w:szCs w:val="20"/>
              </w:rPr>
            </w:pPr>
          </w:p>
        </w:tc>
      </w:tr>
      <w:tr w:rsidR="00525CDD" w:rsidRPr="00406146" w:rsidTr="00525CDD">
        <w:trPr>
          <w:trHeight w:val="447"/>
        </w:trPr>
        <w:tc>
          <w:tcPr>
            <w:tcW w:w="1363" w:type="dxa"/>
            <w:vMerge/>
            <w:tcBorders>
              <w:top w:val="single" w:sz="8" w:space="0" w:color="auto"/>
              <w:left w:val="single" w:sz="8" w:space="0" w:color="auto"/>
              <w:bottom w:val="single" w:sz="8" w:space="0" w:color="000000"/>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2267" w:type="dxa"/>
            <w:vMerge/>
            <w:tcBorders>
              <w:top w:val="single" w:sz="8" w:space="0" w:color="auto"/>
              <w:left w:val="single" w:sz="8" w:space="0" w:color="auto"/>
              <w:bottom w:val="single" w:sz="8" w:space="0" w:color="000000"/>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47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b/>
                <w:bCs/>
                <w:color w:val="000000"/>
                <w:sz w:val="18"/>
                <w:szCs w:val="18"/>
              </w:rPr>
            </w:pPr>
            <w:r w:rsidRPr="00406146">
              <w:rPr>
                <w:rFonts w:ascii="Times New Roman" w:eastAsia="Times New Roman" w:hAnsi="Times New Roman" w:cs="Times New Roman"/>
                <w:b/>
                <w:bCs/>
                <w:color w:val="000000"/>
                <w:sz w:val="18"/>
                <w:szCs w:val="18"/>
              </w:rPr>
              <w:t>F</w:t>
            </w:r>
          </w:p>
        </w:tc>
        <w:tc>
          <w:tcPr>
            <w:tcW w:w="490"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b/>
                <w:bCs/>
                <w:color w:val="000000"/>
                <w:sz w:val="18"/>
                <w:szCs w:val="18"/>
              </w:rPr>
            </w:pPr>
            <w:r w:rsidRPr="00406146">
              <w:rPr>
                <w:rFonts w:ascii="Times New Roman" w:eastAsia="Times New Roman" w:hAnsi="Times New Roman" w:cs="Times New Roman"/>
                <w:b/>
                <w:bCs/>
                <w:color w:val="000000"/>
                <w:sz w:val="18"/>
                <w:szCs w:val="18"/>
              </w:rPr>
              <w:t>%</w:t>
            </w:r>
          </w:p>
        </w:tc>
        <w:tc>
          <w:tcPr>
            <w:tcW w:w="502"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b/>
                <w:bCs/>
                <w:color w:val="000000"/>
                <w:sz w:val="18"/>
                <w:szCs w:val="18"/>
              </w:rPr>
            </w:pPr>
            <w:r w:rsidRPr="00406146">
              <w:rPr>
                <w:rFonts w:ascii="Times New Roman" w:eastAsia="Times New Roman" w:hAnsi="Times New Roman" w:cs="Times New Roman"/>
                <w:b/>
                <w:bCs/>
                <w:color w:val="000000"/>
                <w:sz w:val="18"/>
                <w:szCs w:val="18"/>
              </w:rPr>
              <w:t>F</w:t>
            </w:r>
          </w:p>
        </w:tc>
        <w:tc>
          <w:tcPr>
            <w:tcW w:w="5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b/>
                <w:bCs/>
                <w:color w:val="000000"/>
                <w:sz w:val="18"/>
                <w:szCs w:val="18"/>
              </w:rPr>
            </w:pPr>
            <w:r w:rsidRPr="00406146">
              <w:rPr>
                <w:rFonts w:ascii="Times New Roman" w:eastAsia="Times New Roman" w:hAnsi="Times New Roman" w:cs="Times New Roman"/>
                <w:b/>
                <w:bCs/>
                <w:color w:val="000000"/>
                <w:sz w:val="18"/>
                <w:szCs w:val="18"/>
              </w:rPr>
              <w:t>%</w:t>
            </w:r>
          </w:p>
        </w:tc>
        <w:tc>
          <w:tcPr>
            <w:tcW w:w="567" w:type="dxa"/>
            <w:tcBorders>
              <w:top w:val="nil"/>
              <w:left w:val="nil"/>
              <w:bottom w:val="single" w:sz="8" w:space="0" w:color="auto"/>
              <w:right w:val="nil"/>
            </w:tcBorders>
            <w:shd w:val="clear" w:color="auto" w:fill="auto"/>
            <w:noWrap/>
            <w:vAlign w:val="center"/>
            <w:hideMark/>
          </w:tcPr>
          <w:p w:rsidR="00525CDD" w:rsidRPr="00406146" w:rsidRDefault="00525CDD" w:rsidP="00525CDD">
            <w:pPr>
              <w:spacing w:after="0" w:line="240" w:lineRule="auto"/>
              <w:jc w:val="center"/>
              <w:rPr>
                <w:rFonts w:ascii="Times New Roman" w:eastAsia="Times New Roman" w:hAnsi="Times New Roman" w:cs="Times New Roman"/>
                <w:b/>
                <w:bCs/>
                <w:color w:val="000000"/>
                <w:sz w:val="18"/>
                <w:szCs w:val="18"/>
              </w:rPr>
            </w:pPr>
            <w:r w:rsidRPr="00406146">
              <w:rPr>
                <w:rFonts w:ascii="Times New Roman" w:eastAsia="Times New Roman" w:hAnsi="Times New Roman" w:cs="Times New Roman"/>
                <w:b/>
                <w:bCs/>
                <w:color w:val="000000"/>
                <w:sz w:val="18"/>
                <w:szCs w:val="18"/>
              </w:rPr>
              <w:t>F</w:t>
            </w:r>
          </w:p>
        </w:tc>
        <w:tc>
          <w:tcPr>
            <w:tcW w:w="681" w:type="dxa"/>
            <w:tcBorders>
              <w:top w:val="nil"/>
              <w:left w:val="single" w:sz="8" w:space="0" w:color="auto"/>
              <w:bottom w:val="single" w:sz="8" w:space="0" w:color="auto"/>
              <w:right w:val="single" w:sz="8" w:space="0" w:color="auto"/>
            </w:tcBorders>
            <w:shd w:val="clear" w:color="auto" w:fill="auto"/>
            <w:noWrap/>
            <w:vAlign w:val="center"/>
            <w:hideMark/>
          </w:tcPr>
          <w:p w:rsidR="00525CDD" w:rsidRPr="00505363" w:rsidRDefault="00525CDD" w:rsidP="00525CDD">
            <w:pPr>
              <w:spacing w:after="0" w:line="240" w:lineRule="auto"/>
              <w:jc w:val="center"/>
              <w:rPr>
                <w:rFonts w:ascii="Times New Roman" w:eastAsia="Times New Roman" w:hAnsi="Times New Roman" w:cs="Times New Roman"/>
                <w:b/>
                <w:bCs/>
                <w:color w:val="000000"/>
                <w:sz w:val="18"/>
                <w:szCs w:val="18"/>
              </w:rPr>
            </w:pPr>
            <w:r w:rsidRPr="00505363">
              <w:rPr>
                <w:rFonts w:ascii="Times New Roman" w:eastAsia="Times New Roman" w:hAnsi="Times New Roman" w:cs="Times New Roman"/>
                <w:b/>
                <w:bCs/>
                <w:color w:val="000000"/>
                <w:sz w:val="18"/>
                <w:szCs w:val="18"/>
              </w:rPr>
              <w:t>%</w:t>
            </w:r>
          </w:p>
        </w:tc>
        <w:tc>
          <w:tcPr>
            <w:tcW w:w="588" w:type="dxa"/>
            <w:tcBorders>
              <w:top w:val="nil"/>
              <w:left w:val="nil"/>
              <w:bottom w:val="single" w:sz="8" w:space="0" w:color="auto"/>
              <w:right w:val="single" w:sz="8" w:space="0" w:color="auto"/>
            </w:tcBorders>
            <w:shd w:val="clear" w:color="auto" w:fill="auto"/>
            <w:noWrap/>
            <w:vAlign w:val="center"/>
            <w:hideMark/>
          </w:tcPr>
          <w:p w:rsidR="00525CDD" w:rsidRPr="00505363" w:rsidRDefault="00525CDD" w:rsidP="00525CDD">
            <w:pPr>
              <w:spacing w:after="0" w:line="240" w:lineRule="auto"/>
              <w:jc w:val="center"/>
              <w:rPr>
                <w:rFonts w:ascii="Times New Roman" w:eastAsia="Times New Roman" w:hAnsi="Times New Roman" w:cs="Times New Roman"/>
                <w:b/>
                <w:bCs/>
                <w:color w:val="000000"/>
                <w:sz w:val="18"/>
                <w:szCs w:val="18"/>
              </w:rPr>
            </w:pPr>
            <w:r w:rsidRPr="00505363">
              <w:rPr>
                <w:rFonts w:ascii="Times New Roman" w:eastAsia="Times New Roman" w:hAnsi="Times New Roman" w:cs="Times New Roman"/>
                <w:b/>
                <w:bCs/>
                <w:color w:val="000000"/>
                <w:sz w:val="18"/>
                <w:szCs w:val="18"/>
              </w:rPr>
              <w:t>F</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505363" w:rsidRDefault="00525CDD" w:rsidP="00525CDD">
            <w:pPr>
              <w:spacing w:after="0" w:line="240" w:lineRule="auto"/>
              <w:jc w:val="center"/>
              <w:rPr>
                <w:rFonts w:ascii="Times New Roman" w:eastAsia="Times New Roman" w:hAnsi="Times New Roman" w:cs="Times New Roman"/>
                <w:b/>
                <w:bCs/>
                <w:color w:val="000000"/>
                <w:sz w:val="18"/>
                <w:szCs w:val="18"/>
              </w:rPr>
            </w:pPr>
            <w:r w:rsidRPr="00505363">
              <w:rPr>
                <w:rFonts w:ascii="Times New Roman" w:eastAsia="Times New Roman" w:hAnsi="Times New Roman" w:cs="Times New Roman"/>
                <w:b/>
                <w:bCs/>
                <w:color w:val="000000"/>
                <w:sz w:val="18"/>
                <w:szCs w:val="18"/>
              </w:rPr>
              <w:t>%</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505363" w:rsidRDefault="00525CDD" w:rsidP="00525CDD">
            <w:pPr>
              <w:spacing w:after="0" w:line="240" w:lineRule="auto"/>
              <w:jc w:val="center"/>
              <w:rPr>
                <w:rFonts w:ascii="Times New Roman" w:eastAsia="Times New Roman" w:hAnsi="Times New Roman" w:cs="Times New Roman"/>
                <w:b/>
                <w:bCs/>
                <w:color w:val="000000"/>
                <w:sz w:val="18"/>
                <w:szCs w:val="18"/>
              </w:rPr>
            </w:pPr>
            <w:r w:rsidRPr="00505363">
              <w:rPr>
                <w:rFonts w:ascii="Times New Roman" w:eastAsia="Times New Roman" w:hAnsi="Times New Roman" w:cs="Times New Roman"/>
                <w:b/>
                <w:bCs/>
                <w:color w:val="000000"/>
                <w:sz w:val="18"/>
                <w:szCs w:val="18"/>
              </w:rPr>
              <w:t>f</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505363" w:rsidRDefault="00525CDD" w:rsidP="00525CDD">
            <w:pPr>
              <w:spacing w:after="0" w:line="240" w:lineRule="auto"/>
              <w:jc w:val="center"/>
              <w:rPr>
                <w:rFonts w:asciiTheme="majorBidi" w:eastAsia="Times New Roman" w:hAnsiTheme="majorBidi" w:cstheme="majorBidi"/>
                <w:b/>
                <w:bCs/>
                <w:sz w:val="18"/>
                <w:szCs w:val="18"/>
              </w:rPr>
            </w:pPr>
            <w:r w:rsidRPr="00505363">
              <w:rPr>
                <w:rFonts w:asciiTheme="majorBidi" w:eastAsia="Times New Roman" w:hAnsiTheme="majorBidi" w:cstheme="majorBidi"/>
                <w:b/>
                <w:bCs/>
                <w:sz w:val="18"/>
                <w:szCs w:val="18"/>
              </w:rPr>
              <w:t>%</w:t>
            </w:r>
          </w:p>
        </w:tc>
        <w:tc>
          <w:tcPr>
            <w:tcW w:w="709" w:type="dxa"/>
            <w:tcBorders>
              <w:top w:val="nil"/>
              <w:left w:val="nil"/>
              <w:bottom w:val="single" w:sz="8" w:space="0" w:color="auto"/>
              <w:right w:val="single" w:sz="8" w:space="0" w:color="auto"/>
            </w:tcBorders>
            <w:shd w:val="clear" w:color="auto" w:fill="auto"/>
            <w:noWrap/>
            <w:vAlign w:val="bottom"/>
            <w:hideMark/>
          </w:tcPr>
          <w:p w:rsidR="00525CDD" w:rsidRPr="00406146" w:rsidRDefault="00525CDD" w:rsidP="00525CDD">
            <w:pPr>
              <w:spacing w:after="0" w:line="240" w:lineRule="auto"/>
              <w:rPr>
                <w:rFonts w:asciiTheme="majorBidi" w:eastAsia="Times New Roman" w:hAnsiTheme="majorBidi" w:cstheme="majorBidi"/>
                <w:sz w:val="20"/>
                <w:szCs w:val="20"/>
              </w:rPr>
            </w:pPr>
            <w:r w:rsidRPr="00406146">
              <w:rPr>
                <w:rFonts w:asciiTheme="majorBidi" w:eastAsia="Times New Roman" w:hAnsiTheme="majorBidi" w:cstheme="majorBidi"/>
                <w:sz w:val="20"/>
                <w:szCs w:val="20"/>
              </w:rPr>
              <w:t>Total skor</w:t>
            </w:r>
          </w:p>
        </w:tc>
        <w:tc>
          <w:tcPr>
            <w:tcW w:w="691" w:type="dxa"/>
            <w:tcBorders>
              <w:top w:val="nil"/>
              <w:left w:val="nil"/>
              <w:bottom w:val="single" w:sz="8" w:space="0" w:color="auto"/>
              <w:right w:val="single" w:sz="8" w:space="0" w:color="auto"/>
            </w:tcBorders>
            <w:shd w:val="clear" w:color="auto" w:fill="auto"/>
            <w:noWrap/>
            <w:vAlign w:val="bottom"/>
            <w:hideMark/>
          </w:tcPr>
          <w:p w:rsidR="00525CDD" w:rsidRPr="00406146" w:rsidRDefault="00525CDD" w:rsidP="00525CDD">
            <w:pPr>
              <w:spacing w:after="0" w:line="240" w:lineRule="auto"/>
              <w:rPr>
                <w:rFonts w:asciiTheme="majorBidi" w:eastAsia="Times New Roman" w:hAnsiTheme="majorBidi" w:cstheme="majorBidi"/>
                <w:sz w:val="20"/>
                <w:szCs w:val="20"/>
              </w:rPr>
            </w:pPr>
            <w:r w:rsidRPr="00406146">
              <w:rPr>
                <w:rFonts w:asciiTheme="majorBidi" w:eastAsia="Times New Roman" w:hAnsiTheme="majorBidi" w:cstheme="majorBidi"/>
                <w:sz w:val="20"/>
                <w:szCs w:val="20"/>
              </w:rPr>
              <w:t>Skor Ideal</w:t>
            </w:r>
          </w:p>
        </w:tc>
      </w:tr>
      <w:tr w:rsidR="00525CDD" w:rsidRPr="00406146" w:rsidTr="00525CDD">
        <w:trPr>
          <w:trHeight w:val="514"/>
        </w:trPr>
        <w:tc>
          <w:tcPr>
            <w:tcW w:w="1363" w:type="dxa"/>
            <w:vMerge w:val="restart"/>
            <w:tcBorders>
              <w:top w:val="nil"/>
              <w:left w:val="single" w:sz="8" w:space="0" w:color="auto"/>
              <w:bottom w:val="nil"/>
              <w:right w:val="single" w:sz="8" w:space="0" w:color="auto"/>
            </w:tcBorders>
            <w:shd w:val="clear" w:color="auto" w:fill="auto"/>
            <w:noWrap/>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Pilihan produk</w:t>
            </w:r>
          </w:p>
        </w:tc>
        <w:tc>
          <w:tcPr>
            <w:tcW w:w="2267" w:type="dxa"/>
            <w:tcBorders>
              <w:top w:val="nil"/>
              <w:left w:val="nil"/>
              <w:bottom w:val="single" w:sz="8" w:space="0" w:color="auto"/>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kebutuhan terhadap produk</w:t>
            </w:r>
          </w:p>
        </w:tc>
        <w:tc>
          <w:tcPr>
            <w:tcW w:w="47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18</w:t>
            </w:r>
          </w:p>
        </w:tc>
        <w:tc>
          <w:tcPr>
            <w:tcW w:w="68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24%</w:t>
            </w:r>
          </w:p>
        </w:tc>
        <w:tc>
          <w:tcPr>
            <w:tcW w:w="588"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32</w:t>
            </w:r>
          </w:p>
        </w:tc>
        <w:tc>
          <w:tcPr>
            <w:tcW w:w="709" w:type="dxa"/>
            <w:tcBorders>
              <w:top w:val="nil"/>
              <w:left w:val="nil"/>
              <w:bottom w:val="single" w:sz="8" w:space="0" w:color="auto"/>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43%</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24</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32%</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302</w:t>
            </w:r>
          </w:p>
        </w:tc>
        <w:tc>
          <w:tcPr>
            <w:tcW w:w="6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311"/>
        </w:trPr>
        <w:tc>
          <w:tcPr>
            <w:tcW w:w="1363" w:type="dxa"/>
            <w:vMerge/>
            <w:tcBorders>
              <w:top w:val="nil"/>
              <w:left w:val="single" w:sz="8" w:space="0" w:color="auto"/>
              <w:bottom w:val="nil"/>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2267" w:type="dxa"/>
            <w:vMerge w:val="restart"/>
            <w:tcBorders>
              <w:top w:val="nil"/>
              <w:left w:val="single" w:sz="8" w:space="0" w:color="auto"/>
              <w:bottom w:val="single" w:sz="8" w:space="0" w:color="000000"/>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Daya beli terhadap produk</w:t>
            </w:r>
          </w:p>
        </w:tc>
        <w:tc>
          <w:tcPr>
            <w:tcW w:w="47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w:t>
            </w:r>
          </w:p>
        </w:tc>
        <w:tc>
          <w:tcPr>
            <w:tcW w:w="59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1%</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12</w:t>
            </w:r>
          </w:p>
        </w:tc>
        <w:tc>
          <w:tcPr>
            <w:tcW w:w="68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16%</w:t>
            </w:r>
          </w:p>
        </w:tc>
        <w:tc>
          <w:tcPr>
            <w:tcW w:w="58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39</w:t>
            </w:r>
          </w:p>
        </w:tc>
        <w:tc>
          <w:tcPr>
            <w:tcW w:w="709"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 </w:t>
            </w:r>
            <w:r>
              <w:rPr>
                <w:rFonts w:asciiTheme="majorBidi" w:eastAsia="Times New Roman" w:hAnsiTheme="majorBidi" w:cstheme="majorBidi"/>
                <w:color w:val="000000"/>
                <w:sz w:val="18"/>
                <w:szCs w:val="18"/>
              </w:rPr>
              <w:t>53%</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22</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30%</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304</w:t>
            </w:r>
          </w:p>
        </w:tc>
        <w:tc>
          <w:tcPr>
            <w:tcW w:w="69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253"/>
        </w:trPr>
        <w:tc>
          <w:tcPr>
            <w:tcW w:w="1363" w:type="dxa"/>
            <w:vMerge/>
            <w:tcBorders>
              <w:top w:val="nil"/>
              <w:left w:val="single" w:sz="8" w:space="0" w:color="auto"/>
              <w:bottom w:val="nil"/>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2267" w:type="dxa"/>
            <w:vMerge/>
            <w:tcBorders>
              <w:top w:val="nil"/>
              <w:left w:val="single" w:sz="8" w:space="0" w:color="auto"/>
              <w:bottom w:val="single" w:sz="8" w:space="0" w:color="000000"/>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471"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490"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502"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591"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681"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588"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sz w:val="18"/>
                <w:szCs w:val="18"/>
              </w:rPr>
            </w:pPr>
          </w:p>
        </w:tc>
        <w:tc>
          <w:tcPr>
            <w:tcW w:w="691"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sz w:val="18"/>
                <w:szCs w:val="18"/>
              </w:rPr>
            </w:pPr>
          </w:p>
        </w:tc>
      </w:tr>
      <w:tr w:rsidR="00525CDD" w:rsidRPr="00406146" w:rsidTr="00525CDD">
        <w:trPr>
          <w:trHeight w:val="678"/>
        </w:trPr>
        <w:tc>
          <w:tcPr>
            <w:tcW w:w="1363" w:type="dxa"/>
            <w:vMerge w:val="restart"/>
            <w:tcBorders>
              <w:top w:val="single" w:sz="8" w:space="0" w:color="000000"/>
              <w:left w:val="single" w:sz="8" w:space="0" w:color="auto"/>
              <w:bottom w:val="single" w:sz="8" w:space="0" w:color="000000"/>
              <w:right w:val="single" w:sz="8" w:space="0" w:color="auto"/>
            </w:tcBorders>
            <w:shd w:val="clear" w:color="auto" w:fill="auto"/>
            <w:noWrap/>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P</w:t>
            </w:r>
            <w:r w:rsidRPr="00773F2C">
              <w:rPr>
                <w:rFonts w:ascii="Times New Roman" w:eastAsia="Times New Roman" w:hAnsi="Times New Roman" w:cs="Times New Roman"/>
                <w:color w:val="000000"/>
              </w:rPr>
              <w:t>ilihan merk</w:t>
            </w:r>
          </w:p>
        </w:tc>
        <w:tc>
          <w:tcPr>
            <w:tcW w:w="2267" w:type="dxa"/>
            <w:tcBorders>
              <w:top w:val="nil"/>
              <w:left w:val="nil"/>
              <w:bottom w:val="single" w:sz="8" w:space="0" w:color="auto"/>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Ketepatan pemilihan merk</w:t>
            </w:r>
          </w:p>
        </w:tc>
        <w:tc>
          <w:tcPr>
            <w:tcW w:w="47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25</w:t>
            </w:r>
          </w:p>
        </w:tc>
        <w:tc>
          <w:tcPr>
            <w:tcW w:w="68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34%</w:t>
            </w:r>
          </w:p>
        </w:tc>
        <w:tc>
          <w:tcPr>
            <w:tcW w:w="588"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32</w:t>
            </w:r>
          </w:p>
        </w:tc>
        <w:tc>
          <w:tcPr>
            <w:tcW w:w="709" w:type="dxa"/>
            <w:tcBorders>
              <w:top w:val="nil"/>
              <w:left w:val="nil"/>
              <w:bottom w:val="single" w:sz="8" w:space="0" w:color="auto"/>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Pr>
                <w:rFonts w:asciiTheme="majorBidi" w:eastAsia="Times New Roman" w:hAnsiTheme="majorBidi" w:cstheme="majorBidi"/>
                <w:color w:val="000000"/>
                <w:sz w:val="18"/>
                <w:szCs w:val="18"/>
              </w:rPr>
              <w:t>43%</w:t>
            </w:r>
            <w:r w:rsidRPr="00406146">
              <w:rPr>
                <w:rFonts w:asciiTheme="majorBidi" w:eastAsia="Times New Roman" w:hAnsiTheme="majorBidi" w:cstheme="majorBidi"/>
                <w:color w:val="000000"/>
                <w:sz w:val="18"/>
                <w:szCs w:val="18"/>
              </w:rPr>
              <w:t> </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17</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23%</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288</w:t>
            </w:r>
          </w:p>
        </w:tc>
        <w:tc>
          <w:tcPr>
            <w:tcW w:w="6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610"/>
        </w:trPr>
        <w:tc>
          <w:tcPr>
            <w:tcW w:w="1363" w:type="dxa"/>
            <w:vMerge/>
            <w:tcBorders>
              <w:top w:val="single" w:sz="8" w:space="0" w:color="000000"/>
              <w:left w:val="single" w:sz="8" w:space="0" w:color="auto"/>
              <w:bottom w:val="single" w:sz="4" w:space="0" w:color="auto"/>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2267" w:type="dxa"/>
            <w:tcBorders>
              <w:top w:val="nil"/>
              <w:left w:val="nil"/>
              <w:bottom w:val="single" w:sz="4" w:space="0" w:color="auto"/>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kesesuaian vans sebagai sepatu extreme sport</w:t>
            </w:r>
          </w:p>
        </w:tc>
        <w:tc>
          <w:tcPr>
            <w:tcW w:w="471"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91"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0%</w:t>
            </w:r>
          </w:p>
        </w:tc>
        <w:tc>
          <w:tcPr>
            <w:tcW w:w="567"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15</w:t>
            </w:r>
          </w:p>
        </w:tc>
        <w:tc>
          <w:tcPr>
            <w:tcW w:w="681"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20%</w:t>
            </w:r>
          </w:p>
        </w:tc>
        <w:tc>
          <w:tcPr>
            <w:tcW w:w="588"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36</w:t>
            </w:r>
          </w:p>
        </w:tc>
        <w:tc>
          <w:tcPr>
            <w:tcW w:w="709" w:type="dxa"/>
            <w:tcBorders>
              <w:top w:val="nil"/>
              <w:left w:val="nil"/>
              <w:bottom w:val="single" w:sz="4" w:space="0" w:color="auto"/>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49%</w:t>
            </w:r>
          </w:p>
        </w:tc>
        <w:tc>
          <w:tcPr>
            <w:tcW w:w="567"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23</w:t>
            </w:r>
          </w:p>
        </w:tc>
        <w:tc>
          <w:tcPr>
            <w:tcW w:w="709"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31%</w:t>
            </w:r>
          </w:p>
        </w:tc>
        <w:tc>
          <w:tcPr>
            <w:tcW w:w="709"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304</w:t>
            </w:r>
          </w:p>
        </w:tc>
        <w:tc>
          <w:tcPr>
            <w:tcW w:w="691" w:type="dxa"/>
            <w:tcBorders>
              <w:top w:val="nil"/>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610"/>
        </w:trPr>
        <w:tc>
          <w:tcPr>
            <w:tcW w:w="1363" w:type="dxa"/>
            <w:vMerge w:val="restart"/>
            <w:tcBorders>
              <w:top w:val="single" w:sz="4" w:space="0" w:color="auto"/>
              <w:left w:val="single" w:sz="8" w:space="0" w:color="auto"/>
              <w:bottom w:val="single" w:sz="8" w:space="0" w:color="000000"/>
              <w:right w:val="single" w:sz="8" w:space="0" w:color="auto"/>
            </w:tcBorders>
            <w:shd w:val="clear" w:color="auto" w:fill="auto"/>
            <w:noWrap/>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lastRenderedPageBreak/>
              <w:t>Pilihan penyalur</w:t>
            </w:r>
          </w:p>
        </w:tc>
        <w:tc>
          <w:tcPr>
            <w:tcW w:w="2267" w:type="dxa"/>
            <w:tcBorders>
              <w:top w:val="single" w:sz="4" w:space="0" w:color="auto"/>
              <w:left w:val="nil"/>
              <w:bottom w:val="single" w:sz="4" w:space="0" w:color="auto"/>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kesesuaian pe</w:t>
            </w:r>
            <w:r>
              <w:rPr>
                <w:rFonts w:ascii="Times New Roman" w:eastAsia="Times New Roman" w:hAnsi="Times New Roman" w:cs="Times New Roman"/>
                <w:color w:val="000000"/>
              </w:rPr>
              <w:t>mbelian vans pada outlet resmi B</w:t>
            </w:r>
            <w:r w:rsidRPr="00773F2C">
              <w:rPr>
                <w:rFonts w:ascii="Times New Roman" w:eastAsia="Times New Roman" w:hAnsi="Times New Roman" w:cs="Times New Roman"/>
                <w:color w:val="000000"/>
              </w:rPr>
              <w:t>andung</w:t>
            </w:r>
          </w:p>
        </w:tc>
        <w:tc>
          <w:tcPr>
            <w:tcW w:w="471"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91"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0%</w:t>
            </w:r>
          </w:p>
        </w:tc>
        <w:tc>
          <w:tcPr>
            <w:tcW w:w="567"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12</w:t>
            </w:r>
          </w:p>
        </w:tc>
        <w:tc>
          <w:tcPr>
            <w:tcW w:w="681"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16%</w:t>
            </w:r>
          </w:p>
        </w:tc>
        <w:tc>
          <w:tcPr>
            <w:tcW w:w="588"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34</w:t>
            </w:r>
          </w:p>
        </w:tc>
        <w:tc>
          <w:tcPr>
            <w:tcW w:w="709" w:type="dxa"/>
            <w:tcBorders>
              <w:top w:val="single" w:sz="4" w:space="0" w:color="auto"/>
              <w:left w:val="nil"/>
              <w:bottom w:val="single" w:sz="4" w:space="0" w:color="auto"/>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46%</w:t>
            </w:r>
          </w:p>
        </w:tc>
        <w:tc>
          <w:tcPr>
            <w:tcW w:w="567"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28</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38%</w:t>
            </w:r>
          </w:p>
        </w:tc>
        <w:tc>
          <w:tcPr>
            <w:tcW w:w="709"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312</w:t>
            </w:r>
          </w:p>
        </w:tc>
        <w:tc>
          <w:tcPr>
            <w:tcW w:w="691" w:type="dxa"/>
            <w:tcBorders>
              <w:top w:val="single" w:sz="4" w:space="0" w:color="auto"/>
              <w:left w:val="nil"/>
              <w:bottom w:val="single" w:sz="4"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691"/>
        </w:trPr>
        <w:tc>
          <w:tcPr>
            <w:tcW w:w="1363" w:type="dxa"/>
            <w:vMerge/>
            <w:tcBorders>
              <w:top w:val="nil"/>
              <w:left w:val="single" w:sz="8" w:space="0" w:color="auto"/>
              <w:bottom w:val="single" w:sz="8" w:space="0" w:color="000000"/>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2267" w:type="dxa"/>
            <w:tcBorders>
              <w:top w:val="single" w:sz="4" w:space="0" w:color="auto"/>
              <w:left w:val="nil"/>
              <w:bottom w:val="single" w:sz="8" w:space="0" w:color="auto"/>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kesesuaian pembelian vans secara online resmi</w:t>
            </w:r>
          </w:p>
        </w:tc>
        <w:tc>
          <w:tcPr>
            <w:tcW w:w="471"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91"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0%</w:t>
            </w:r>
          </w:p>
        </w:tc>
        <w:tc>
          <w:tcPr>
            <w:tcW w:w="567"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11</w:t>
            </w:r>
          </w:p>
        </w:tc>
        <w:tc>
          <w:tcPr>
            <w:tcW w:w="681"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15%</w:t>
            </w:r>
          </w:p>
        </w:tc>
        <w:tc>
          <w:tcPr>
            <w:tcW w:w="588"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37</w:t>
            </w:r>
          </w:p>
        </w:tc>
        <w:tc>
          <w:tcPr>
            <w:tcW w:w="709" w:type="dxa"/>
            <w:tcBorders>
              <w:top w:val="single" w:sz="4" w:space="0" w:color="auto"/>
              <w:left w:val="nil"/>
              <w:bottom w:val="single" w:sz="8" w:space="0" w:color="auto"/>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50%</w:t>
            </w:r>
          </w:p>
        </w:tc>
        <w:tc>
          <w:tcPr>
            <w:tcW w:w="567"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26</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35%</w:t>
            </w:r>
          </w:p>
        </w:tc>
        <w:tc>
          <w:tcPr>
            <w:tcW w:w="709"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311</w:t>
            </w:r>
          </w:p>
        </w:tc>
        <w:tc>
          <w:tcPr>
            <w:tcW w:w="691" w:type="dxa"/>
            <w:tcBorders>
              <w:top w:val="single" w:sz="4" w:space="0" w:color="auto"/>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664"/>
        </w:trPr>
        <w:tc>
          <w:tcPr>
            <w:tcW w:w="1363" w:type="dxa"/>
            <w:vMerge w:val="restart"/>
            <w:tcBorders>
              <w:top w:val="nil"/>
              <w:left w:val="single" w:sz="8" w:space="0" w:color="auto"/>
              <w:bottom w:val="nil"/>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Pilihan jumlah pembelian</w:t>
            </w:r>
          </w:p>
        </w:tc>
        <w:tc>
          <w:tcPr>
            <w:tcW w:w="2267" w:type="dxa"/>
            <w:tcBorders>
              <w:top w:val="nil"/>
              <w:left w:val="nil"/>
              <w:bottom w:val="single" w:sz="8" w:space="0" w:color="auto"/>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ketepatan intensitas pembelian Vans dalam jumlah banyak</w:t>
            </w:r>
          </w:p>
        </w:tc>
        <w:tc>
          <w:tcPr>
            <w:tcW w:w="47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10</w:t>
            </w:r>
          </w:p>
        </w:tc>
        <w:tc>
          <w:tcPr>
            <w:tcW w:w="68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14%</w:t>
            </w:r>
          </w:p>
        </w:tc>
        <w:tc>
          <w:tcPr>
            <w:tcW w:w="588"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34</w:t>
            </w:r>
          </w:p>
        </w:tc>
        <w:tc>
          <w:tcPr>
            <w:tcW w:w="709" w:type="dxa"/>
            <w:tcBorders>
              <w:top w:val="nil"/>
              <w:left w:val="nil"/>
              <w:bottom w:val="single" w:sz="8" w:space="0" w:color="auto"/>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46%</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30</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41%</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316</w:t>
            </w:r>
          </w:p>
        </w:tc>
        <w:tc>
          <w:tcPr>
            <w:tcW w:w="6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610"/>
        </w:trPr>
        <w:tc>
          <w:tcPr>
            <w:tcW w:w="1363" w:type="dxa"/>
            <w:vMerge/>
            <w:tcBorders>
              <w:top w:val="nil"/>
              <w:left w:val="single" w:sz="8" w:space="0" w:color="auto"/>
              <w:bottom w:val="nil"/>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2267" w:type="dxa"/>
            <w:tcBorders>
              <w:top w:val="nil"/>
              <w:left w:val="nil"/>
              <w:bottom w:val="single" w:sz="8" w:space="0" w:color="auto"/>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 xml:space="preserve">Tingkat ketepatan pembelian vans dalam jumlah satuan </w:t>
            </w:r>
          </w:p>
        </w:tc>
        <w:tc>
          <w:tcPr>
            <w:tcW w:w="47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13</w:t>
            </w:r>
          </w:p>
        </w:tc>
        <w:tc>
          <w:tcPr>
            <w:tcW w:w="68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18%</w:t>
            </w:r>
          </w:p>
        </w:tc>
        <w:tc>
          <w:tcPr>
            <w:tcW w:w="588"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31</w:t>
            </w:r>
          </w:p>
        </w:tc>
        <w:tc>
          <w:tcPr>
            <w:tcW w:w="709" w:type="dxa"/>
            <w:tcBorders>
              <w:top w:val="nil"/>
              <w:left w:val="nil"/>
              <w:bottom w:val="single" w:sz="8" w:space="0" w:color="auto"/>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42%</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30</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41%</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313</w:t>
            </w:r>
          </w:p>
        </w:tc>
        <w:tc>
          <w:tcPr>
            <w:tcW w:w="6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624"/>
        </w:trPr>
        <w:tc>
          <w:tcPr>
            <w:tcW w:w="1363" w:type="dxa"/>
            <w:vMerge w:val="restart"/>
            <w:tcBorders>
              <w:top w:val="single" w:sz="8" w:space="0" w:color="auto"/>
              <w:left w:val="single" w:sz="8" w:space="0" w:color="auto"/>
              <w:bottom w:val="nil"/>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Pilihan waktu pembelian</w:t>
            </w:r>
          </w:p>
        </w:tc>
        <w:tc>
          <w:tcPr>
            <w:tcW w:w="2267" w:type="dxa"/>
            <w:tcBorders>
              <w:top w:val="nil"/>
              <w:left w:val="nil"/>
              <w:bottom w:val="single" w:sz="8" w:space="0" w:color="auto"/>
              <w:right w:val="nil"/>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Intensitas Pembelian</w:t>
            </w:r>
          </w:p>
        </w:tc>
        <w:tc>
          <w:tcPr>
            <w:tcW w:w="471" w:type="dxa"/>
            <w:tcBorders>
              <w:top w:val="nil"/>
              <w:left w:val="single" w:sz="8" w:space="0" w:color="auto"/>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0%</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15</w:t>
            </w:r>
          </w:p>
        </w:tc>
        <w:tc>
          <w:tcPr>
            <w:tcW w:w="68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20%</w:t>
            </w:r>
          </w:p>
        </w:tc>
        <w:tc>
          <w:tcPr>
            <w:tcW w:w="588"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33</w:t>
            </w:r>
          </w:p>
        </w:tc>
        <w:tc>
          <w:tcPr>
            <w:tcW w:w="709" w:type="dxa"/>
            <w:tcBorders>
              <w:top w:val="nil"/>
              <w:left w:val="nil"/>
              <w:bottom w:val="single" w:sz="8" w:space="0" w:color="auto"/>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45%</w:t>
            </w:r>
          </w:p>
        </w:tc>
        <w:tc>
          <w:tcPr>
            <w:tcW w:w="567" w:type="dxa"/>
            <w:tcBorders>
              <w:top w:val="nil"/>
              <w:left w:val="nil"/>
              <w:bottom w:val="single" w:sz="8" w:space="0" w:color="auto"/>
              <w:right w:val="nil"/>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26</w:t>
            </w:r>
          </w:p>
        </w:tc>
        <w:tc>
          <w:tcPr>
            <w:tcW w:w="709" w:type="dxa"/>
            <w:tcBorders>
              <w:top w:val="nil"/>
              <w:left w:val="single" w:sz="8" w:space="0" w:color="auto"/>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35%</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307</w:t>
            </w:r>
          </w:p>
        </w:tc>
        <w:tc>
          <w:tcPr>
            <w:tcW w:w="6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392"/>
        </w:trPr>
        <w:tc>
          <w:tcPr>
            <w:tcW w:w="1363" w:type="dxa"/>
            <w:vMerge/>
            <w:tcBorders>
              <w:top w:val="single" w:sz="8" w:space="0" w:color="auto"/>
              <w:left w:val="single" w:sz="8" w:space="0" w:color="auto"/>
              <w:bottom w:val="nil"/>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2267" w:type="dxa"/>
            <w:vMerge w:val="restart"/>
            <w:tcBorders>
              <w:top w:val="nil"/>
              <w:left w:val="single" w:sz="8" w:space="0" w:color="auto"/>
              <w:bottom w:val="single" w:sz="8" w:space="0" w:color="000000"/>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ketepatan pembelian  Vans pada Waktu tertentu</w:t>
            </w:r>
          </w:p>
        </w:tc>
        <w:tc>
          <w:tcPr>
            <w:tcW w:w="47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9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0%</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12</w:t>
            </w:r>
          </w:p>
        </w:tc>
        <w:tc>
          <w:tcPr>
            <w:tcW w:w="68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16%</w:t>
            </w:r>
          </w:p>
        </w:tc>
        <w:tc>
          <w:tcPr>
            <w:tcW w:w="588"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36</w:t>
            </w:r>
          </w:p>
        </w:tc>
        <w:tc>
          <w:tcPr>
            <w:tcW w:w="709" w:type="dxa"/>
            <w:vMerge w:val="restart"/>
            <w:tcBorders>
              <w:top w:val="nil"/>
              <w:left w:val="single" w:sz="8" w:space="0" w:color="auto"/>
              <w:bottom w:val="single" w:sz="8" w:space="0" w:color="000000"/>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49%</w:t>
            </w:r>
          </w:p>
        </w:tc>
        <w:tc>
          <w:tcPr>
            <w:tcW w:w="567"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26</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35%</w:t>
            </w:r>
          </w:p>
        </w:tc>
        <w:tc>
          <w:tcPr>
            <w:tcW w:w="709"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310</w:t>
            </w:r>
          </w:p>
        </w:tc>
        <w:tc>
          <w:tcPr>
            <w:tcW w:w="691" w:type="dxa"/>
            <w:vMerge w:val="restart"/>
            <w:tcBorders>
              <w:top w:val="nil"/>
              <w:left w:val="single" w:sz="8" w:space="0" w:color="auto"/>
              <w:bottom w:val="single" w:sz="8" w:space="0" w:color="000000"/>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352"/>
        </w:trPr>
        <w:tc>
          <w:tcPr>
            <w:tcW w:w="1363" w:type="dxa"/>
            <w:vMerge/>
            <w:tcBorders>
              <w:top w:val="single" w:sz="8" w:space="0" w:color="auto"/>
              <w:left w:val="single" w:sz="8" w:space="0" w:color="auto"/>
              <w:bottom w:val="nil"/>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2267" w:type="dxa"/>
            <w:vMerge/>
            <w:tcBorders>
              <w:top w:val="nil"/>
              <w:left w:val="single" w:sz="8" w:space="0" w:color="auto"/>
              <w:bottom w:val="single" w:sz="8" w:space="0" w:color="000000"/>
              <w:right w:val="single" w:sz="8" w:space="0" w:color="auto"/>
            </w:tcBorders>
            <w:vAlign w:val="center"/>
            <w:hideMark/>
          </w:tcPr>
          <w:p w:rsidR="00525CDD" w:rsidRPr="00773F2C" w:rsidRDefault="00525CDD" w:rsidP="00525CDD">
            <w:pPr>
              <w:spacing w:after="0" w:line="240" w:lineRule="auto"/>
              <w:rPr>
                <w:rFonts w:ascii="Times New Roman" w:eastAsia="Times New Roman" w:hAnsi="Times New Roman" w:cs="Times New Roman"/>
                <w:color w:val="000000"/>
              </w:rPr>
            </w:pPr>
          </w:p>
        </w:tc>
        <w:tc>
          <w:tcPr>
            <w:tcW w:w="471"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490"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502"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591"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681"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588"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567"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color w:val="000000"/>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sz w:val="18"/>
                <w:szCs w:val="18"/>
              </w:rPr>
            </w:pPr>
          </w:p>
        </w:tc>
        <w:tc>
          <w:tcPr>
            <w:tcW w:w="709"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p>
        </w:tc>
        <w:tc>
          <w:tcPr>
            <w:tcW w:w="691" w:type="dxa"/>
            <w:vMerge/>
            <w:tcBorders>
              <w:top w:val="nil"/>
              <w:left w:val="single" w:sz="8" w:space="0" w:color="auto"/>
              <w:bottom w:val="single" w:sz="8" w:space="0" w:color="000000"/>
              <w:right w:val="single" w:sz="8" w:space="0" w:color="auto"/>
            </w:tcBorders>
            <w:vAlign w:val="center"/>
            <w:hideMark/>
          </w:tcPr>
          <w:p w:rsidR="00525CDD" w:rsidRPr="00406146" w:rsidRDefault="00525CDD" w:rsidP="00525CDD">
            <w:pPr>
              <w:spacing w:after="0" w:line="240" w:lineRule="auto"/>
              <w:rPr>
                <w:rFonts w:asciiTheme="majorBidi" w:eastAsia="Times New Roman" w:hAnsiTheme="majorBidi" w:cstheme="majorBidi"/>
                <w:sz w:val="18"/>
                <w:szCs w:val="18"/>
              </w:rPr>
            </w:pPr>
          </w:p>
        </w:tc>
      </w:tr>
      <w:tr w:rsidR="00525CDD" w:rsidRPr="00406146" w:rsidTr="00525CDD">
        <w:trPr>
          <w:trHeight w:val="610"/>
        </w:trPr>
        <w:tc>
          <w:tcPr>
            <w:tcW w:w="1363" w:type="dxa"/>
            <w:vMerge w:val="restart"/>
            <w:tcBorders>
              <w:top w:val="single" w:sz="8" w:space="0" w:color="auto"/>
              <w:left w:val="single" w:sz="8" w:space="0" w:color="auto"/>
              <w:bottom w:val="nil"/>
              <w:right w:val="single" w:sz="8" w:space="0" w:color="auto"/>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Pilihan metode pembayaran</w:t>
            </w:r>
          </w:p>
        </w:tc>
        <w:tc>
          <w:tcPr>
            <w:tcW w:w="2267" w:type="dxa"/>
            <w:tcBorders>
              <w:top w:val="nil"/>
              <w:left w:val="nil"/>
              <w:bottom w:val="single" w:sz="8" w:space="0" w:color="auto"/>
              <w:right w:val="nil"/>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kemudahan pembayaran secara Tunai</w:t>
            </w:r>
          </w:p>
        </w:tc>
        <w:tc>
          <w:tcPr>
            <w:tcW w:w="471" w:type="dxa"/>
            <w:tcBorders>
              <w:top w:val="nil"/>
              <w:left w:val="single" w:sz="8" w:space="0" w:color="auto"/>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w:t>
            </w:r>
          </w:p>
        </w:tc>
        <w:tc>
          <w:tcPr>
            <w:tcW w:w="5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5</w:t>
            </w:r>
            <w:r w:rsidRPr="00406146">
              <w:rPr>
                <w:rFonts w:asciiTheme="majorBidi" w:eastAsia="Times New Roman" w:hAnsiTheme="majorBidi" w:cstheme="majorBidi"/>
                <w:sz w:val="18"/>
                <w:szCs w:val="18"/>
              </w:rPr>
              <w:t>%</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15</w:t>
            </w:r>
          </w:p>
        </w:tc>
        <w:tc>
          <w:tcPr>
            <w:tcW w:w="68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20%</w:t>
            </w:r>
          </w:p>
        </w:tc>
        <w:tc>
          <w:tcPr>
            <w:tcW w:w="588"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27</w:t>
            </w:r>
          </w:p>
        </w:tc>
        <w:tc>
          <w:tcPr>
            <w:tcW w:w="709" w:type="dxa"/>
            <w:tcBorders>
              <w:top w:val="nil"/>
              <w:left w:val="nil"/>
              <w:bottom w:val="single" w:sz="8" w:space="0" w:color="auto"/>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36%</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29</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39%</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304</w:t>
            </w:r>
          </w:p>
        </w:tc>
        <w:tc>
          <w:tcPr>
            <w:tcW w:w="6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582"/>
        </w:trPr>
        <w:tc>
          <w:tcPr>
            <w:tcW w:w="1363" w:type="dxa"/>
            <w:vMerge/>
            <w:tcBorders>
              <w:top w:val="single" w:sz="8" w:space="0" w:color="auto"/>
              <w:left w:val="single" w:sz="8" w:space="0" w:color="auto"/>
              <w:bottom w:val="nil"/>
              <w:right w:val="single" w:sz="8" w:space="0" w:color="auto"/>
            </w:tcBorders>
            <w:vAlign w:val="center"/>
            <w:hideMark/>
          </w:tcPr>
          <w:p w:rsidR="00525CDD" w:rsidRPr="00406146" w:rsidRDefault="00525CDD" w:rsidP="00525CDD">
            <w:pPr>
              <w:spacing w:after="0" w:line="240" w:lineRule="auto"/>
              <w:rPr>
                <w:rFonts w:ascii="Times New Roman" w:eastAsia="Times New Roman" w:hAnsi="Times New Roman" w:cs="Times New Roman"/>
                <w:color w:val="000000"/>
                <w:sz w:val="20"/>
                <w:szCs w:val="20"/>
              </w:rPr>
            </w:pPr>
          </w:p>
        </w:tc>
        <w:tc>
          <w:tcPr>
            <w:tcW w:w="2267" w:type="dxa"/>
            <w:tcBorders>
              <w:top w:val="nil"/>
              <w:left w:val="nil"/>
              <w:bottom w:val="nil"/>
              <w:right w:val="nil"/>
            </w:tcBorders>
            <w:shd w:val="clear" w:color="auto" w:fill="auto"/>
            <w:vAlign w:val="center"/>
            <w:hideMark/>
          </w:tcPr>
          <w:p w:rsidR="00525CDD" w:rsidRPr="00773F2C" w:rsidRDefault="00525CDD" w:rsidP="00525CDD">
            <w:pPr>
              <w:spacing w:after="0" w:line="240" w:lineRule="auto"/>
              <w:jc w:val="center"/>
              <w:rPr>
                <w:rFonts w:ascii="Times New Roman" w:eastAsia="Times New Roman" w:hAnsi="Times New Roman" w:cs="Times New Roman"/>
                <w:color w:val="000000"/>
              </w:rPr>
            </w:pPr>
            <w:r w:rsidRPr="00773F2C">
              <w:rPr>
                <w:rFonts w:ascii="Times New Roman" w:eastAsia="Times New Roman" w:hAnsi="Times New Roman" w:cs="Times New Roman"/>
                <w:color w:val="000000"/>
              </w:rPr>
              <w:t>Tingkat kemudahan pembayaran secara kredit</w:t>
            </w:r>
          </w:p>
        </w:tc>
        <w:tc>
          <w:tcPr>
            <w:tcW w:w="471" w:type="dxa"/>
            <w:tcBorders>
              <w:top w:val="nil"/>
              <w:left w:val="single" w:sz="8" w:space="0" w:color="auto"/>
              <w:bottom w:val="nil"/>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490"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0%</w:t>
            </w:r>
          </w:p>
        </w:tc>
        <w:tc>
          <w:tcPr>
            <w:tcW w:w="502" w:type="dxa"/>
            <w:tcBorders>
              <w:top w:val="nil"/>
              <w:left w:val="nil"/>
              <w:bottom w:val="nil"/>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4</w:t>
            </w:r>
          </w:p>
        </w:tc>
        <w:tc>
          <w:tcPr>
            <w:tcW w:w="5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5.5</w:t>
            </w:r>
            <w:r w:rsidRPr="00406146">
              <w:rPr>
                <w:rFonts w:asciiTheme="majorBidi" w:eastAsia="Times New Roman" w:hAnsiTheme="majorBidi" w:cstheme="majorBidi"/>
                <w:sz w:val="18"/>
                <w:szCs w:val="18"/>
              </w:rPr>
              <w:t>%</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13</w:t>
            </w:r>
          </w:p>
        </w:tc>
        <w:tc>
          <w:tcPr>
            <w:tcW w:w="68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Pr>
                <w:rFonts w:asciiTheme="majorBidi" w:eastAsia="Times New Roman" w:hAnsiTheme="majorBidi" w:cstheme="majorBidi"/>
                <w:color w:val="000000"/>
                <w:sz w:val="18"/>
                <w:szCs w:val="18"/>
              </w:rPr>
              <w:t>17.5</w:t>
            </w:r>
            <w:r w:rsidRPr="00406146">
              <w:rPr>
                <w:rFonts w:asciiTheme="majorBidi" w:eastAsia="Times New Roman" w:hAnsiTheme="majorBidi" w:cstheme="majorBidi"/>
                <w:color w:val="000000"/>
                <w:sz w:val="18"/>
                <w:szCs w:val="18"/>
              </w:rPr>
              <w:t>%</w:t>
            </w:r>
          </w:p>
        </w:tc>
        <w:tc>
          <w:tcPr>
            <w:tcW w:w="588"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29</w:t>
            </w:r>
          </w:p>
        </w:tc>
        <w:tc>
          <w:tcPr>
            <w:tcW w:w="709" w:type="dxa"/>
            <w:tcBorders>
              <w:top w:val="nil"/>
              <w:left w:val="nil"/>
              <w:bottom w:val="single" w:sz="8" w:space="0" w:color="auto"/>
              <w:right w:val="single" w:sz="8" w:space="0" w:color="auto"/>
            </w:tcBorders>
            <w:shd w:val="clear" w:color="000000" w:fill="FFFFFF"/>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39%</w:t>
            </w:r>
          </w:p>
        </w:tc>
        <w:tc>
          <w:tcPr>
            <w:tcW w:w="567"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color w:val="000000"/>
                <w:sz w:val="18"/>
                <w:szCs w:val="18"/>
              </w:rPr>
            </w:pPr>
            <w:r w:rsidRPr="00406146">
              <w:rPr>
                <w:rFonts w:asciiTheme="majorBidi" w:eastAsia="Times New Roman" w:hAnsiTheme="majorBidi" w:cstheme="majorBidi"/>
                <w:color w:val="000000"/>
                <w:sz w:val="18"/>
                <w:szCs w:val="18"/>
              </w:rPr>
              <w:t>28</w:t>
            </w:r>
          </w:p>
        </w:tc>
        <w:tc>
          <w:tcPr>
            <w:tcW w:w="709" w:type="dxa"/>
            <w:tcBorders>
              <w:top w:val="nil"/>
              <w:left w:val="nil"/>
              <w:bottom w:val="nil"/>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38%</w:t>
            </w:r>
          </w:p>
        </w:tc>
        <w:tc>
          <w:tcPr>
            <w:tcW w:w="709"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303</w:t>
            </w:r>
          </w:p>
        </w:tc>
        <w:tc>
          <w:tcPr>
            <w:tcW w:w="691" w:type="dxa"/>
            <w:tcBorders>
              <w:top w:val="nil"/>
              <w:left w:val="nil"/>
              <w:bottom w:val="single" w:sz="8" w:space="0" w:color="auto"/>
              <w:right w:val="single" w:sz="8" w:space="0" w:color="auto"/>
            </w:tcBorders>
            <w:shd w:val="clear" w:color="auto" w:fill="auto"/>
            <w:noWrap/>
            <w:vAlign w:val="center"/>
            <w:hideMark/>
          </w:tcPr>
          <w:p w:rsidR="00525CDD" w:rsidRPr="00406146" w:rsidRDefault="00525CDD" w:rsidP="00525CDD">
            <w:pPr>
              <w:spacing w:after="0" w:line="240" w:lineRule="auto"/>
              <w:jc w:val="center"/>
              <w:rPr>
                <w:rFonts w:asciiTheme="majorBidi" w:eastAsia="Times New Roman" w:hAnsiTheme="majorBidi" w:cstheme="majorBidi"/>
                <w:sz w:val="18"/>
                <w:szCs w:val="18"/>
              </w:rPr>
            </w:pPr>
            <w:r w:rsidRPr="00406146">
              <w:rPr>
                <w:rFonts w:asciiTheme="majorBidi" w:eastAsia="Times New Roman" w:hAnsiTheme="majorBidi" w:cstheme="majorBidi"/>
                <w:sz w:val="18"/>
                <w:szCs w:val="18"/>
              </w:rPr>
              <w:t>370</w:t>
            </w:r>
          </w:p>
        </w:tc>
      </w:tr>
      <w:tr w:rsidR="00525CDD" w:rsidRPr="00406146" w:rsidTr="00525CDD">
        <w:trPr>
          <w:trHeight w:val="360"/>
        </w:trPr>
        <w:tc>
          <w:tcPr>
            <w:tcW w:w="9505" w:type="dxa"/>
            <w:gridSpan w:val="12"/>
            <w:tcBorders>
              <w:top w:val="single" w:sz="8" w:space="0" w:color="auto"/>
              <w:left w:val="single" w:sz="8" w:space="0" w:color="auto"/>
              <w:bottom w:val="nil"/>
              <w:right w:val="single" w:sz="8" w:space="0" w:color="auto"/>
            </w:tcBorders>
            <w:vAlign w:val="center"/>
          </w:tcPr>
          <w:p w:rsidR="00525CDD" w:rsidRPr="005A0AE8" w:rsidRDefault="00525CDD" w:rsidP="00525CDD">
            <w:pPr>
              <w:spacing w:after="0" w:line="240" w:lineRule="auto"/>
              <w:jc w:val="center"/>
              <w:rPr>
                <w:rFonts w:asciiTheme="majorBidi" w:eastAsia="Times New Roman" w:hAnsiTheme="majorBidi" w:cstheme="majorBidi"/>
                <w:b/>
                <w:bCs/>
              </w:rPr>
            </w:pPr>
            <w:r w:rsidRPr="005A0AE8">
              <w:rPr>
                <w:rFonts w:asciiTheme="majorBidi" w:eastAsia="Times New Roman" w:hAnsiTheme="majorBidi" w:cstheme="majorBidi"/>
                <w:b/>
                <w:bCs/>
              </w:rPr>
              <w:t>Total</w:t>
            </w:r>
          </w:p>
        </w:tc>
        <w:tc>
          <w:tcPr>
            <w:tcW w:w="709" w:type="dxa"/>
            <w:tcBorders>
              <w:top w:val="nil"/>
              <w:left w:val="nil"/>
              <w:bottom w:val="single" w:sz="8" w:space="0" w:color="auto"/>
              <w:right w:val="single" w:sz="8" w:space="0" w:color="auto"/>
            </w:tcBorders>
            <w:shd w:val="clear" w:color="auto" w:fill="auto"/>
            <w:noWrap/>
            <w:vAlign w:val="center"/>
          </w:tcPr>
          <w:p w:rsidR="00525CDD"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3674</w:t>
            </w:r>
          </w:p>
        </w:tc>
        <w:tc>
          <w:tcPr>
            <w:tcW w:w="691" w:type="dxa"/>
            <w:tcBorders>
              <w:top w:val="nil"/>
              <w:left w:val="nil"/>
              <w:bottom w:val="single" w:sz="8" w:space="0" w:color="auto"/>
              <w:right w:val="single" w:sz="8" w:space="0" w:color="auto"/>
            </w:tcBorders>
            <w:shd w:val="clear" w:color="auto" w:fill="auto"/>
            <w:noWrap/>
            <w:vAlign w:val="center"/>
          </w:tcPr>
          <w:p w:rsidR="00525CDD" w:rsidRPr="00406146" w:rsidRDefault="00525CDD" w:rsidP="00525CDD">
            <w:pPr>
              <w:spacing w:after="0" w:line="240" w:lineRule="auto"/>
              <w:jc w:val="center"/>
              <w:rPr>
                <w:rFonts w:asciiTheme="majorBidi" w:eastAsia="Times New Roman" w:hAnsiTheme="majorBidi" w:cstheme="majorBidi"/>
                <w:sz w:val="18"/>
                <w:szCs w:val="18"/>
              </w:rPr>
            </w:pPr>
            <w:r>
              <w:rPr>
                <w:rFonts w:asciiTheme="majorBidi" w:eastAsia="Times New Roman" w:hAnsiTheme="majorBidi" w:cstheme="majorBidi"/>
                <w:sz w:val="18"/>
                <w:szCs w:val="18"/>
              </w:rPr>
              <w:t>4440</w:t>
            </w:r>
          </w:p>
        </w:tc>
      </w:tr>
      <w:tr w:rsidR="00525CDD" w:rsidRPr="00406146" w:rsidTr="00525CDD">
        <w:trPr>
          <w:trHeight w:val="433"/>
        </w:trPr>
        <w:tc>
          <w:tcPr>
            <w:tcW w:w="9505"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tcPr>
          <w:p w:rsidR="00525CDD" w:rsidRPr="005A0AE8" w:rsidRDefault="00525CDD" w:rsidP="00525CDD">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Nilai Tertinggi</w:t>
            </w:r>
          </w:p>
        </w:tc>
        <w:tc>
          <w:tcPr>
            <w:tcW w:w="1400" w:type="dxa"/>
            <w:gridSpan w:val="2"/>
            <w:vMerge w:val="restart"/>
            <w:tcBorders>
              <w:top w:val="nil"/>
              <w:left w:val="nil"/>
              <w:right w:val="single" w:sz="8" w:space="0" w:color="auto"/>
            </w:tcBorders>
            <w:shd w:val="clear" w:color="auto" w:fill="auto"/>
            <w:noWrap/>
            <w:vAlign w:val="center"/>
          </w:tcPr>
          <w:p w:rsidR="00525CDD" w:rsidRPr="00403BD9" w:rsidRDefault="00525CDD" w:rsidP="00525CDD">
            <w:pPr>
              <w:spacing w:after="0" w:line="240" w:lineRule="auto"/>
              <w:jc w:val="center"/>
              <w:rPr>
                <w:rFonts w:asciiTheme="majorBidi" w:eastAsia="Times New Roman" w:hAnsiTheme="majorBidi" w:cstheme="majorBidi"/>
                <w:sz w:val="20"/>
                <w:szCs w:val="20"/>
              </w:rPr>
            </w:pPr>
            <w:r w:rsidRPr="00403BD9">
              <w:rPr>
                <w:rFonts w:asciiTheme="majorBidi" w:eastAsia="Times New Roman" w:hAnsiTheme="majorBidi" w:cstheme="majorBidi"/>
                <w:sz w:val="20"/>
                <w:szCs w:val="20"/>
              </w:rPr>
              <w:t>316</w:t>
            </w:r>
          </w:p>
          <w:p w:rsidR="00525CDD" w:rsidRPr="00403BD9" w:rsidRDefault="00525CDD" w:rsidP="00525CDD">
            <w:pPr>
              <w:spacing w:after="0" w:line="240" w:lineRule="auto"/>
              <w:jc w:val="center"/>
              <w:rPr>
                <w:rFonts w:asciiTheme="majorBidi" w:eastAsia="Times New Roman" w:hAnsiTheme="majorBidi" w:cstheme="majorBidi"/>
                <w:sz w:val="20"/>
                <w:szCs w:val="20"/>
              </w:rPr>
            </w:pPr>
          </w:p>
          <w:p w:rsidR="00525CDD" w:rsidRPr="00302CF0" w:rsidRDefault="00525CDD" w:rsidP="00525CDD">
            <w:pPr>
              <w:spacing w:after="0" w:line="240" w:lineRule="auto"/>
              <w:jc w:val="center"/>
              <w:rPr>
                <w:rFonts w:asciiTheme="majorBidi" w:eastAsia="Times New Roman" w:hAnsiTheme="majorBidi" w:cstheme="majorBidi"/>
                <w:sz w:val="18"/>
                <w:szCs w:val="18"/>
              </w:rPr>
            </w:pPr>
            <w:r w:rsidRPr="00403BD9">
              <w:rPr>
                <w:rFonts w:asciiTheme="majorBidi" w:eastAsia="Times New Roman" w:hAnsiTheme="majorBidi" w:cstheme="majorBidi"/>
                <w:sz w:val="20"/>
                <w:szCs w:val="20"/>
              </w:rPr>
              <w:t>288</w:t>
            </w:r>
          </w:p>
        </w:tc>
      </w:tr>
      <w:tr w:rsidR="00525CDD" w:rsidRPr="00406146" w:rsidTr="00525CDD">
        <w:trPr>
          <w:trHeight w:val="433"/>
        </w:trPr>
        <w:tc>
          <w:tcPr>
            <w:tcW w:w="9505" w:type="dxa"/>
            <w:gridSpan w:val="12"/>
            <w:tcBorders>
              <w:top w:val="single" w:sz="8" w:space="0" w:color="auto"/>
              <w:left w:val="single" w:sz="8" w:space="0" w:color="auto"/>
              <w:bottom w:val="single" w:sz="8" w:space="0" w:color="auto"/>
              <w:right w:val="single" w:sz="8" w:space="0" w:color="000000"/>
            </w:tcBorders>
            <w:shd w:val="clear" w:color="auto" w:fill="auto"/>
            <w:noWrap/>
            <w:vAlign w:val="center"/>
          </w:tcPr>
          <w:p w:rsidR="00525CDD" w:rsidRPr="005A0AE8" w:rsidRDefault="00525CDD" w:rsidP="00525CDD">
            <w:pPr>
              <w:spacing w:after="0" w:line="240" w:lineRule="auto"/>
              <w:jc w:val="center"/>
              <w:rPr>
                <w:rFonts w:ascii="Times New Roman" w:eastAsia="Times New Roman" w:hAnsi="Times New Roman" w:cs="Times New Roman"/>
                <w:b/>
                <w:bCs/>
                <w:color w:val="000000"/>
              </w:rPr>
            </w:pPr>
            <w:r>
              <w:rPr>
                <w:rFonts w:ascii="Times New Roman" w:eastAsia="Times New Roman" w:hAnsi="Times New Roman" w:cs="Times New Roman"/>
                <w:b/>
                <w:bCs/>
                <w:color w:val="000000"/>
              </w:rPr>
              <w:t>Nilai Terendah</w:t>
            </w:r>
          </w:p>
        </w:tc>
        <w:tc>
          <w:tcPr>
            <w:tcW w:w="1400" w:type="dxa"/>
            <w:gridSpan w:val="2"/>
            <w:vMerge/>
            <w:tcBorders>
              <w:left w:val="nil"/>
              <w:bottom w:val="single" w:sz="8" w:space="0" w:color="auto"/>
              <w:right w:val="single" w:sz="8" w:space="0" w:color="auto"/>
            </w:tcBorders>
            <w:shd w:val="clear" w:color="auto" w:fill="auto"/>
            <w:noWrap/>
            <w:vAlign w:val="center"/>
          </w:tcPr>
          <w:p w:rsidR="00525CDD" w:rsidRPr="00302CF0" w:rsidRDefault="00525CDD" w:rsidP="00525CDD">
            <w:pPr>
              <w:spacing w:after="0" w:line="240" w:lineRule="auto"/>
              <w:jc w:val="center"/>
              <w:rPr>
                <w:rFonts w:asciiTheme="majorBidi" w:eastAsia="Times New Roman" w:hAnsiTheme="majorBidi" w:cstheme="majorBidi"/>
                <w:sz w:val="18"/>
                <w:szCs w:val="18"/>
              </w:rPr>
            </w:pPr>
          </w:p>
        </w:tc>
      </w:tr>
    </w:tbl>
    <w:p w:rsidR="00DB5B2B" w:rsidRDefault="00525CDD" w:rsidP="00525CDD">
      <w:pPr>
        <w:spacing w:line="480" w:lineRule="auto"/>
        <w:jc w:val="center"/>
      </w:pPr>
      <w:r>
        <w:fldChar w:fldCharType="begin"/>
      </w:r>
      <w:r>
        <w:instrText xml:space="preserve"> LINK </w:instrText>
      </w:r>
      <w:r w:rsidR="00C87E69">
        <w:instrText xml:space="preserve">Excel.Sheet.12 "F:\\KULIAH GURUH\\Skripsi Guruh\\Tabulasi\\Tabulasi guruh 3.xlsx" Sheet4!R8C2:R26C15 </w:instrText>
      </w:r>
      <w:r>
        <w:instrText xml:space="preserve">\a \f 4 \h </w:instrText>
      </w:r>
      <w:r>
        <w:fldChar w:fldCharType="separate"/>
      </w:r>
    </w:p>
    <w:p w:rsidR="00525CDD" w:rsidRDefault="00525CDD" w:rsidP="00525CDD">
      <w:pPr>
        <w:spacing w:line="480" w:lineRule="auto"/>
        <w:jc w:val="center"/>
        <w:rPr>
          <w:rFonts w:ascii="Times New Roman" w:hAnsi="Times New Roman" w:cs="Times New Roman"/>
          <w:sz w:val="24"/>
          <w:szCs w:val="24"/>
        </w:rPr>
      </w:pPr>
      <w:r>
        <w:rPr>
          <w:rFonts w:ascii="Times New Roman" w:hAnsi="Times New Roman" w:cs="Times New Roman"/>
          <w:sz w:val="24"/>
          <w:szCs w:val="24"/>
        </w:rPr>
        <w:fldChar w:fldCharType="end"/>
      </w:r>
    </w:p>
    <w:p w:rsidR="00525CDD" w:rsidRPr="00DB4640" w:rsidRDefault="008F3701" w:rsidP="00525CDD">
      <w:pPr>
        <w:spacing w:line="480" w:lineRule="auto"/>
        <w:jc w:val="center"/>
        <w:rPr>
          <w:rFonts w:ascii="Times New Roman" w:hAnsi="Times New Roman" w:cs="Times New Roman"/>
          <w:sz w:val="24"/>
          <w:szCs w:val="24"/>
        </w:rPr>
      </w:pPr>
      <w:r>
        <w:rPr>
          <w:rFonts w:ascii="Times New Roman" w:hAnsi="Times New Roman" w:cs="Times New Roman"/>
          <w:b/>
          <w:bCs/>
          <w:sz w:val="24"/>
          <w:szCs w:val="24"/>
        </w:rPr>
        <w:t>Sumber :</w:t>
      </w:r>
      <w:r w:rsidR="00525CDD" w:rsidRPr="00302CF0">
        <w:rPr>
          <w:rFonts w:ascii="Times New Roman" w:hAnsi="Times New Roman" w:cs="Times New Roman"/>
          <w:b/>
          <w:bCs/>
          <w:sz w:val="24"/>
          <w:szCs w:val="24"/>
        </w:rPr>
        <w:t xml:space="preserve"> Pengolahan Data, 2018</w:t>
      </w:r>
      <w:r w:rsidR="00EA648F">
        <w:rPr>
          <w:rFonts w:ascii="Times New Roman" w:hAnsi="Times New Roman" w:cs="Times New Roman"/>
          <w:b/>
          <w:bCs/>
          <w:sz w:val="24"/>
          <w:szCs w:val="24"/>
        </w:rPr>
        <w:t>.</w:t>
      </w:r>
    </w:p>
    <w:p w:rsidR="000B686C" w:rsidRPr="005C0B22" w:rsidRDefault="00525CDD" w:rsidP="005C0B22">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w:t>
      </w:r>
      <w:r w:rsidRPr="00C27224">
        <w:rPr>
          <w:rFonts w:ascii="Times New Roman" w:hAnsi="Times New Roman" w:cs="Times New Roman"/>
          <w:sz w:val="24"/>
          <w:szCs w:val="24"/>
        </w:rPr>
        <w:t>abel 4.</w:t>
      </w:r>
      <w:r>
        <w:rPr>
          <w:rFonts w:ascii="Times New Roman" w:hAnsi="Times New Roman" w:cs="Times New Roman"/>
          <w:sz w:val="24"/>
          <w:szCs w:val="24"/>
        </w:rPr>
        <w:t xml:space="preserve">17 Hasil skor kuesioner pada </w:t>
      </w:r>
      <w:r w:rsidRPr="003427A9">
        <w:rPr>
          <w:rFonts w:ascii="Times New Roman" w:hAnsi="Times New Roman" w:cs="Times New Roman"/>
          <w:sz w:val="24"/>
          <w:szCs w:val="24"/>
        </w:rPr>
        <w:t xml:space="preserve">pernyataan  </w:t>
      </w:r>
      <w:r w:rsidRPr="003427A9">
        <w:rPr>
          <w:rFonts w:ascii="Times New Roman" w:eastAsia="Times New Roman" w:hAnsi="Times New Roman" w:cs="Times New Roman"/>
          <w:color w:val="000000"/>
          <w:sz w:val="24"/>
          <w:szCs w:val="24"/>
        </w:rPr>
        <w:t>Tingkat kebutuhan terhadap produk</w:t>
      </w:r>
      <w:r w:rsidRPr="003427A9">
        <w:rPr>
          <w:rFonts w:ascii="Times New Roman" w:hAnsi="Times New Roman" w:cs="Times New Roman"/>
          <w:sz w:val="24"/>
          <w:szCs w:val="24"/>
        </w:rPr>
        <w:t xml:space="preserve"> sebesar 302 ,</w:t>
      </w:r>
      <w:r w:rsidRPr="003427A9">
        <w:rPr>
          <w:rFonts w:ascii="Times New Roman" w:eastAsia="Times New Roman" w:hAnsi="Times New Roman" w:cs="Times New Roman"/>
          <w:color w:val="000000"/>
          <w:sz w:val="24"/>
          <w:szCs w:val="24"/>
        </w:rPr>
        <w:t xml:space="preserve"> Tingkat Daya beli terhadap produk</w:t>
      </w:r>
      <w:r w:rsidRPr="003427A9">
        <w:rPr>
          <w:rFonts w:ascii="Times New Roman" w:hAnsi="Times New Roman" w:cs="Times New Roman"/>
          <w:sz w:val="24"/>
          <w:szCs w:val="24"/>
        </w:rPr>
        <w:t xml:space="preserve"> sebesar 304 , </w:t>
      </w:r>
      <w:r w:rsidRPr="003427A9">
        <w:rPr>
          <w:rFonts w:ascii="Times New Roman" w:eastAsia="Times New Roman" w:hAnsi="Times New Roman" w:cs="Times New Roman"/>
          <w:color w:val="000000"/>
          <w:sz w:val="24"/>
          <w:szCs w:val="24"/>
        </w:rPr>
        <w:t>Tingkat Ketepatan pemilihan merk</w:t>
      </w:r>
      <w:r w:rsidRPr="003427A9">
        <w:rPr>
          <w:rFonts w:ascii="Times New Roman" w:hAnsi="Times New Roman" w:cs="Times New Roman"/>
          <w:sz w:val="24"/>
          <w:szCs w:val="24"/>
        </w:rPr>
        <w:t xml:space="preserve"> sebesar  288,</w:t>
      </w:r>
      <w:r w:rsidRPr="003427A9">
        <w:rPr>
          <w:rFonts w:ascii="Times New Roman" w:eastAsia="Times New Roman" w:hAnsi="Times New Roman" w:cs="Times New Roman"/>
          <w:color w:val="000000"/>
          <w:sz w:val="24"/>
          <w:szCs w:val="24"/>
        </w:rPr>
        <w:t xml:space="preserve"> Tingkat kesesuaian vans sebagai sepatu extreme sport</w:t>
      </w:r>
      <w:r w:rsidRPr="003427A9">
        <w:rPr>
          <w:rFonts w:ascii="Times New Roman" w:hAnsi="Times New Roman" w:cs="Times New Roman"/>
          <w:sz w:val="24"/>
          <w:szCs w:val="24"/>
        </w:rPr>
        <w:t xml:space="preserve"> sebesar 304,</w:t>
      </w:r>
      <w:r w:rsidRPr="003427A9">
        <w:rPr>
          <w:rFonts w:ascii="Times New Roman" w:eastAsia="Times New Roman" w:hAnsi="Times New Roman" w:cs="Times New Roman"/>
          <w:color w:val="000000"/>
          <w:sz w:val="24"/>
          <w:szCs w:val="24"/>
        </w:rPr>
        <w:t xml:space="preserve"> Tingkat kesesuaian pembelian vans pada outlet resmi bandung</w:t>
      </w:r>
      <w:r w:rsidRPr="003427A9">
        <w:rPr>
          <w:rFonts w:ascii="Times New Roman" w:hAnsi="Times New Roman" w:cs="Times New Roman"/>
          <w:sz w:val="24"/>
          <w:szCs w:val="24"/>
        </w:rPr>
        <w:t xml:space="preserve"> sebesar 312, </w:t>
      </w:r>
      <w:r w:rsidRPr="003427A9">
        <w:rPr>
          <w:rFonts w:ascii="Times New Roman" w:eastAsia="Times New Roman" w:hAnsi="Times New Roman" w:cs="Times New Roman"/>
          <w:color w:val="000000"/>
          <w:sz w:val="24"/>
          <w:szCs w:val="24"/>
        </w:rPr>
        <w:t>Tingkat kesesuaian pembelian vans secara online resmi sebesar 311</w:t>
      </w:r>
      <w:r w:rsidRPr="003427A9">
        <w:rPr>
          <w:rFonts w:ascii="Times New Roman" w:hAnsi="Times New Roman" w:cs="Times New Roman"/>
          <w:sz w:val="24"/>
          <w:szCs w:val="24"/>
        </w:rPr>
        <w:t xml:space="preserve">, </w:t>
      </w:r>
      <w:r w:rsidRPr="003427A9">
        <w:rPr>
          <w:rFonts w:ascii="Times New Roman" w:eastAsia="Times New Roman" w:hAnsi="Times New Roman" w:cs="Times New Roman"/>
          <w:color w:val="000000"/>
          <w:sz w:val="24"/>
          <w:szCs w:val="24"/>
        </w:rPr>
        <w:t>Tingkat ketepatan intensitas pembelian Vans dalam jumlah banyak sebesar 316</w:t>
      </w:r>
      <w:r w:rsidRPr="003427A9">
        <w:rPr>
          <w:rFonts w:ascii="Times New Roman" w:hAnsi="Times New Roman" w:cs="Times New Roman"/>
          <w:sz w:val="24"/>
          <w:szCs w:val="24"/>
        </w:rPr>
        <w:t>,</w:t>
      </w:r>
      <w:r w:rsidRPr="003427A9">
        <w:rPr>
          <w:rFonts w:ascii="Times New Roman" w:eastAsia="Times New Roman" w:hAnsi="Times New Roman" w:cs="Times New Roman"/>
          <w:color w:val="000000"/>
          <w:sz w:val="24"/>
          <w:szCs w:val="24"/>
        </w:rPr>
        <w:t xml:space="preserve"> Tingkat ketepatan pembelian vans dalam jumlah satuan</w:t>
      </w:r>
      <w:r w:rsidRPr="003427A9">
        <w:rPr>
          <w:rFonts w:ascii="Times New Roman" w:hAnsi="Times New Roman" w:cs="Times New Roman"/>
          <w:sz w:val="24"/>
          <w:szCs w:val="24"/>
        </w:rPr>
        <w:t xml:space="preserve"> </w:t>
      </w:r>
      <w:r w:rsidRPr="003427A9">
        <w:rPr>
          <w:rFonts w:ascii="Times New Roman" w:hAnsi="Times New Roman" w:cs="Times New Roman"/>
          <w:sz w:val="24"/>
          <w:szCs w:val="24"/>
        </w:rPr>
        <w:lastRenderedPageBreak/>
        <w:t xml:space="preserve">sebesar 313, </w:t>
      </w:r>
      <w:r w:rsidRPr="003427A9">
        <w:rPr>
          <w:rFonts w:ascii="Times New Roman" w:eastAsia="Times New Roman" w:hAnsi="Times New Roman" w:cs="Times New Roman"/>
          <w:color w:val="000000"/>
          <w:sz w:val="24"/>
          <w:szCs w:val="24"/>
        </w:rPr>
        <w:t>Tingkat Intensitas Pembelian sebesar 307, Tingkat ketepatan pembelian  Vans pada Waktu tertentu sebesar 310</w:t>
      </w:r>
      <w:r w:rsidRPr="003427A9">
        <w:rPr>
          <w:rFonts w:ascii="Times New Roman" w:hAnsi="Times New Roman" w:cs="Times New Roman"/>
          <w:sz w:val="24"/>
          <w:szCs w:val="24"/>
        </w:rPr>
        <w:t>,</w:t>
      </w:r>
      <w:r w:rsidRPr="003427A9">
        <w:rPr>
          <w:rFonts w:ascii="Times New Roman" w:eastAsia="Times New Roman" w:hAnsi="Times New Roman" w:cs="Times New Roman"/>
          <w:color w:val="000000"/>
          <w:sz w:val="24"/>
          <w:szCs w:val="24"/>
        </w:rPr>
        <w:t xml:space="preserve"> Tingkat kemudahan pembayaran secara Tunai</w:t>
      </w:r>
      <w:r w:rsidRPr="003427A9">
        <w:rPr>
          <w:rFonts w:ascii="Times New Roman" w:hAnsi="Times New Roman" w:cs="Times New Roman"/>
          <w:sz w:val="24"/>
          <w:szCs w:val="24"/>
        </w:rPr>
        <w:t xml:space="preserve"> sebesar 304 ,</w:t>
      </w:r>
      <w:r w:rsidRPr="003427A9">
        <w:rPr>
          <w:rFonts w:ascii="Times New Roman" w:eastAsia="Times New Roman" w:hAnsi="Times New Roman" w:cs="Times New Roman"/>
          <w:color w:val="000000"/>
          <w:sz w:val="24"/>
          <w:szCs w:val="24"/>
        </w:rPr>
        <w:t xml:space="preserve"> Tingkat kemudahan pembayaran secara kredit</w:t>
      </w:r>
      <w:r w:rsidRPr="003427A9">
        <w:rPr>
          <w:rFonts w:ascii="Times New Roman" w:hAnsi="Times New Roman" w:cs="Times New Roman"/>
          <w:sz w:val="24"/>
          <w:szCs w:val="24"/>
        </w:rPr>
        <w:t xml:space="preserve"> sebesar 303.</w:t>
      </w:r>
      <w:r>
        <w:rPr>
          <w:rFonts w:ascii="Times New Roman" w:hAnsi="Times New Roman" w:cs="Times New Roman"/>
          <w:sz w:val="24"/>
          <w:szCs w:val="24"/>
        </w:rPr>
        <w:t xml:space="preserve"> Sehinga dapat diketahui bahwa nilai tertinggi pada pernyataan tingkat intensitas pembelian dalam jumlah banyak sebesar 316, dan nilai terendah pada pernyataan tingkat ketepatan pemilihan merk sebesar 288. M</w:t>
      </w:r>
      <w:r w:rsidRPr="003427A9">
        <w:rPr>
          <w:rFonts w:ascii="Times New Roman" w:hAnsi="Times New Roman" w:cs="Times New Roman"/>
          <w:sz w:val="24"/>
          <w:szCs w:val="24"/>
        </w:rPr>
        <w:t>aka untuk mengetahui</w:t>
      </w:r>
      <w:r w:rsidRPr="00C27224">
        <w:rPr>
          <w:rFonts w:ascii="Times New Roman" w:hAnsi="Times New Roman" w:cs="Times New Roman"/>
          <w:sz w:val="24"/>
          <w:szCs w:val="24"/>
        </w:rPr>
        <w:t xml:space="preserve"> tanggapan responden mengenai </w:t>
      </w:r>
      <w:r>
        <w:rPr>
          <w:rFonts w:ascii="Times New Roman" w:hAnsi="Times New Roman" w:cs="Times New Roman"/>
          <w:sz w:val="24"/>
          <w:szCs w:val="24"/>
        </w:rPr>
        <w:t xml:space="preserve">keputusan pembelian sepatu vans anggota komunitas skateboard di Bandung. </w:t>
      </w:r>
      <w:r w:rsidRPr="00C27224">
        <w:rPr>
          <w:rFonts w:ascii="Times New Roman" w:hAnsi="Times New Roman" w:cs="Times New Roman"/>
          <w:sz w:val="24"/>
          <w:szCs w:val="24"/>
        </w:rPr>
        <w:t>dapat digunakan rumus sebagai berikut:</w:t>
      </w:r>
    </w:p>
    <w:p w:rsidR="00525CDD" w:rsidRPr="007C5C93" w:rsidRDefault="00525CDD" w:rsidP="00525CDD">
      <w:pPr>
        <w:tabs>
          <w:tab w:val="center" w:pos="4689"/>
          <w:tab w:val="left" w:pos="6651"/>
        </w:tabs>
        <w:spacing w:after="0" w:line="360" w:lineRule="auto"/>
        <w:jc w:val="center"/>
        <w:rPr>
          <w:rFonts w:ascii="Times New Roman" w:hAnsi="Times New Roman" w:cs="Times New Roman"/>
          <w:b/>
          <w:sz w:val="24"/>
        </w:rPr>
      </w:pPr>
      <w:r w:rsidRPr="005D6238">
        <w:rPr>
          <w:rFonts w:ascii="Times New Roman" w:hAnsi="Times New Roman" w:cs="Times New Roman"/>
          <w:b/>
          <w:sz w:val="24"/>
        </w:rPr>
        <w:t>Tabel 4.</w:t>
      </w:r>
      <w:r>
        <w:rPr>
          <w:rFonts w:ascii="Times New Roman" w:hAnsi="Times New Roman" w:cs="Times New Roman"/>
          <w:b/>
          <w:sz w:val="24"/>
        </w:rPr>
        <w:t>18</w:t>
      </w:r>
    </w:p>
    <w:p w:rsidR="00525CDD" w:rsidRPr="003F0A0E" w:rsidRDefault="00525CDD" w:rsidP="00525CDD">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Kriteria Persentase Skor Tanggapan Responden</w:t>
      </w:r>
    </w:p>
    <w:tbl>
      <w:tblPr>
        <w:tblStyle w:val="TableGrid"/>
        <w:tblW w:w="8789" w:type="dxa"/>
        <w:tblInd w:w="-572" w:type="dxa"/>
        <w:tblLook w:val="04A0" w:firstRow="1" w:lastRow="0" w:firstColumn="1" w:lastColumn="0" w:noHBand="0" w:noVBand="1"/>
      </w:tblPr>
      <w:tblGrid>
        <w:gridCol w:w="2268"/>
        <w:gridCol w:w="1843"/>
        <w:gridCol w:w="2268"/>
        <w:gridCol w:w="2410"/>
      </w:tblGrid>
      <w:tr w:rsidR="00525CDD" w:rsidTr="00525CDD">
        <w:tc>
          <w:tcPr>
            <w:tcW w:w="2268"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Skor</w:t>
            </w:r>
          </w:p>
        </w:tc>
        <w:tc>
          <w:tcPr>
            <w:tcW w:w="1843"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Range Interval</w:t>
            </w:r>
          </w:p>
        </w:tc>
        <w:tc>
          <w:tcPr>
            <w:tcW w:w="2268"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Interval</w:t>
            </w:r>
          </w:p>
        </w:tc>
        <w:tc>
          <w:tcPr>
            <w:tcW w:w="2410" w:type="dxa"/>
          </w:tcPr>
          <w:p w:rsidR="00525CDD" w:rsidRDefault="00525CDD" w:rsidP="00525CDD">
            <w:pPr>
              <w:spacing w:line="360" w:lineRule="auto"/>
              <w:jc w:val="center"/>
              <w:rPr>
                <w:rFonts w:ascii="Times New Roman" w:hAnsi="Times New Roman" w:cs="Times New Roman"/>
                <w:b/>
                <w:sz w:val="24"/>
                <w:szCs w:val="24"/>
              </w:rPr>
            </w:pPr>
            <w:r>
              <w:rPr>
                <w:rFonts w:ascii="Times New Roman" w:hAnsi="Times New Roman" w:cs="Times New Roman"/>
                <w:b/>
                <w:sz w:val="24"/>
                <w:szCs w:val="24"/>
              </w:rPr>
              <w:t>Kriteria</w:t>
            </w:r>
          </w:p>
        </w:tc>
      </w:tr>
      <w:tr w:rsidR="00525CDD" w:rsidTr="00525CDD">
        <w:tc>
          <w:tcPr>
            <w:tcW w:w="2268" w:type="dxa"/>
          </w:tcPr>
          <w:p w:rsidR="00525CDD" w:rsidRDefault="00525CDD" w:rsidP="0034185F">
            <w:pPr>
              <w:pStyle w:val="ListParagraph"/>
              <w:numPr>
                <w:ilvl w:val="0"/>
                <w:numId w:val="75"/>
              </w:numPr>
              <w:spacing w:line="360" w:lineRule="auto"/>
              <w:ind w:left="317" w:hanging="284"/>
              <w:rPr>
                <w:rFonts w:ascii="Times New Roman" w:hAnsi="Times New Roman" w:cs="Times New Roman"/>
                <w:bCs/>
                <w:sz w:val="24"/>
                <w:szCs w:val="24"/>
              </w:rPr>
            </w:pPr>
            <w:r>
              <w:rPr>
                <w:rFonts w:ascii="Times New Roman" w:hAnsi="Times New Roman" w:cs="Times New Roman"/>
                <w:bCs/>
                <w:sz w:val="24"/>
                <w:szCs w:val="24"/>
              </w:rPr>
              <w:t>Tertinggi  5x12x74 = 4440</w:t>
            </w:r>
          </w:p>
          <w:p w:rsidR="00525CDD" w:rsidRPr="00A0743B" w:rsidRDefault="00525CDD" w:rsidP="0034185F">
            <w:pPr>
              <w:pStyle w:val="ListParagraph"/>
              <w:numPr>
                <w:ilvl w:val="0"/>
                <w:numId w:val="75"/>
              </w:numPr>
              <w:spacing w:line="360" w:lineRule="auto"/>
              <w:ind w:left="317" w:hanging="284"/>
              <w:rPr>
                <w:rFonts w:ascii="Times New Roman" w:hAnsi="Times New Roman" w:cs="Times New Roman"/>
                <w:bCs/>
                <w:sz w:val="24"/>
                <w:szCs w:val="24"/>
              </w:rPr>
            </w:pPr>
            <w:r>
              <w:rPr>
                <w:rFonts w:ascii="Times New Roman" w:hAnsi="Times New Roman" w:cs="Times New Roman"/>
                <w:bCs/>
                <w:sz w:val="24"/>
                <w:szCs w:val="24"/>
              </w:rPr>
              <w:t>Terendah 1x12x74 = 888</w:t>
            </w:r>
          </w:p>
        </w:tc>
        <w:tc>
          <w:tcPr>
            <w:tcW w:w="1843" w:type="dxa"/>
          </w:tcPr>
          <w:p w:rsidR="00525CDD" w:rsidRPr="001E4FFF" w:rsidRDefault="00525CDD" w:rsidP="00525CDD">
            <w:pPr>
              <w:spacing w:line="360" w:lineRule="auto"/>
              <w:rPr>
                <w:rFonts w:ascii="Times New Roman" w:hAnsi="Times New Roman" w:cs="Times New Roman"/>
                <w:bCs/>
                <w:sz w:val="24"/>
                <w:szCs w:val="24"/>
              </w:rPr>
            </w:pPr>
            <w:r>
              <w:rPr>
                <w:rFonts w:ascii="Times New Roman" w:hAnsi="Times New Roman" w:cs="Times New Roman"/>
                <w:bCs/>
                <w:sz w:val="24"/>
                <w:szCs w:val="24"/>
              </w:rPr>
              <w:t>(4440-888</w:t>
            </w:r>
            <w:r w:rsidRPr="001E4FFF">
              <w:rPr>
                <w:rFonts w:ascii="Times New Roman" w:hAnsi="Times New Roman" w:cs="Times New Roman"/>
                <w:bCs/>
                <w:sz w:val="24"/>
                <w:szCs w:val="24"/>
              </w:rPr>
              <w:t>)/5</w:t>
            </w:r>
          </w:p>
          <w:p w:rsidR="00525CDD" w:rsidRDefault="00525CDD" w:rsidP="00525CDD">
            <w:pPr>
              <w:spacing w:line="360" w:lineRule="auto"/>
              <w:rPr>
                <w:rFonts w:ascii="Times New Roman" w:hAnsi="Times New Roman" w:cs="Times New Roman"/>
                <w:b/>
                <w:sz w:val="24"/>
                <w:szCs w:val="24"/>
              </w:rPr>
            </w:pPr>
            <w:r>
              <w:rPr>
                <w:rFonts w:ascii="Times New Roman" w:hAnsi="Times New Roman" w:cs="Times New Roman"/>
                <w:bCs/>
                <w:sz w:val="24"/>
                <w:szCs w:val="24"/>
              </w:rPr>
              <w:t>= 710,4</w:t>
            </w:r>
          </w:p>
        </w:tc>
        <w:tc>
          <w:tcPr>
            <w:tcW w:w="2268" w:type="dxa"/>
          </w:tcPr>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888 ≤ 1598.4</w:t>
            </w:r>
          </w:p>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1598.4 ≥ 2308.8</w:t>
            </w:r>
          </w:p>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2308.8 ≤ 3019.2</w:t>
            </w:r>
          </w:p>
          <w:p w:rsidR="00525CDD"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3019.2 ≥ 3729.6</w:t>
            </w:r>
          </w:p>
          <w:p w:rsidR="00525CDD" w:rsidRPr="001E4FFF" w:rsidRDefault="00525CDD" w:rsidP="0034185F">
            <w:pPr>
              <w:pStyle w:val="ListParagraph"/>
              <w:numPr>
                <w:ilvl w:val="0"/>
                <w:numId w:val="76"/>
              </w:numPr>
              <w:spacing w:line="360" w:lineRule="auto"/>
              <w:ind w:left="319" w:hanging="284"/>
              <w:rPr>
                <w:rFonts w:ascii="Times New Roman" w:hAnsi="Times New Roman" w:cs="Times New Roman"/>
                <w:bCs/>
                <w:sz w:val="24"/>
                <w:szCs w:val="24"/>
              </w:rPr>
            </w:pPr>
            <w:r>
              <w:rPr>
                <w:rFonts w:ascii="Times New Roman" w:hAnsi="Times New Roman" w:cs="Times New Roman"/>
                <w:bCs/>
                <w:sz w:val="24"/>
                <w:szCs w:val="24"/>
              </w:rPr>
              <w:t>3729.6 ≤ 4440</w:t>
            </w:r>
          </w:p>
        </w:tc>
        <w:tc>
          <w:tcPr>
            <w:tcW w:w="2410" w:type="dxa"/>
          </w:tcPr>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Sangat buruk</w:t>
            </w:r>
          </w:p>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Buruk</w:t>
            </w:r>
          </w:p>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Kurang Baik</w:t>
            </w:r>
          </w:p>
          <w:p w:rsidR="00525CDD" w:rsidRPr="00A0743B"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Baik</w:t>
            </w:r>
          </w:p>
          <w:p w:rsidR="00525CDD" w:rsidRPr="005F0654" w:rsidRDefault="00525CDD" w:rsidP="0034185F">
            <w:pPr>
              <w:pStyle w:val="ListParagraph"/>
              <w:numPr>
                <w:ilvl w:val="0"/>
                <w:numId w:val="76"/>
              </w:numPr>
              <w:spacing w:line="360" w:lineRule="auto"/>
              <w:ind w:left="317" w:hanging="283"/>
              <w:rPr>
                <w:rFonts w:ascii="Times New Roman" w:hAnsi="Times New Roman" w:cs="Times New Roman"/>
                <w:b/>
                <w:sz w:val="24"/>
                <w:szCs w:val="24"/>
              </w:rPr>
            </w:pPr>
            <w:r>
              <w:rPr>
                <w:rFonts w:ascii="Times New Roman" w:hAnsi="Times New Roman" w:cs="Times New Roman"/>
                <w:bCs/>
                <w:sz w:val="24"/>
                <w:szCs w:val="24"/>
              </w:rPr>
              <w:t>Sangat Baik</w:t>
            </w:r>
          </w:p>
        </w:tc>
      </w:tr>
    </w:tbl>
    <w:p w:rsidR="00525CDD" w:rsidRPr="00773F2C" w:rsidRDefault="00525CDD" w:rsidP="00525CDD">
      <w:pPr>
        <w:spacing w:after="0" w:line="360" w:lineRule="auto"/>
        <w:ind w:firstLine="709"/>
        <w:jc w:val="center"/>
        <w:rPr>
          <w:rFonts w:ascii="Times New Roman" w:hAnsi="Times New Roman" w:cs="Times New Roman"/>
          <w:b/>
          <w:sz w:val="24"/>
          <w:szCs w:val="24"/>
        </w:rPr>
      </w:pPr>
      <w:r>
        <w:rPr>
          <w:rFonts w:ascii="Times New Roman" w:hAnsi="Times New Roman" w:cs="Times New Roman"/>
          <w:b/>
          <w:sz w:val="24"/>
          <w:szCs w:val="24"/>
        </w:rPr>
        <w:t>Sumber : Pengolahan Data, 2018.</w:t>
      </w:r>
      <w:r>
        <w:rPr>
          <w:rFonts w:ascii="Times New Roman" w:hAnsi="Times New Roman" w:cs="Times New Roman"/>
          <w:b/>
          <w:sz w:val="24"/>
        </w:rPr>
        <w:tab/>
      </w:r>
    </w:p>
    <w:p w:rsidR="00525CDD" w:rsidRDefault="00525CDD" w:rsidP="00525CDD">
      <w:pPr>
        <w:tabs>
          <w:tab w:val="left" w:pos="709"/>
          <w:tab w:val="center" w:pos="1418"/>
        </w:tabs>
        <w:spacing w:after="0" w:line="480" w:lineRule="auto"/>
        <w:jc w:val="both"/>
        <w:rPr>
          <w:rFonts w:ascii="Times New Roman" w:hAnsi="Times New Roman" w:cs="Times New Roman"/>
          <w:sz w:val="24"/>
        </w:rPr>
      </w:pPr>
      <w:r>
        <w:rPr>
          <w:rFonts w:ascii="Times New Roman" w:hAnsi="Times New Roman" w:cs="Times New Roman"/>
          <w:sz w:val="24"/>
        </w:rPr>
        <w:tab/>
      </w:r>
    </w:p>
    <w:p w:rsidR="00525CDD" w:rsidRPr="00EA7BA0" w:rsidRDefault="00525CDD" w:rsidP="00EA7BA0">
      <w:pPr>
        <w:tabs>
          <w:tab w:val="left" w:pos="709"/>
          <w:tab w:val="center" w:pos="1418"/>
        </w:tabs>
        <w:spacing w:after="0" w:line="480" w:lineRule="auto"/>
        <w:jc w:val="both"/>
        <w:rPr>
          <w:rFonts w:ascii="Times New Roman" w:hAnsi="Times New Roman" w:cs="Times New Roman"/>
          <w:sz w:val="24"/>
        </w:rPr>
      </w:pPr>
      <w:r>
        <w:rPr>
          <w:rFonts w:ascii="Times New Roman" w:hAnsi="Times New Roman" w:cs="Times New Roman"/>
          <w:sz w:val="24"/>
        </w:rPr>
        <w:tab/>
      </w:r>
      <w:r w:rsidRPr="00283544">
        <w:rPr>
          <w:rFonts w:ascii="Times New Roman" w:hAnsi="Times New Roman" w:cs="Times New Roman"/>
          <w:sz w:val="24"/>
        </w:rPr>
        <w:t>Berdasarkan hasil perhitungan diatas</w:t>
      </w:r>
      <w:r>
        <w:rPr>
          <w:rFonts w:ascii="Times New Roman" w:hAnsi="Times New Roman" w:cs="Times New Roman"/>
          <w:sz w:val="24"/>
        </w:rPr>
        <w:t>,</w:t>
      </w:r>
      <w:r w:rsidRPr="00283544">
        <w:rPr>
          <w:rFonts w:ascii="Times New Roman" w:hAnsi="Times New Roman" w:cs="Times New Roman"/>
          <w:sz w:val="24"/>
        </w:rPr>
        <w:t xml:space="preserve"> ma</w:t>
      </w:r>
      <w:r>
        <w:rPr>
          <w:rFonts w:ascii="Times New Roman" w:hAnsi="Times New Roman" w:cs="Times New Roman"/>
          <w:sz w:val="24"/>
        </w:rPr>
        <w:t>ka tanggapan responden mengenai Keputusan Pembelian sepatu vans</w:t>
      </w:r>
      <w:r w:rsidRPr="00CA622A">
        <w:rPr>
          <w:rFonts w:ascii="Times New Roman" w:hAnsi="Times New Roman" w:cs="Times New Roman"/>
          <w:sz w:val="24"/>
        </w:rPr>
        <w:t xml:space="preserve"> </w:t>
      </w:r>
      <w:r>
        <w:rPr>
          <w:rFonts w:ascii="Times New Roman" w:hAnsi="Times New Roman" w:cs="Times New Roman"/>
          <w:sz w:val="24"/>
        </w:rPr>
        <w:t>adalah sebesar 3674</w:t>
      </w:r>
      <w:r w:rsidRPr="00E40DC4">
        <w:rPr>
          <w:rFonts w:ascii="Times New Roman" w:hAnsi="Times New Roman" w:cs="Times New Roman"/>
          <w:sz w:val="24"/>
        </w:rPr>
        <w:t xml:space="preserve"> </w:t>
      </w:r>
      <w:r w:rsidRPr="00283544">
        <w:rPr>
          <w:rFonts w:ascii="Times New Roman" w:hAnsi="Times New Roman" w:cs="Times New Roman"/>
          <w:sz w:val="24"/>
        </w:rPr>
        <w:t>dapat disimpulkan bahwa</w:t>
      </w:r>
      <w:r>
        <w:rPr>
          <w:rFonts w:ascii="Times New Roman" w:hAnsi="Times New Roman" w:cs="Times New Roman"/>
          <w:sz w:val="24"/>
        </w:rPr>
        <w:t xml:space="preserve"> k</w:t>
      </w:r>
      <w:r w:rsidRPr="00CA622A">
        <w:rPr>
          <w:rFonts w:ascii="Times New Roman" w:hAnsi="Times New Roman" w:cs="Times New Roman"/>
          <w:sz w:val="24"/>
        </w:rPr>
        <w:t>ep</w:t>
      </w:r>
      <w:r>
        <w:rPr>
          <w:rFonts w:ascii="Times New Roman" w:hAnsi="Times New Roman" w:cs="Times New Roman"/>
          <w:sz w:val="24"/>
        </w:rPr>
        <w:t>utusan pembelian sepatu vans</w:t>
      </w:r>
      <w:r w:rsidRPr="00CA622A">
        <w:rPr>
          <w:rFonts w:ascii="Times New Roman" w:hAnsi="Times New Roman" w:cs="Times New Roman"/>
          <w:sz w:val="24"/>
        </w:rPr>
        <w:t xml:space="preserve"> </w:t>
      </w:r>
      <w:r>
        <w:rPr>
          <w:rFonts w:ascii="Times New Roman" w:hAnsi="Times New Roman" w:cs="Times New Roman"/>
          <w:sz w:val="24"/>
        </w:rPr>
        <w:t>berada pada tingkat yang tepat</w:t>
      </w:r>
      <w:r w:rsidRPr="00CA622A">
        <w:rPr>
          <w:rFonts w:ascii="Times New Roman" w:hAnsi="Times New Roman" w:cs="Times New Roman"/>
          <w:sz w:val="24"/>
        </w:rPr>
        <w:t xml:space="preserve"> pada </w:t>
      </w:r>
      <w:r>
        <w:rPr>
          <w:rFonts w:ascii="Times New Roman" w:hAnsi="Times New Roman" w:cs="Times New Roman"/>
          <w:sz w:val="24"/>
        </w:rPr>
        <w:t>keputusan pembelian anggota komunitas skateboard di Bandung</w:t>
      </w:r>
      <w:r w:rsidRPr="00283544">
        <w:rPr>
          <w:rFonts w:ascii="Times New Roman" w:hAnsi="Times New Roman" w:cs="Times New Roman"/>
          <w:sz w:val="24"/>
        </w:rPr>
        <w:t>. Hasil perhitungan diatas kemudian digambarkan pa</w:t>
      </w:r>
      <w:r>
        <w:rPr>
          <w:rFonts w:ascii="Times New Roman" w:hAnsi="Times New Roman" w:cs="Times New Roman"/>
          <w:sz w:val="24"/>
        </w:rPr>
        <w:t>da garis kontinum berikut ini</w:t>
      </w:r>
      <w:r w:rsidR="00C84744">
        <w:rPr>
          <w:rFonts w:ascii="Times New Roman" w:hAnsi="Times New Roman" w:cs="Times New Roman"/>
          <w:sz w:val="24"/>
        </w:rPr>
        <w:t xml:space="preserve"> </w:t>
      </w:r>
      <w:r>
        <w:rPr>
          <w:rFonts w:ascii="Times New Roman" w:hAnsi="Times New Roman" w:cs="Times New Roman"/>
          <w:sz w:val="24"/>
        </w:rPr>
        <w:t>:</w:t>
      </w:r>
    </w:p>
    <w:p w:rsidR="00525CDD" w:rsidRDefault="00525CDD" w:rsidP="00525CDD">
      <w:pPr>
        <w:tabs>
          <w:tab w:val="center" w:pos="4689"/>
          <w:tab w:val="left" w:pos="6651"/>
        </w:tabs>
        <w:spacing w:after="0" w:line="360" w:lineRule="auto"/>
        <w:jc w:val="center"/>
        <w:rPr>
          <w:rFonts w:ascii="Times New Roman" w:hAnsi="Times New Roman" w:cs="Times New Roman"/>
          <w:b/>
          <w:sz w:val="24"/>
        </w:rPr>
      </w:pPr>
    </w:p>
    <w:p w:rsidR="005C0B22" w:rsidRDefault="005C0B22" w:rsidP="00525CDD">
      <w:pPr>
        <w:tabs>
          <w:tab w:val="center" w:pos="4689"/>
          <w:tab w:val="left" w:pos="6651"/>
        </w:tabs>
        <w:spacing w:after="0" w:line="360" w:lineRule="auto"/>
        <w:jc w:val="center"/>
        <w:rPr>
          <w:rFonts w:ascii="Times New Roman" w:hAnsi="Times New Roman" w:cs="Times New Roman"/>
          <w:b/>
          <w:sz w:val="24"/>
        </w:rPr>
      </w:pPr>
    </w:p>
    <w:p w:rsidR="005C0B22" w:rsidRDefault="005C0B22" w:rsidP="00525CDD">
      <w:pPr>
        <w:tabs>
          <w:tab w:val="center" w:pos="4689"/>
          <w:tab w:val="left" w:pos="6651"/>
        </w:tabs>
        <w:spacing w:after="0" w:line="360" w:lineRule="auto"/>
        <w:jc w:val="center"/>
        <w:rPr>
          <w:rFonts w:ascii="Times New Roman" w:hAnsi="Times New Roman" w:cs="Times New Roman"/>
          <w:b/>
          <w:sz w:val="24"/>
        </w:rPr>
      </w:pPr>
    </w:p>
    <w:p w:rsidR="005C0B22" w:rsidRDefault="005C0B22" w:rsidP="00525CDD">
      <w:pPr>
        <w:tabs>
          <w:tab w:val="center" w:pos="4689"/>
          <w:tab w:val="left" w:pos="6651"/>
        </w:tabs>
        <w:spacing w:after="0" w:line="360" w:lineRule="auto"/>
        <w:jc w:val="center"/>
        <w:rPr>
          <w:rFonts w:ascii="Times New Roman" w:hAnsi="Times New Roman" w:cs="Times New Roman"/>
          <w:b/>
          <w:sz w:val="24"/>
        </w:rPr>
      </w:pPr>
    </w:p>
    <w:p w:rsidR="005C0B22" w:rsidRDefault="005C0B22" w:rsidP="00525CDD">
      <w:pPr>
        <w:tabs>
          <w:tab w:val="center" w:pos="4689"/>
          <w:tab w:val="left" w:pos="6651"/>
        </w:tabs>
        <w:spacing w:after="0" w:line="360" w:lineRule="auto"/>
        <w:jc w:val="center"/>
        <w:rPr>
          <w:rFonts w:ascii="Times New Roman" w:hAnsi="Times New Roman" w:cs="Times New Roman"/>
          <w:b/>
          <w:sz w:val="24"/>
        </w:rPr>
      </w:pPr>
    </w:p>
    <w:p w:rsidR="005C0B22" w:rsidRDefault="005C0B22" w:rsidP="00525CDD">
      <w:pPr>
        <w:tabs>
          <w:tab w:val="center" w:pos="4689"/>
          <w:tab w:val="left" w:pos="6651"/>
        </w:tabs>
        <w:spacing w:after="0" w:line="360" w:lineRule="auto"/>
        <w:jc w:val="center"/>
        <w:rPr>
          <w:rFonts w:ascii="Times New Roman" w:hAnsi="Times New Roman" w:cs="Times New Roman"/>
          <w:b/>
          <w:sz w:val="24"/>
        </w:rPr>
      </w:pPr>
    </w:p>
    <w:p w:rsidR="005C0B22" w:rsidRDefault="005C0B22" w:rsidP="00525CDD">
      <w:pPr>
        <w:tabs>
          <w:tab w:val="center" w:pos="4689"/>
          <w:tab w:val="left" w:pos="6651"/>
        </w:tabs>
        <w:spacing w:after="0" w:line="360" w:lineRule="auto"/>
        <w:jc w:val="center"/>
        <w:rPr>
          <w:rFonts w:ascii="Times New Roman" w:hAnsi="Times New Roman" w:cs="Times New Roman"/>
          <w:b/>
          <w:sz w:val="24"/>
        </w:rPr>
      </w:pPr>
    </w:p>
    <w:p w:rsidR="00525CDD" w:rsidRDefault="00525CDD" w:rsidP="00525CDD">
      <w:pPr>
        <w:pStyle w:val="ListParagraph"/>
        <w:spacing w:after="0" w:line="360" w:lineRule="auto"/>
        <w:ind w:left="0"/>
        <w:rPr>
          <w:rFonts w:ascii="Times New Roman" w:hAnsi="Times New Roman"/>
          <w:b/>
          <w:sz w:val="24"/>
          <w:szCs w:val="24"/>
          <w:lang w:val="id-ID"/>
        </w:rPr>
      </w:pPr>
      <w:r>
        <w:rPr>
          <w:rFonts w:ascii="Times New Roman" w:hAnsi="Times New Roman"/>
          <w:noProof/>
          <w:sz w:val="24"/>
          <w:szCs w:val="24"/>
        </w:rPr>
        <mc:AlternateContent>
          <mc:Choice Requires="wps">
            <w:drawing>
              <wp:anchor distT="0" distB="0" distL="114300" distR="114300" simplePos="0" relativeHeight="251782144" behindDoc="0" locked="0" layoutInCell="1" allowOverlap="1" wp14:anchorId="01CF3ABC" wp14:editId="060CECD5">
                <wp:simplePos x="0" y="0"/>
                <wp:positionH relativeFrom="column">
                  <wp:posOffset>3273425</wp:posOffset>
                </wp:positionH>
                <wp:positionV relativeFrom="paragraph">
                  <wp:posOffset>208472</wp:posOffset>
                </wp:positionV>
                <wp:extent cx="870585" cy="326390"/>
                <wp:effectExtent l="0" t="0" r="24765" b="16510"/>
                <wp:wrapNone/>
                <wp:docPr id="151" name="Oval 1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70585" cy="326390"/>
                        </a:xfrm>
                        <a:prstGeom prst="ellipse">
                          <a:avLst/>
                        </a:prstGeom>
                        <a:solidFill>
                          <a:srgbClr val="FFFFFF"/>
                        </a:solidFill>
                        <a:ln w="9525">
                          <a:solidFill>
                            <a:srgbClr val="000000"/>
                          </a:solidFill>
                          <a:round/>
                          <a:headEnd/>
                          <a:tailEnd/>
                        </a:ln>
                      </wps:spPr>
                      <wps:txbx>
                        <w:txbxContent>
                          <w:p w:rsidR="00C87E69" w:rsidRPr="001C1503" w:rsidRDefault="00C87E69" w:rsidP="00525CDD">
                            <w:pPr>
                              <w:jc w:val="center"/>
                              <w:rPr>
                                <w:rFonts w:ascii="Times New Roman" w:hAnsi="Times New Roman"/>
                                <w:b/>
                              </w:rPr>
                            </w:pPr>
                            <w:r>
                              <w:rPr>
                                <w:rFonts w:ascii="Times New Roman" w:hAnsi="Times New Roman"/>
                                <w:b/>
                              </w:rPr>
                              <w:t>3674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1CF3ABC" id="Oval 151" o:spid="_x0000_s1103" style="position:absolute;margin-left:257.75pt;margin-top:16.4pt;width:68.55pt;height:25.7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">
                <v:textbox>
                  <w:txbxContent>
                    <w:p w:rsidR="00C87E69" w:rsidRPr="001C1503" w:rsidRDefault="00C87E69" w:rsidP="00525CDD">
                      <w:pPr>
                        <w:jc w:val="center"/>
                        <w:rPr>
                          <w:rFonts w:ascii="Times New Roman" w:hAnsi="Times New Roman"/>
                          <w:b/>
                        </w:rPr>
                      </w:pPr>
                      <w:r>
                        <w:rPr>
                          <w:rFonts w:ascii="Times New Roman" w:hAnsi="Times New Roman"/>
                          <w:b/>
                        </w:rPr>
                        <w:t>3674</w:t>
                      </w:r>
                    </w:p>
                  </w:txbxContent>
                </v:textbox>
              </v:oval>
            </w:pict>
          </mc:Fallback>
        </mc:AlternateContent>
      </w:r>
      <w:r>
        <w:rPr>
          <w:rFonts w:ascii="Times New Roman" w:hAnsi="Times New Roman"/>
          <w:b/>
          <w:sz w:val="24"/>
          <w:szCs w:val="24"/>
          <w:lang w:val="id-ID"/>
        </w:rPr>
        <w:t>Skor</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 xml:space="preserve">         Skor Minimum</w:t>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r>
      <w:r>
        <w:rPr>
          <w:rFonts w:ascii="Times New Roman" w:hAnsi="Times New Roman"/>
          <w:b/>
          <w:sz w:val="24"/>
          <w:szCs w:val="24"/>
          <w:lang w:val="id-ID"/>
        </w:rPr>
        <w:tab/>
        <w:t xml:space="preserve">    Maksimum</w:t>
      </w:r>
    </w:p>
    <w:p w:rsidR="00525CDD" w:rsidRDefault="00525CDD" w:rsidP="00525CDD">
      <w:pPr>
        <w:spacing w:after="0" w:line="240" w:lineRule="auto"/>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83168" behindDoc="0" locked="0" layoutInCell="1" allowOverlap="1" wp14:anchorId="38E65324" wp14:editId="7710598B">
                <wp:simplePos x="0" y="0"/>
                <wp:positionH relativeFrom="column">
                  <wp:posOffset>3759495</wp:posOffset>
                </wp:positionH>
                <wp:positionV relativeFrom="paragraph">
                  <wp:posOffset>9525</wp:posOffset>
                </wp:positionV>
                <wp:extent cx="0" cy="547287"/>
                <wp:effectExtent l="76200" t="0" r="57150" b="62865"/>
                <wp:wrapNone/>
                <wp:docPr id="152" name="Straight Arrow Connector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4728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B0A547" id="Straight Arrow Connector 152" o:spid="_x0000_s1026" type="#_x0000_t32" style="position:absolute;margin-left:296pt;margin-top:.75pt;width:0;height:43.1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">
                <v:stroke endarrow="block"/>
              </v:shape>
            </w:pict>
          </mc:Fallback>
        </mc:AlternateContent>
      </w:r>
      <w:r>
        <w:rPr>
          <w:rFonts w:ascii="Times New Roman" w:hAnsi="Times New Roman"/>
          <w:sz w:val="24"/>
          <w:szCs w:val="24"/>
        </w:rPr>
        <w:t xml:space="preserve">           Sangat              Kurang             Cukup     </w:t>
      </w:r>
      <w:r>
        <w:rPr>
          <w:rFonts w:ascii="Times New Roman" w:hAnsi="Times New Roman"/>
          <w:sz w:val="24"/>
          <w:szCs w:val="24"/>
        </w:rPr>
        <w:tab/>
        <w:t xml:space="preserve">    Baik</w:t>
      </w:r>
      <w:r>
        <w:rPr>
          <w:rFonts w:ascii="Times New Roman" w:hAnsi="Times New Roman"/>
          <w:sz w:val="24"/>
          <w:szCs w:val="24"/>
        </w:rPr>
        <w:tab/>
      </w:r>
      <w:r>
        <w:rPr>
          <w:rFonts w:ascii="Times New Roman" w:hAnsi="Times New Roman"/>
          <w:sz w:val="24"/>
          <w:szCs w:val="24"/>
        </w:rPr>
        <w:tab/>
        <w:t xml:space="preserve">   Sangat</w:t>
      </w:r>
    </w:p>
    <w:p w:rsidR="00525CDD" w:rsidRDefault="00525CDD" w:rsidP="00525CDD">
      <w:pPr>
        <w:spacing w:after="0" w:line="240" w:lineRule="auto"/>
        <w:rPr>
          <w:rFonts w:ascii="Times New Roman" w:hAnsi="Times New Roman"/>
          <w:sz w:val="24"/>
          <w:szCs w:val="24"/>
        </w:rPr>
      </w:pPr>
      <w:r>
        <w:rPr>
          <w:rFonts w:ascii="Times New Roman" w:hAnsi="Times New Roman"/>
          <w:sz w:val="24"/>
          <w:szCs w:val="24"/>
        </w:rPr>
        <w:t xml:space="preserve">           Kurang                </w:t>
      </w:r>
      <w:r>
        <w:rPr>
          <w:rFonts w:ascii="Times New Roman" w:hAnsi="Times New Roman"/>
          <w:sz w:val="24"/>
          <w:szCs w:val="24"/>
        </w:rPr>
        <w:tab/>
      </w:r>
      <w:r>
        <w:rPr>
          <w:rFonts w:ascii="Times New Roman" w:hAnsi="Times New Roman"/>
          <w:sz w:val="24"/>
          <w:szCs w:val="24"/>
        </w:rPr>
        <w:tab/>
        <w:t xml:space="preserve">  Baik   </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Baik       </w:t>
      </w:r>
    </w:p>
    <w:p w:rsidR="00525CDD" w:rsidRDefault="00525CDD" w:rsidP="00525CDD">
      <w:pPr>
        <w:spacing w:after="0" w:line="240" w:lineRule="auto"/>
        <w:rPr>
          <w:rFonts w:ascii="Times New Roman" w:hAnsi="Times New Roman"/>
          <w:sz w:val="24"/>
          <w:szCs w:val="24"/>
        </w:rPr>
      </w:pPr>
      <w:r>
        <w:rPr>
          <w:rFonts w:ascii="Times New Roman" w:hAnsi="Times New Roman"/>
          <w:b/>
          <w:noProof/>
          <w:sz w:val="24"/>
          <w:szCs w:val="24"/>
        </w:rPr>
        <mc:AlternateContent>
          <mc:Choice Requires="wps">
            <w:drawing>
              <wp:anchor distT="0" distB="0" distL="114300" distR="114300" simplePos="0" relativeHeight="251784192" behindDoc="0" locked="0" layoutInCell="1" allowOverlap="1" wp14:anchorId="4948135F" wp14:editId="6D1BF050">
                <wp:simplePos x="0" y="0"/>
                <wp:positionH relativeFrom="column">
                  <wp:posOffset>4884420</wp:posOffset>
                </wp:positionH>
                <wp:positionV relativeFrom="paragraph">
                  <wp:posOffset>53340</wp:posOffset>
                </wp:positionV>
                <wp:extent cx="635" cy="332740"/>
                <wp:effectExtent l="19050" t="19050" r="37465" b="29210"/>
                <wp:wrapNone/>
                <wp:docPr id="153" name="Straight Arrow Connector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3454C86" id="Straight Arrow Connector 153" o:spid="_x0000_s1026" type="#_x0000_t32" style="position:absolute;margin-left:384.6pt;margin-top:4.2pt;width:.05pt;height:26.2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" strokeweight="2.5pt">
                <v:shadow color="#868686"/>
              </v:shape>
            </w:pict>
          </mc:Fallback>
        </mc:AlternateContent>
      </w:r>
      <w:r>
        <w:rPr>
          <w:rFonts w:ascii="Times New Roman" w:hAnsi="Times New Roman"/>
          <w:noProof/>
          <w:sz w:val="24"/>
          <w:szCs w:val="24"/>
        </w:rPr>
        <mc:AlternateContent>
          <mc:Choice Requires="wps">
            <w:drawing>
              <wp:anchor distT="0" distB="0" distL="114299" distR="114299" simplePos="0" relativeHeight="251785216" behindDoc="0" locked="0" layoutInCell="1" allowOverlap="1" wp14:anchorId="63DF0DDE" wp14:editId="7F23F18F">
                <wp:simplePos x="0" y="0"/>
                <wp:positionH relativeFrom="column">
                  <wp:posOffset>3992244</wp:posOffset>
                </wp:positionH>
                <wp:positionV relativeFrom="paragraph">
                  <wp:posOffset>53340</wp:posOffset>
                </wp:positionV>
                <wp:extent cx="0" cy="332740"/>
                <wp:effectExtent l="19050" t="0" r="19050" b="29210"/>
                <wp:wrapNone/>
                <wp:docPr id="154" name="Straight Arrow Connector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6B1CA52C" id="Straight Arrow Connector 154" o:spid="_x0000_s1026" type="#_x0000_t32" style="position:absolute;margin-left:314.35pt;margin-top:4.2pt;width:0;height:26.2pt;z-index:2517852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86240" behindDoc="0" locked="0" layoutInCell="1" allowOverlap="1" wp14:anchorId="20F6FB14" wp14:editId="3E0AF91F">
                <wp:simplePos x="0" y="0"/>
                <wp:positionH relativeFrom="column">
                  <wp:posOffset>3044825</wp:posOffset>
                </wp:positionH>
                <wp:positionV relativeFrom="paragraph">
                  <wp:posOffset>53340</wp:posOffset>
                </wp:positionV>
                <wp:extent cx="635" cy="332740"/>
                <wp:effectExtent l="19050" t="19050" r="37465" b="29210"/>
                <wp:wrapNone/>
                <wp:docPr id="155" name="Straight Arrow Connector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CFFDE7C" id="Straight Arrow Connector 155" o:spid="_x0000_s1026" type="#_x0000_t32" style="position:absolute;margin-left:239.75pt;margin-top:4.2pt;width:.05pt;height:26.2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87264" behindDoc="0" locked="0" layoutInCell="1" allowOverlap="1" wp14:anchorId="4603DF58" wp14:editId="1D9C1EF1">
                <wp:simplePos x="0" y="0"/>
                <wp:positionH relativeFrom="column">
                  <wp:posOffset>2054225</wp:posOffset>
                </wp:positionH>
                <wp:positionV relativeFrom="paragraph">
                  <wp:posOffset>53340</wp:posOffset>
                </wp:positionV>
                <wp:extent cx="635" cy="332740"/>
                <wp:effectExtent l="19050" t="19050" r="37465" b="29210"/>
                <wp:wrapNone/>
                <wp:docPr id="156" name="Straight Arrow Connector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81829DC" id="Straight Arrow Connector 156" o:spid="_x0000_s1026" type="#_x0000_t32" style="position:absolute;margin-left:161.75pt;margin-top:4.2pt;width:.05pt;height:26.2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" strokeweight="2.5pt">
                <v:shadow color="#868686"/>
              </v:shape>
            </w:pict>
          </mc:Fallback>
        </mc:AlternateContent>
      </w:r>
      <w:r>
        <w:rPr>
          <w:rFonts w:ascii="Times New Roman" w:hAnsi="Times New Roman"/>
          <w:noProof/>
          <w:sz w:val="24"/>
          <w:szCs w:val="24"/>
        </w:rPr>
        <mc:AlternateContent>
          <mc:Choice Requires="wps">
            <w:drawing>
              <wp:anchor distT="0" distB="0" distL="114300" distR="114300" simplePos="0" relativeHeight="251788288" behindDoc="0" locked="0" layoutInCell="1" allowOverlap="1" wp14:anchorId="095BD394" wp14:editId="22D087F2">
                <wp:simplePos x="0" y="0"/>
                <wp:positionH relativeFrom="column">
                  <wp:posOffset>1139825</wp:posOffset>
                </wp:positionH>
                <wp:positionV relativeFrom="paragraph">
                  <wp:posOffset>53340</wp:posOffset>
                </wp:positionV>
                <wp:extent cx="635" cy="332740"/>
                <wp:effectExtent l="19050" t="19050" r="37465" b="29210"/>
                <wp:wrapNone/>
                <wp:docPr id="157" name="Straight Arrow Connector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0DC59D11" id="Straight Arrow Connector 157" o:spid="_x0000_s1026" type="#_x0000_t32" style="position:absolute;margin-left:89.75pt;margin-top:4.2pt;width:.05pt;height:26.2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" strokeweight="2.5pt">
                <v:shadow color="#868686"/>
              </v:shape>
            </w:pict>
          </mc:Fallback>
        </mc:AlternateContent>
      </w:r>
      <w:r>
        <w:rPr>
          <w:rFonts w:ascii="Times New Roman" w:hAnsi="Times New Roman"/>
          <w:noProof/>
          <w:sz w:val="24"/>
          <w:szCs w:val="24"/>
        </w:rPr>
        <mc:AlternateContent>
          <mc:Choice Requires="wps">
            <w:drawing>
              <wp:anchor distT="0" distB="0" distL="114299" distR="114299" simplePos="0" relativeHeight="251789312" behindDoc="0" locked="0" layoutInCell="1" allowOverlap="1" wp14:anchorId="34FC04B7" wp14:editId="434DA3FE">
                <wp:simplePos x="0" y="0"/>
                <wp:positionH relativeFrom="column">
                  <wp:posOffset>-24766</wp:posOffset>
                </wp:positionH>
                <wp:positionV relativeFrom="paragraph">
                  <wp:posOffset>53340</wp:posOffset>
                </wp:positionV>
                <wp:extent cx="0" cy="332740"/>
                <wp:effectExtent l="19050" t="0" r="19050" b="29210"/>
                <wp:wrapNone/>
                <wp:docPr id="158" name="Straight Arrow Connector 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32740"/>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7586AA5A" id="Straight Arrow Connector 158" o:spid="_x0000_s1026" type="#_x0000_t32" style="position:absolute;margin-left:-1.95pt;margin-top:4.2pt;width:0;height:26.2pt;z-index:2517893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" strokeweight="2.5pt">
                <v:shadow color="#868686"/>
              </v:shape>
            </w:pict>
          </mc:Fallback>
        </mc:AlternateContent>
      </w:r>
    </w:p>
    <w:p w:rsidR="00525CDD" w:rsidRPr="00E41B06" w:rsidRDefault="00525CDD" w:rsidP="00525CDD">
      <w:pPr>
        <w:spacing w:after="0" w:line="480" w:lineRule="auto"/>
        <w:ind w:firstLine="720"/>
        <w:jc w:val="both"/>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790336" behindDoc="0" locked="0" layoutInCell="1" allowOverlap="1" wp14:anchorId="14991401" wp14:editId="4FA11DD7">
                <wp:simplePos x="0" y="0"/>
                <wp:positionH relativeFrom="column">
                  <wp:posOffset>4558030</wp:posOffset>
                </wp:positionH>
                <wp:positionV relativeFrom="paragraph">
                  <wp:posOffset>210820</wp:posOffset>
                </wp:positionV>
                <wp:extent cx="598805" cy="315595"/>
                <wp:effectExtent l="19050" t="19050" r="10795" b="27305"/>
                <wp:wrapNone/>
                <wp:docPr id="159" name="Rectangle 1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805"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1C1503" w:rsidRDefault="00C87E69" w:rsidP="00525CDD">
                            <w:pPr>
                              <w:rPr>
                                <w:rFonts w:ascii="Times New Roman" w:hAnsi="Times New Roman"/>
                                <w:b/>
                                <w:sz w:val="24"/>
                                <w:szCs w:val="24"/>
                              </w:rPr>
                            </w:pPr>
                            <w:r>
                              <w:rPr>
                                <w:rFonts w:ascii="Times New Roman" w:hAnsi="Times New Roman"/>
                                <w:b/>
                                <w:sz w:val="24"/>
                                <w:szCs w:val="24"/>
                              </w:rPr>
                              <w:t>4440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4991401" id="Rectangle 159" o:spid="_x0000_s1104" style="position:absolute;left:0;text-align:left;margin-left:358.9pt;margin-top:16.6pt;width:47.15pt;height:24.85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" strokeweight="2.5pt">
                <v:shadow color="#868686"/>
                <v:textbox>
                  <w:txbxContent>
                    <w:p w:rsidR="00C87E69" w:rsidRPr="001C1503" w:rsidRDefault="00C87E69" w:rsidP="00525CDD">
                      <w:pPr>
                        <w:rPr>
                          <w:rFonts w:ascii="Times New Roman" w:hAnsi="Times New Roman"/>
                          <w:b/>
                          <w:sz w:val="24"/>
                          <w:szCs w:val="24"/>
                        </w:rPr>
                      </w:pPr>
                      <w:r>
                        <w:rPr>
                          <w:rFonts w:ascii="Times New Roman" w:hAnsi="Times New Roman"/>
                          <w:b/>
                          <w:sz w:val="24"/>
                          <w:szCs w:val="24"/>
                        </w:rPr>
                        <w:t>4440</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91360" behindDoc="0" locked="0" layoutInCell="1" allowOverlap="1" wp14:anchorId="730292C6" wp14:editId="44C5B5AF">
                <wp:simplePos x="0" y="0"/>
                <wp:positionH relativeFrom="column">
                  <wp:posOffset>3708400</wp:posOffset>
                </wp:positionH>
                <wp:positionV relativeFrom="paragraph">
                  <wp:posOffset>210820</wp:posOffset>
                </wp:positionV>
                <wp:extent cx="697230" cy="315595"/>
                <wp:effectExtent l="19050" t="19050" r="26670" b="27305"/>
                <wp:wrapNone/>
                <wp:docPr id="160" name="Rectangle 1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1C1503" w:rsidRDefault="00C87E69" w:rsidP="00525CDD">
                            <w:pPr>
                              <w:jc w:val="center"/>
                              <w:rPr>
                                <w:rFonts w:ascii="Times New Roman" w:hAnsi="Times New Roman"/>
                                <w:b/>
                                <w:sz w:val="24"/>
                                <w:szCs w:val="24"/>
                              </w:rPr>
                            </w:pPr>
                            <w:r>
                              <w:rPr>
                                <w:rFonts w:ascii="Times New Roman" w:hAnsi="Times New Roman"/>
                                <w:b/>
                                <w:sz w:val="24"/>
                                <w:szCs w:val="24"/>
                              </w:rPr>
                              <w:t>3729.6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0292C6" id="Rectangle 160" o:spid="_x0000_s1105" style="position:absolute;left:0;text-align:left;margin-left:292pt;margin-top:16.6pt;width:54.9pt;height:24.8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" strokeweight="2.5pt">
                <v:shadow color="#868686"/>
                <v:textbox>
                  <w:txbxContent>
                    <w:p w:rsidR="00C87E69" w:rsidRPr="001C1503" w:rsidRDefault="00C87E69" w:rsidP="00525CDD">
                      <w:pPr>
                        <w:jc w:val="center"/>
                        <w:rPr>
                          <w:rFonts w:ascii="Times New Roman" w:hAnsi="Times New Roman"/>
                          <w:b/>
                          <w:sz w:val="24"/>
                          <w:szCs w:val="24"/>
                        </w:rPr>
                      </w:pPr>
                      <w:r>
                        <w:rPr>
                          <w:rFonts w:ascii="Times New Roman" w:hAnsi="Times New Roman"/>
                          <w:b/>
                          <w:sz w:val="24"/>
                          <w:szCs w:val="24"/>
                        </w:rPr>
                        <w:t>3729.6</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92384" behindDoc="0" locked="0" layoutInCell="1" allowOverlap="1" wp14:anchorId="6FD7C8DF" wp14:editId="44420C19">
                <wp:simplePos x="0" y="0"/>
                <wp:positionH relativeFrom="column">
                  <wp:posOffset>2717800</wp:posOffset>
                </wp:positionH>
                <wp:positionV relativeFrom="paragraph">
                  <wp:posOffset>210820</wp:posOffset>
                </wp:positionV>
                <wp:extent cx="697230" cy="315595"/>
                <wp:effectExtent l="19050" t="19050" r="26670" b="27305"/>
                <wp:wrapNone/>
                <wp:docPr id="161" name="Rectangle 1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1C1503" w:rsidRDefault="00C87E69" w:rsidP="00525CDD">
                            <w:pPr>
                              <w:jc w:val="center"/>
                              <w:rPr>
                                <w:rFonts w:ascii="Times New Roman" w:hAnsi="Times New Roman"/>
                                <w:b/>
                                <w:sz w:val="24"/>
                                <w:szCs w:val="24"/>
                              </w:rPr>
                            </w:pPr>
                            <w:r>
                              <w:rPr>
                                <w:rFonts w:ascii="Times New Roman" w:hAnsi="Times New Roman"/>
                                <w:b/>
                                <w:sz w:val="24"/>
                                <w:szCs w:val="24"/>
                              </w:rPr>
                              <w:t>3019.2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7C8DF" id="Rectangle 161" o:spid="_x0000_s1106" style="position:absolute;left:0;text-align:left;margin-left:214pt;margin-top:16.6pt;width:54.9pt;height:24.85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" strokeweight="2.5pt">
                <v:shadow color="#868686"/>
                <v:textbox>
                  <w:txbxContent>
                    <w:p w:rsidR="00C87E69" w:rsidRPr="001C1503" w:rsidRDefault="00C87E69" w:rsidP="00525CDD">
                      <w:pPr>
                        <w:jc w:val="center"/>
                        <w:rPr>
                          <w:rFonts w:ascii="Times New Roman" w:hAnsi="Times New Roman"/>
                          <w:b/>
                          <w:sz w:val="24"/>
                          <w:szCs w:val="24"/>
                        </w:rPr>
                      </w:pPr>
                      <w:r>
                        <w:rPr>
                          <w:rFonts w:ascii="Times New Roman" w:hAnsi="Times New Roman"/>
                          <w:b/>
                          <w:sz w:val="24"/>
                          <w:szCs w:val="24"/>
                        </w:rPr>
                        <w:t>3019.2</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93408" behindDoc="0" locked="0" layoutInCell="1" allowOverlap="1" wp14:anchorId="34D6E2F0" wp14:editId="32CCF272">
                <wp:simplePos x="0" y="0"/>
                <wp:positionH relativeFrom="column">
                  <wp:posOffset>1727200</wp:posOffset>
                </wp:positionH>
                <wp:positionV relativeFrom="paragraph">
                  <wp:posOffset>210820</wp:posOffset>
                </wp:positionV>
                <wp:extent cx="697230" cy="315595"/>
                <wp:effectExtent l="19050" t="19050" r="26670" b="27305"/>
                <wp:wrapNone/>
                <wp:docPr id="162" name="Rectangl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7230"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1C1503" w:rsidRDefault="00C87E69" w:rsidP="00525CDD">
                            <w:pPr>
                              <w:jc w:val="center"/>
                              <w:rPr>
                                <w:rFonts w:ascii="Times New Roman" w:hAnsi="Times New Roman"/>
                                <w:b/>
                                <w:sz w:val="24"/>
                                <w:szCs w:val="24"/>
                              </w:rPr>
                            </w:pPr>
                            <w:r>
                              <w:rPr>
                                <w:rFonts w:ascii="Times New Roman" w:hAnsi="Times New Roman"/>
                                <w:b/>
                                <w:sz w:val="24"/>
                                <w:szCs w:val="24"/>
                              </w:rPr>
                              <w:t>2308.8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4D6E2F0" id="Rectangle 162" o:spid="_x0000_s1107" style="position:absolute;left:0;text-align:left;margin-left:136pt;margin-top:16.6pt;width:54.9pt;height:24.85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" strokeweight="2.5pt">
                <v:shadow color="#868686"/>
                <v:textbox>
                  <w:txbxContent>
                    <w:p w:rsidR="00C87E69" w:rsidRPr="001C1503" w:rsidRDefault="00C87E69" w:rsidP="00525CDD">
                      <w:pPr>
                        <w:jc w:val="center"/>
                        <w:rPr>
                          <w:rFonts w:ascii="Times New Roman" w:hAnsi="Times New Roman"/>
                          <w:b/>
                          <w:sz w:val="24"/>
                          <w:szCs w:val="24"/>
                        </w:rPr>
                      </w:pPr>
                      <w:r>
                        <w:rPr>
                          <w:rFonts w:ascii="Times New Roman" w:hAnsi="Times New Roman"/>
                          <w:b/>
                          <w:sz w:val="24"/>
                          <w:szCs w:val="24"/>
                        </w:rPr>
                        <w:t>2308.8</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94432" behindDoc="0" locked="0" layoutInCell="1" allowOverlap="1" wp14:anchorId="7B7DD069" wp14:editId="24B1338C">
                <wp:simplePos x="0" y="0"/>
                <wp:positionH relativeFrom="column">
                  <wp:posOffset>791210</wp:posOffset>
                </wp:positionH>
                <wp:positionV relativeFrom="paragraph">
                  <wp:posOffset>210820</wp:posOffset>
                </wp:positionV>
                <wp:extent cx="696595" cy="315595"/>
                <wp:effectExtent l="19050" t="19050" r="27305" b="27305"/>
                <wp:wrapNone/>
                <wp:docPr id="163" name="Rectangle 1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6595"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1C1503" w:rsidRDefault="00C87E69" w:rsidP="00525CDD">
                            <w:pPr>
                              <w:jc w:val="center"/>
                              <w:rPr>
                                <w:rFonts w:ascii="Times New Roman" w:hAnsi="Times New Roman"/>
                                <w:b/>
                              </w:rPr>
                            </w:pPr>
                            <w:r>
                              <w:rPr>
                                <w:rFonts w:ascii="Times New Roman" w:hAnsi="Times New Roman"/>
                                <w:b/>
                              </w:rPr>
                              <w:t>1598.4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B7DD069" id="Rectangle 163" o:spid="_x0000_s1108" style="position:absolute;left:0;text-align:left;margin-left:62.3pt;margin-top:16.6pt;width:54.85pt;height:24.85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" strokeweight="2.5pt">
                <v:shadow color="#868686"/>
                <v:textbox>
                  <w:txbxContent>
                    <w:p w:rsidR="00C87E69" w:rsidRPr="001C1503" w:rsidRDefault="00C87E69" w:rsidP="00525CDD">
                      <w:pPr>
                        <w:jc w:val="center"/>
                        <w:rPr>
                          <w:rFonts w:ascii="Times New Roman" w:hAnsi="Times New Roman"/>
                          <w:b/>
                        </w:rPr>
                      </w:pPr>
                      <w:r>
                        <w:rPr>
                          <w:rFonts w:ascii="Times New Roman" w:hAnsi="Times New Roman"/>
                          <w:b/>
                        </w:rPr>
                        <w:t>1598.4</w:t>
                      </w:r>
                    </w:p>
                  </w:txbxContent>
                </v:textbox>
              </v:rect>
            </w:pict>
          </mc:Fallback>
        </mc:AlternateContent>
      </w:r>
      <w:r>
        <w:rPr>
          <w:rFonts w:ascii="Times New Roman" w:hAnsi="Times New Roman"/>
          <w:b/>
          <w:noProof/>
          <w:sz w:val="24"/>
          <w:szCs w:val="24"/>
        </w:rPr>
        <mc:AlternateContent>
          <mc:Choice Requires="wps">
            <w:drawing>
              <wp:anchor distT="0" distB="0" distL="114300" distR="114300" simplePos="0" relativeHeight="251795456" behindDoc="0" locked="0" layoutInCell="1" allowOverlap="1" wp14:anchorId="3D134ED0" wp14:editId="28C349F2">
                <wp:simplePos x="0" y="0"/>
                <wp:positionH relativeFrom="column">
                  <wp:posOffset>-362585</wp:posOffset>
                </wp:positionH>
                <wp:positionV relativeFrom="paragraph">
                  <wp:posOffset>210820</wp:posOffset>
                </wp:positionV>
                <wp:extent cx="598805" cy="315595"/>
                <wp:effectExtent l="19050" t="19050" r="10795" b="27305"/>
                <wp:wrapNone/>
                <wp:docPr id="164"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8805" cy="315595"/>
                        </a:xfrm>
                        <a:prstGeom prst="rect">
                          <a:avLst/>
                        </a:prstGeom>
                        <a:solidFill>
                          <a:srgbClr val="FFFFFF"/>
                        </a:solidFill>
                        <a:ln w="317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C87E69" w:rsidRPr="001C1503" w:rsidRDefault="00C87E69" w:rsidP="00525CDD">
                            <w:pPr>
                              <w:jc w:val="center"/>
                              <w:rPr>
                                <w:rFonts w:ascii="Times New Roman" w:hAnsi="Times New Roman"/>
                                <w:b/>
                                <w:sz w:val="24"/>
                                <w:szCs w:val="24"/>
                              </w:rPr>
                            </w:pPr>
                            <w:r>
                              <w:rPr>
                                <w:rFonts w:ascii="Times New Roman" w:hAnsi="Times New Roman"/>
                                <w:b/>
                                <w:sz w:val="24"/>
                                <w:szCs w:val="24"/>
                              </w:rPr>
                              <w:t>888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134ED0" id="Rectangle 164" o:spid="_x0000_s1109" style="position:absolute;left:0;text-align:left;margin-left:-28.55pt;margin-top:16.6pt;width:47.15pt;height:24.85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" strokeweight="2.5pt">
                <v:shadow color="#868686"/>
                <v:textbox>
                  <w:txbxContent>
                    <w:p w:rsidR="00C87E69" w:rsidRPr="001C1503" w:rsidRDefault="00C87E69" w:rsidP="00525CDD">
                      <w:pPr>
                        <w:jc w:val="center"/>
                        <w:rPr>
                          <w:rFonts w:ascii="Times New Roman" w:hAnsi="Times New Roman"/>
                          <w:b/>
                          <w:sz w:val="24"/>
                          <w:szCs w:val="24"/>
                        </w:rPr>
                      </w:pPr>
                      <w:r>
                        <w:rPr>
                          <w:rFonts w:ascii="Times New Roman" w:hAnsi="Times New Roman"/>
                          <w:b/>
                          <w:sz w:val="24"/>
                          <w:szCs w:val="24"/>
                        </w:rPr>
                        <w:t>888</w:t>
                      </w:r>
                    </w:p>
                  </w:txbxContent>
                </v:textbox>
              </v:rect>
            </w:pict>
          </mc:Fallback>
        </mc:AlternateContent>
      </w:r>
      <w:r>
        <w:rPr>
          <w:rFonts w:ascii="Times New Roman" w:hAnsi="Times New Roman"/>
          <w:noProof/>
          <w:sz w:val="24"/>
          <w:szCs w:val="24"/>
        </w:rPr>
        <mc:AlternateContent>
          <mc:Choice Requires="wps">
            <w:drawing>
              <wp:anchor distT="0" distB="0" distL="114300" distR="114300" simplePos="0" relativeHeight="251796480" behindDoc="0" locked="0" layoutInCell="1" allowOverlap="1" wp14:anchorId="66F88E38" wp14:editId="6874FB38">
                <wp:simplePos x="0" y="0"/>
                <wp:positionH relativeFrom="column">
                  <wp:posOffset>-24765</wp:posOffset>
                </wp:positionH>
                <wp:positionV relativeFrom="paragraph">
                  <wp:posOffset>25400</wp:posOffset>
                </wp:positionV>
                <wp:extent cx="5061585" cy="635"/>
                <wp:effectExtent l="0" t="19050" r="24765" b="37465"/>
                <wp:wrapNone/>
                <wp:docPr id="165" name="Straight Arrow Connector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61585" cy="635"/>
                        </a:xfrm>
                        <a:prstGeom prst="straightConnector1">
                          <a:avLst/>
                        </a:prstGeom>
                        <a:noFill/>
                        <a:ln w="317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 w14:anchorId="2DAC518B" id="Straight Arrow Connector 165" o:spid="_x0000_s1026" type="#_x0000_t32" style="position:absolute;margin-left:-1.95pt;margin-top:2pt;width:398.55pt;height:.05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" strokeweight="2.5pt">
                <v:shadow color="#868686"/>
              </v:shape>
            </w:pict>
          </mc:Fallback>
        </mc:AlternateContent>
      </w:r>
    </w:p>
    <w:p w:rsidR="00525CDD" w:rsidRDefault="00525CDD" w:rsidP="00525CDD">
      <w:pPr>
        <w:spacing w:after="0" w:line="480" w:lineRule="auto"/>
        <w:ind w:left="709" w:hanging="709"/>
        <w:jc w:val="both"/>
        <w:rPr>
          <w:rFonts w:ascii="Times New Roman" w:hAnsi="Times New Roman" w:cs="Times New Roman"/>
          <w:b/>
          <w:sz w:val="24"/>
        </w:rPr>
      </w:pPr>
    </w:p>
    <w:p w:rsidR="00793B08" w:rsidRDefault="00793B08" w:rsidP="00793B08">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 xml:space="preserve">Gambar 4.3 </w:t>
      </w:r>
    </w:p>
    <w:p w:rsidR="00793B08" w:rsidRPr="00505363" w:rsidRDefault="00793B08" w:rsidP="00793B08">
      <w:pPr>
        <w:tabs>
          <w:tab w:val="center" w:pos="4689"/>
          <w:tab w:val="left" w:pos="6651"/>
        </w:tabs>
        <w:spacing w:after="0" w:line="360" w:lineRule="auto"/>
        <w:jc w:val="center"/>
        <w:rPr>
          <w:rFonts w:ascii="Times New Roman" w:hAnsi="Times New Roman" w:cs="Times New Roman"/>
          <w:b/>
          <w:sz w:val="24"/>
        </w:rPr>
      </w:pPr>
      <w:r>
        <w:rPr>
          <w:rFonts w:ascii="Times New Roman" w:hAnsi="Times New Roman" w:cs="Times New Roman"/>
          <w:b/>
          <w:sz w:val="24"/>
        </w:rPr>
        <w:t>Garis Kontinum Kategori Keputusan Pembelian</w:t>
      </w:r>
    </w:p>
    <w:p w:rsidR="000B686C" w:rsidRDefault="008F3701" w:rsidP="005C0B22">
      <w:pPr>
        <w:spacing w:after="0" w:line="480" w:lineRule="auto"/>
        <w:ind w:left="709" w:hanging="709"/>
        <w:jc w:val="center"/>
        <w:rPr>
          <w:rFonts w:ascii="Times New Roman" w:hAnsi="Times New Roman" w:cs="Times New Roman"/>
          <w:b/>
          <w:sz w:val="24"/>
        </w:rPr>
      </w:pPr>
      <w:r>
        <w:rPr>
          <w:rFonts w:ascii="Times New Roman" w:hAnsi="Times New Roman" w:cs="Times New Roman"/>
          <w:b/>
          <w:sz w:val="24"/>
        </w:rPr>
        <w:t>Sumber :</w:t>
      </w:r>
      <w:r w:rsidR="005C0B22">
        <w:rPr>
          <w:rFonts w:ascii="Times New Roman" w:hAnsi="Times New Roman" w:cs="Times New Roman"/>
          <w:b/>
          <w:sz w:val="24"/>
        </w:rPr>
        <w:t xml:space="preserve"> Pengolahan Data, 2018.</w:t>
      </w:r>
    </w:p>
    <w:p w:rsidR="000B686C" w:rsidRPr="00505363" w:rsidRDefault="000B686C" w:rsidP="00525CDD">
      <w:pPr>
        <w:spacing w:after="0" w:line="480" w:lineRule="auto"/>
        <w:rPr>
          <w:rFonts w:ascii="Times New Roman" w:hAnsi="Times New Roman" w:cs="Times New Roman"/>
          <w:b/>
          <w:sz w:val="24"/>
        </w:rPr>
      </w:pPr>
    </w:p>
    <w:p w:rsidR="00525CDD" w:rsidRPr="0046318D" w:rsidRDefault="00525CDD" w:rsidP="0046318D">
      <w:pPr>
        <w:pStyle w:val="Heading2"/>
        <w:spacing w:before="0" w:line="480" w:lineRule="auto"/>
        <w:rPr>
          <w:rFonts w:asciiTheme="majorBidi" w:hAnsiTheme="majorBidi"/>
          <w:b/>
          <w:bCs/>
          <w:color w:val="auto"/>
          <w:sz w:val="24"/>
          <w:szCs w:val="24"/>
        </w:rPr>
      </w:pPr>
      <w:bookmarkStart w:id="75" w:name="_Toc520096350"/>
      <w:r w:rsidRPr="0046318D">
        <w:rPr>
          <w:rFonts w:asciiTheme="majorBidi" w:hAnsiTheme="majorBidi"/>
          <w:b/>
          <w:bCs/>
          <w:color w:val="auto"/>
          <w:sz w:val="24"/>
          <w:szCs w:val="24"/>
        </w:rPr>
        <w:t>4.3</w:t>
      </w:r>
      <w:r w:rsidRPr="0046318D">
        <w:rPr>
          <w:rFonts w:asciiTheme="majorBidi" w:hAnsiTheme="majorBidi"/>
          <w:b/>
          <w:bCs/>
          <w:color w:val="auto"/>
          <w:sz w:val="24"/>
          <w:szCs w:val="24"/>
        </w:rPr>
        <w:tab/>
        <w:t>Analisis Data</w:t>
      </w:r>
      <w:bookmarkEnd w:id="75"/>
    </w:p>
    <w:p w:rsidR="00525CDD" w:rsidRPr="0046318D" w:rsidRDefault="0046318D" w:rsidP="0046318D">
      <w:pPr>
        <w:pStyle w:val="Heading3"/>
        <w:spacing w:before="0" w:line="480" w:lineRule="auto"/>
        <w:rPr>
          <w:rFonts w:asciiTheme="majorBidi" w:hAnsiTheme="majorBidi"/>
          <w:b/>
          <w:bCs/>
          <w:color w:val="auto"/>
        </w:rPr>
      </w:pPr>
      <w:bookmarkStart w:id="76" w:name="_Toc520096351"/>
      <w:r>
        <w:rPr>
          <w:rFonts w:asciiTheme="majorBidi" w:hAnsiTheme="majorBidi"/>
          <w:b/>
          <w:bCs/>
          <w:color w:val="auto"/>
        </w:rPr>
        <w:t>4.3.1</w:t>
      </w:r>
      <w:r>
        <w:rPr>
          <w:rFonts w:asciiTheme="majorBidi" w:hAnsiTheme="majorBidi"/>
          <w:b/>
          <w:bCs/>
          <w:color w:val="auto"/>
        </w:rPr>
        <w:tab/>
      </w:r>
      <w:r w:rsidR="00525CDD" w:rsidRPr="0046318D">
        <w:rPr>
          <w:rFonts w:asciiTheme="majorBidi" w:hAnsiTheme="majorBidi"/>
          <w:b/>
          <w:bCs/>
          <w:color w:val="auto"/>
        </w:rPr>
        <w:t>Uji Asumsi Klasik</w:t>
      </w:r>
      <w:bookmarkEnd w:id="76"/>
    </w:p>
    <w:p w:rsidR="00525CDD" w:rsidRPr="0046318D" w:rsidRDefault="00525CDD" w:rsidP="0046318D">
      <w:pPr>
        <w:pStyle w:val="Heading4"/>
        <w:spacing w:line="480" w:lineRule="auto"/>
        <w:rPr>
          <w:rFonts w:asciiTheme="majorBidi" w:hAnsiTheme="majorBidi"/>
          <w:b/>
          <w:bCs/>
          <w:i w:val="0"/>
          <w:iCs w:val="0"/>
          <w:color w:val="auto"/>
          <w:sz w:val="24"/>
          <w:szCs w:val="24"/>
        </w:rPr>
      </w:pPr>
      <w:r w:rsidRPr="0046318D">
        <w:rPr>
          <w:rFonts w:asciiTheme="majorBidi" w:hAnsiTheme="majorBidi"/>
          <w:b/>
          <w:bCs/>
          <w:i w:val="0"/>
          <w:iCs w:val="0"/>
          <w:color w:val="auto"/>
          <w:sz w:val="24"/>
          <w:szCs w:val="24"/>
        </w:rPr>
        <w:t>4.3.1.1</w:t>
      </w:r>
      <w:r w:rsidRPr="0046318D">
        <w:rPr>
          <w:rFonts w:asciiTheme="majorBidi" w:hAnsiTheme="majorBidi"/>
          <w:b/>
          <w:bCs/>
          <w:i w:val="0"/>
          <w:iCs w:val="0"/>
          <w:color w:val="auto"/>
          <w:sz w:val="24"/>
          <w:szCs w:val="24"/>
        </w:rPr>
        <w:tab/>
        <w:t>Uji Normalitas</w:t>
      </w:r>
    </w:p>
    <w:p w:rsidR="00525CDD" w:rsidRDefault="00525CDD" w:rsidP="00525CDD">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U</w:t>
      </w:r>
      <w:r w:rsidRPr="00D161F5">
        <w:rPr>
          <w:rFonts w:ascii="Times New Roman" w:eastAsia="Calibri" w:hAnsi="Times New Roman" w:cs="Times New Roman"/>
          <w:sz w:val="24"/>
          <w:szCs w:val="24"/>
        </w:rPr>
        <w:t>ji normalitas bertujuan untuk mengetahui normal atau tidaknya suatu distribusi data</w:t>
      </w:r>
      <w:r>
        <w:rPr>
          <w:rFonts w:ascii="Times New Roman" w:eastAsia="Calibri" w:hAnsi="Times New Roman" w:cs="Times New Roman"/>
          <w:sz w:val="24"/>
          <w:szCs w:val="24"/>
        </w:rPr>
        <w:t xml:space="preserve">. </w:t>
      </w:r>
      <w:r w:rsidRPr="00D161F5">
        <w:rPr>
          <w:rFonts w:ascii="Times New Roman" w:eastAsia="Calibri" w:hAnsi="Times New Roman" w:cs="Times New Roman"/>
          <w:sz w:val="24"/>
          <w:szCs w:val="24"/>
        </w:rPr>
        <w:t xml:space="preserve">Pada dasarnya, uji normalitas adalah membandingkan antara data yang kita miliki dan data berdistribusi normal yang memiliki </w:t>
      </w:r>
      <w:r w:rsidRPr="00D161F5">
        <w:rPr>
          <w:rFonts w:ascii="Times New Roman" w:eastAsia="Calibri" w:hAnsi="Times New Roman" w:cs="Times New Roman"/>
          <w:i/>
          <w:sz w:val="24"/>
          <w:szCs w:val="24"/>
        </w:rPr>
        <w:t xml:space="preserve">mean </w:t>
      </w:r>
      <w:r w:rsidRPr="00D161F5">
        <w:rPr>
          <w:rFonts w:ascii="Times New Roman" w:eastAsia="Calibri" w:hAnsi="Times New Roman" w:cs="Times New Roman"/>
          <w:sz w:val="24"/>
          <w:szCs w:val="24"/>
        </w:rPr>
        <w:t xml:space="preserve">dan standar deviasi yang sama dengan data kita. Uji normalitas menjadi hal penting karena salah satu syarat pengujian </w:t>
      </w:r>
      <w:r w:rsidRPr="00D161F5">
        <w:rPr>
          <w:rFonts w:ascii="Times New Roman" w:eastAsia="Calibri" w:hAnsi="Times New Roman" w:cs="Times New Roman"/>
          <w:i/>
          <w:sz w:val="24"/>
          <w:szCs w:val="24"/>
        </w:rPr>
        <w:t xml:space="preserve">parametric-test </w:t>
      </w:r>
      <w:r w:rsidRPr="00D161F5">
        <w:rPr>
          <w:rFonts w:ascii="Times New Roman" w:eastAsia="Calibri" w:hAnsi="Times New Roman" w:cs="Times New Roman"/>
          <w:sz w:val="24"/>
          <w:szCs w:val="24"/>
        </w:rPr>
        <w:t>(uji parametrik) adalah da</w:t>
      </w:r>
      <w:r>
        <w:rPr>
          <w:rFonts w:ascii="Times New Roman" w:eastAsia="Calibri" w:hAnsi="Times New Roman" w:cs="Times New Roman"/>
          <w:sz w:val="24"/>
          <w:szCs w:val="24"/>
        </w:rPr>
        <w:t>ta berdis</w:t>
      </w:r>
      <w:r w:rsidR="00EA648F">
        <w:rPr>
          <w:rFonts w:ascii="Times New Roman" w:eastAsia="Calibri" w:hAnsi="Times New Roman" w:cs="Times New Roman"/>
          <w:sz w:val="24"/>
          <w:szCs w:val="24"/>
        </w:rPr>
        <w:t>tribusi normal. Sarjono</w:t>
      </w:r>
      <w:r w:rsidRPr="00D161F5">
        <w:rPr>
          <w:rFonts w:ascii="Times New Roman" w:eastAsia="Calibri" w:hAnsi="Times New Roman" w:cs="Times New Roman"/>
          <w:sz w:val="24"/>
          <w:szCs w:val="24"/>
        </w:rPr>
        <w:t xml:space="preserve"> dan Jul</w:t>
      </w:r>
      <w:r w:rsidR="00EA648F">
        <w:rPr>
          <w:rFonts w:ascii="Times New Roman" w:eastAsia="Calibri" w:hAnsi="Times New Roman" w:cs="Times New Roman"/>
          <w:sz w:val="24"/>
          <w:szCs w:val="24"/>
        </w:rPr>
        <w:t>ianita</w:t>
      </w:r>
      <w:r>
        <w:rPr>
          <w:rFonts w:ascii="Times New Roman" w:eastAsia="Calibri" w:hAnsi="Times New Roman" w:cs="Times New Roman"/>
          <w:sz w:val="24"/>
          <w:szCs w:val="24"/>
        </w:rPr>
        <w:t xml:space="preserve"> </w:t>
      </w:r>
      <w:r w:rsidR="00EA648F">
        <w:rPr>
          <w:rFonts w:ascii="Times New Roman" w:eastAsia="Calibri" w:hAnsi="Times New Roman" w:cs="Times New Roman"/>
          <w:sz w:val="24"/>
          <w:szCs w:val="24"/>
        </w:rPr>
        <w:t>(</w:t>
      </w:r>
      <w:r>
        <w:rPr>
          <w:rFonts w:ascii="Times New Roman" w:eastAsia="Calibri" w:hAnsi="Times New Roman" w:cs="Times New Roman"/>
          <w:sz w:val="24"/>
          <w:szCs w:val="24"/>
        </w:rPr>
        <w:t>2011</w:t>
      </w:r>
      <w:r w:rsidRPr="00D161F5">
        <w:rPr>
          <w:rFonts w:ascii="Times New Roman" w:eastAsia="Calibri" w:hAnsi="Times New Roman" w:cs="Times New Roman"/>
          <w:sz w:val="24"/>
          <w:szCs w:val="24"/>
        </w:rPr>
        <w:t>)</w:t>
      </w:r>
      <w:r>
        <w:rPr>
          <w:rFonts w:ascii="Times New Roman" w:eastAsia="Calibri" w:hAnsi="Times New Roman" w:cs="Times New Roman"/>
          <w:sz w:val="24"/>
          <w:szCs w:val="24"/>
        </w:rPr>
        <w:t>.</w:t>
      </w:r>
    </w:p>
    <w:p w:rsidR="00525CDD" w:rsidRPr="00F16400" w:rsidRDefault="00525CDD" w:rsidP="00525CDD">
      <w:pPr>
        <w:spacing w:after="0" w:line="480" w:lineRule="auto"/>
        <w:ind w:firstLine="720"/>
        <w:jc w:val="both"/>
        <w:rPr>
          <w:rFonts w:ascii="Times New Roman" w:eastAsia="Calibri" w:hAnsi="Times New Roman" w:cs="Times New Roman"/>
          <w:sz w:val="24"/>
          <w:szCs w:val="24"/>
        </w:rPr>
      </w:pPr>
      <w:r w:rsidRPr="00D161F5">
        <w:rPr>
          <w:rFonts w:ascii="Times New Roman" w:eastAsia="Calibri" w:hAnsi="Times New Roman" w:cs="Times New Roman"/>
          <w:sz w:val="24"/>
          <w:szCs w:val="24"/>
        </w:rPr>
        <w:t xml:space="preserve">Dalam uji normalitas, peneliti menggunakan Sig. di bagian </w:t>
      </w:r>
      <w:r w:rsidRPr="00D161F5">
        <w:rPr>
          <w:rFonts w:ascii="Times New Roman" w:eastAsia="Calibri" w:hAnsi="Times New Roman" w:cs="Times New Roman"/>
          <w:i/>
          <w:sz w:val="24"/>
          <w:szCs w:val="24"/>
        </w:rPr>
        <w:t xml:space="preserve">Kolmogornov-Smirnov </w:t>
      </w:r>
      <w:r w:rsidRPr="00D161F5">
        <w:rPr>
          <w:rFonts w:ascii="Times New Roman" w:eastAsia="Calibri" w:hAnsi="Times New Roman" w:cs="Times New Roman"/>
          <w:sz w:val="24"/>
          <w:szCs w:val="24"/>
        </w:rPr>
        <w:t>dengan dasar pengambilan keputusannya adalah sebagai berikut :</w:t>
      </w:r>
    </w:p>
    <w:p w:rsidR="00525CDD" w:rsidRDefault="00525CDD" w:rsidP="0034185F">
      <w:pPr>
        <w:pStyle w:val="ListParagraph"/>
        <w:numPr>
          <w:ilvl w:val="0"/>
          <w:numId w:val="72"/>
        </w:numPr>
        <w:spacing w:after="0" w:line="480" w:lineRule="auto"/>
        <w:ind w:left="709" w:hanging="709"/>
        <w:jc w:val="both"/>
        <w:rPr>
          <w:rFonts w:ascii="Times New Roman" w:eastAsia="Calibri" w:hAnsi="Times New Roman" w:cs="Times New Roman"/>
          <w:sz w:val="24"/>
          <w:szCs w:val="24"/>
        </w:rPr>
      </w:pPr>
      <w:r w:rsidRPr="00064DD4">
        <w:rPr>
          <w:rFonts w:ascii="Times New Roman" w:eastAsia="Calibri" w:hAnsi="Times New Roman" w:cs="Times New Roman"/>
          <w:sz w:val="24"/>
          <w:szCs w:val="24"/>
        </w:rPr>
        <w:t xml:space="preserve">Angka signifikansi uji </w:t>
      </w:r>
      <w:r w:rsidRPr="00064DD4">
        <w:rPr>
          <w:rFonts w:ascii="Times New Roman" w:eastAsia="Calibri" w:hAnsi="Times New Roman" w:cs="Times New Roman"/>
          <w:i/>
          <w:sz w:val="24"/>
          <w:szCs w:val="24"/>
        </w:rPr>
        <w:t>Kolmogornov-Smirnov</w:t>
      </w:r>
      <w:r w:rsidRPr="00064DD4">
        <w:rPr>
          <w:rFonts w:ascii="Times New Roman" w:eastAsia="Calibri" w:hAnsi="Times New Roman" w:cs="Times New Roman"/>
          <w:sz w:val="24"/>
          <w:szCs w:val="24"/>
        </w:rPr>
        <w:t xml:space="preserve"> Sig. &gt; 0,05 menunjukkan data berdistribusi normal.</w:t>
      </w:r>
    </w:p>
    <w:p w:rsidR="00525CDD" w:rsidRPr="00254E9B" w:rsidRDefault="00525CDD" w:rsidP="0034185F">
      <w:pPr>
        <w:pStyle w:val="ListParagraph"/>
        <w:numPr>
          <w:ilvl w:val="0"/>
          <w:numId w:val="72"/>
        </w:numPr>
        <w:spacing w:after="0" w:line="480" w:lineRule="auto"/>
        <w:ind w:left="709" w:hanging="709"/>
        <w:jc w:val="both"/>
        <w:rPr>
          <w:rFonts w:ascii="Times New Roman" w:eastAsia="Calibri" w:hAnsi="Times New Roman" w:cs="Times New Roman"/>
          <w:sz w:val="24"/>
          <w:szCs w:val="24"/>
        </w:rPr>
      </w:pPr>
      <w:r w:rsidRPr="00F16400">
        <w:rPr>
          <w:rFonts w:ascii="Times New Roman" w:eastAsia="Calibri" w:hAnsi="Times New Roman" w:cs="Times New Roman"/>
          <w:sz w:val="24"/>
          <w:szCs w:val="24"/>
        </w:rPr>
        <w:lastRenderedPageBreak/>
        <w:t xml:space="preserve">Angka signifikansi uji </w:t>
      </w:r>
      <w:r w:rsidRPr="00F16400">
        <w:rPr>
          <w:rFonts w:ascii="Times New Roman" w:eastAsia="Calibri" w:hAnsi="Times New Roman" w:cs="Times New Roman"/>
          <w:i/>
          <w:sz w:val="24"/>
          <w:szCs w:val="24"/>
        </w:rPr>
        <w:t>Kolmogornov-Smirnov</w:t>
      </w:r>
      <w:r w:rsidRPr="00F16400">
        <w:rPr>
          <w:rFonts w:ascii="Times New Roman" w:eastAsia="Calibri" w:hAnsi="Times New Roman" w:cs="Times New Roman"/>
          <w:sz w:val="24"/>
          <w:szCs w:val="24"/>
        </w:rPr>
        <w:t xml:space="preserve"> Sig. &lt; 0,05 menunjukkan data tidak berdistribusi normal.</w:t>
      </w:r>
    </w:p>
    <w:p w:rsidR="000B686C" w:rsidRPr="005C0B22" w:rsidRDefault="00525CDD" w:rsidP="005C0B22">
      <w:pPr>
        <w:spacing w:line="480" w:lineRule="auto"/>
        <w:ind w:firstLine="567"/>
        <w:jc w:val="both"/>
        <w:rPr>
          <w:rFonts w:ascii="Times New Roman" w:hAnsi="Times New Roman" w:cs="Times New Roman"/>
          <w:sz w:val="24"/>
          <w:szCs w:val="24"/>
        </w:rPr>
      </w:pPr>
      <w:r w:rsidRPr="00F16400">
        <w:rPr>
          <w:rFonts w:ascii="Times New Roman" w:hAnsi="Times New Roman" w:cs="Times New Roman"/>
          <w:sz w:val="24"/>
          <w:szCs w:val="24"/>
        </w:rPr>
        <w:t xml:space="preserve">Berikut hasil uji normalitas dengan menggunakan Normal </w:t>
      </w:r>
      <w:r w:rsidRPr="00F16400">
        <w:rPr>
          <w:rFonts w:ascii="Times New Roman" w:hAnsi="Times New Roman" w:cs="Times New Roman"/>
          <w:i/>
          <w:sz w:val="24"/>
          <w:szCs w:val="24"/>
        </w:rPr>
        <w:t>Probability-Plot</w:t>
      </w:r>
      <w:r w:rsidRPr="00F16400">
        <w:rPr>
          <w:rFonts w:ascii="Times New Roman" w:hAnsi="Times New Roman" w:cs="Times New Roman"/>
          <w:sz w:val="24"/>
          <w:szCs w:val="24"/>
        </w:rPr>
        <w:t xml:space="preserve">, grafik  histogram dan </w:t>
      </w:r>
      <w:r w:rsidRPr="00F16400">
        <w:rPr>
          <w:rFonts w:ascii="Times New Roman" w:hAnsi="Times New Roman" w:cs="Times New Roman"/>
          <w:i/>
          <w:sz w:val="24"/>
          <w:szCs w:val="24"/>
        </w:rPr>
        <w:t>Kolmogornov-Smirnov</w:t>
      </w:r>
      <w:r>
        <w:rPr>
          <w:rFonts w:ascii="Times New Roman" w:hAnsi="Times New Roman" w:cs="Times New Roman"/>
          <w:i/>
          <w:sz w:val="24"/>
          <w:szCs w:val="24"/>
        </w:rPr>
        <w:t>.</w:t>
      </w:r>
    </w:p>
    <w:p w:rsidR="000B686C" w:rsidRDefault="000B686C" w:rsidP="000B686C">
      <w:pPr>
        <w:autoSpaceDE w:val="0"/>
        <w:autoSpaceDN w:val="0"/>
        <w:adjustRightInd w:val="0"/>
        <w:spacing w:after="0" w:line="360" w:lineRule="auto"/>
        <w:rPr>
          <w:rFonts w:ascii="Times New Roman" w:hAnsi="Times New Roman" w:cs="Times New Roman"/>
          <w:b/>
          <w:sz w:val="24"/>
          <w:szCs w:val="24"/>
        </w:rPr>
      </w:pPr>
    </w:p>
    <w:p w:rsidR="00525CDD" w:rsidRDefault="00525CDD" w:rsidP="00525CD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AD67D5D" wp14:editId="419459D0">
            <wp:extent cx="3891280" cy="3445139"/>
            <wp:effectExtent l="0" t="0" r="0" b="3175"/>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3915882" cy="3466921"/>
                    </a:xfrm>
                    <a:prstGeom prst="rect">
                      <a:avLst/>
                    </a:prstGeom>
                    <a:noFill/>
                    <a:ln>
                      <a:noFill/>
                    </a:ln>
                  </pic:spPr>
                </pic:pic>
              </a:graphicData>
            </a:graphic>
          </wp:inline>
        </w:drawing>
      </w:r>
    </w:p>
    <w:p w:rsidR="00793B08" w:rsidRDefault="00793B08" w:rsidP="00793B08">
      <w:pPr>
        <w:autoSpaceDE w:val="0"/>
        <w:autoSpaceDN w:val="0"/>
        <w:adjustRightInd w:val="0"/>
        <w:spacing w:after="0" w:line="360" w:lineRule="auto"/>
        <w:jc w:val="center"/>
        <w:rPr>
          <w:rFonts w:ascii="Times New Roman" w:hAnsi="Times New Roman" w:cs="Times New Roman"/>
          <w:b/>
          <w:sz w:val="24"/>
          <w:szCs w:val="24"/>
        </w:rPr>
      </w:pPr>
      <w:r w:rsidRPr="00CE6613">
        <w:rPr>
          <w:rFonts w:ascii="Times New Roman" w:hAnsi="Times New Roman" w:cs="Times New Roman"/>
          <w:b/>
          <w:sz w:val="24"/>
          <w:szCs w:val="24"/>
        </w:rPr>
        <w:t>Gambar 4.</w:t>
      </w:r>
      <w:r>
        <w:rPr>
          <w:rFonts w:ascii="Times New Roman" w:hAnsi="Times New Roman" w:cs="Times New Roman"/>
          <w:b/>
          <w:sz w:val="24"/>
          <w:szCs w:val="24"/>
        </w:rPr>
        <w:t>4</w:t>
      </w:r>
    </w:p>
    <w:p w:rsidR="00793B08" w:rsidRDefault="00793B08" w:rsidP="00793B08">
      <w:pPr>
        <w:autoSpaceDE w:val="0"/>
        <w:autoSpaceDN w:val="0"/>
        <w:adjustRightInd w:val="0"/>
        <w:spacing w:after="0" w:line="360" w:lineRule="auto"/>
        <w:jc w:val="center"/>
        <w:rPr>
          <w:rFonts w:ascii="Times New Roman" w:hAnsi="Times New Roman" w:cs="Times New Roman"/>
          <w:b/>
          <w:sz w:val="24"/>
          <w:szCs w:val="24"/>
        </w:rPr>
      </w:pPr>
      <w:r w:rsidRPr="00CE6613">
        <w:rPr>
          <w:rFonts w:ascii="Times New Roman" w:hAnsi="Times New Roman" w:cs="Times New Roman"/>
          <w:b/>
          <w:sz w:val="24"/>
          <w:szCs w:val="24"/>
        </w:rPr>
        <w:t>Normal P-Plot Uji Normalitas</w:t>
      </w:r>
    </w:p>
    <w:p w:rsidR="00525CDD" w:rsidRPr="00DB1EB9" w:rsidRDefault="00525CDD" w:rsidP="00525CD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b/>
          <w:color w:val="000000"/>
          <w:sz w:val="24"/>
          <w:szCs w:val="24"/>
        </w:rPr>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Default="00525CDD" w:rsidP="00525CDD">
      <w:pPr>
        <w:autoSpaceDE w:val="0"/>
        <w:autoSpaceDN w:val="0"/>
        <w:adjustRightInd w:val="0"/>
        <w:spacing w:after="0" w:line="360" w:lineRule="auto"/>
        <w:ind w:left="567"/>
        <w:jc w:val="center"/>
        <w:rPr>
          <w:rFonts w:ascii="Times New Roman" w:hAnsi="Times New Roman" w:cs="Times New Roman"/>
          <w:b/>
          <w:sz w:val="24"/>
          <w:szCs w:val="24"/>
        </w:rPr>
      </w:pPr>
    </w:p>
    <w:p w:rsidR="00525CDD" w:rsidRDefault="00525CDD" w:rsidP="00525CDD">
      <w:pPr>
        <w:autoSpaceDE w:val="0"/>
        <w:autoSpaceDN w:val="0"/>
        <w:adjustRightInd w:val="0"/>
        <w:spacing w:after="0" w:line="480" w:lineRule="auto"/>
        <w:ind w:firstLine="567"/>
        <w:jc w:val="both"/>
        <w:rPr>
          <w:rFonts w:ascii="Times New Roman" w:hAnsi="Times New Roman" w:cs="Times New Roman"/>
          <w:sz w:val="24"/>
          <w:szCs w:val="24"/>
        </w:rPr>
      </w:pPr>
      <w:r w:rsidRPr="00CE6613">
        <w:rPr>
          <w:rFonts w:ascii="Times New Roman" w:hAnsi="Times New Roman" w:cs="Times New Roman"/>
          <w:sz w:val="24"/>
          <w:szCs w:val="24"/>
        </w:rPr>
        <w:t xml:space="preserve">Berdasarkan </w:t>
      </w:r>
      <w:r>
        <w:rPr>
          <w:rFonts w:ascii="Times New Roman" w:hAnsi="Times New Roman" w:cs="Times New Roman"/>
          <w:sz w:val="24"/>
          <w:szCs w:val="24"/>
        </w:rPr>
        <w:t>grafik P-Plot diatas, nilai probabilitas harapan dan probabilitas pengamatan menunjukan garis diagonal yang merupakan perpotongan antara garis probabilitas dan garis probabilitas pengamatan. Nilai P-Plot terletak disekitar garis diagonal, sehingga bisa disimpulkan bahwa distribusi data adalah normal.</w:t>
      </w:r>
    </w:p>
    <w:p w:rsidR="00525CDD" w:rsidRDefault="00525CDD" w:rsidP="00525CDD">
      <w:pPr>
        <w:autoSpaceDE w:val="0"/>
        <w:autoSpaceDN w:val="0"/>
        <w:adjustRightInd w:val="0"/>
        <w:spacing w:after="0" w:line="480" w:lineRule="auto"/>
        <w:ind w:firstLine="567"/>
        <w:jc w:val="both"/>
        <w:rPr>
          <w:rFonts w:ascii="Times New Roman" w:hAnsi="Times New Roman" w:cs="Times New Roman"/>
          <w:sz w:val="24"/>
          <w:szCs w:val="24"/>
        </w:rPr>
      </w:pPr>
      <w:r>
        <w:rPr>
          <w:rFonts w:ascii="Times New Roman" w:hAnsi="Times New Roman" w:cs="Times New Roman"/>
          <w:sz w:val="24"/>
          <w:szCs w:val="24"/>
        </w:rPr>
        <w:t>Berikut adalah grafik yang menunjukan tentang hubungan Saluran distribusi dan Kualitas produk terhhadap Keputusan pembelian sepatu Vans. diolah dengan menggunakan aplikasi SPSS versi 24.</w:t>
      </w:r>
    </w:p>
    <w:p w:rsidR="00525CDD" w:rsidRDefault="00525CDD" w:rsidP="00525CDD">
      <w:pPr>
        <w:autoSpaceDE w:val="0"/>
        <w:autoSpaceDN w:val="0"/>
        <w:adjustRightInd w:val="0"/>
        <w:spacing w:after="0" w:line="480" w:lineRule="auto"/>
        <w:ind w:firstLine="567"/>
        <w:jc w:val="both"/>
        <w:rPr>
          <w:rFonts w:ascii="Times New Roman" w:hAnsi="Times New Roman" w:cs="Times New Roman"/>
          <w:sz w:val="24"/>
          <w:szCs w:val="24"/>
        </w:rPr>
      </w:pPr>
    </w:p>
    <w:p w:rsidR="00525CDD" w:rsidRDefault="00525CDD" w:rsidP="00793B08">
      <w:pPr>
        <w:autoSpaceDE w:val="0"/>
        <w:autoSpaceDN w:val="0"/>
        <w:adjustRightInd w:val="0"/>
        <w:spacing w:after="0" w:line="360" w:lineRule="auto"/>
        <w:rPr>
          <w:rFonts w:ascii="Times New Roman" w:hAnsi="Times New Roman" w:cs="Times New Roman"/>
          <w:b/>
          <w:sz w:val="24"/>
          <w:szCs w:val="24"/>
        </w:rPr>
      </w:pPr>
    </w:p>
    <w:p w:rsidR="00525CDD" w:rsidRDefault="00525CDD" w:rsidP="00525CD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7346524E" wp14:editId="6BD0810E">
            <wp:extent cx="4040372" cy="3391535"/>
            <wp:effectExtent l="0" t="0" r="0" b="0"/>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056435" cy="3405018"/>
                    </a:xfrm>
                    <a:prstGeom prst="rect">
                      <a:avLst/>
                    </a:prstGeom>
                    <a:noFill/>
                    <a:ln>
                      <a:noFill/>
                    </a:ln>
                  </pic:spPr>
                </pic:pic>
              </a:graphicData>
            </a:graphic>
          </wp:inline>
        </w:drawing>
      </w:r>
    </w:p>
    <w:p w:rsidR="00525CDD" w:rsidRPr="00AE5DDF" w:rsidRDefault="00525CDD" w:rsidP="00525CDD">
      <w:pPr>
        <w:autoSpaceDE w:val="0"/>
        <w:autoSpaceDN w:val="0"/>
        <w:adjustRightInd w:val="0"/>
        <w:spacing w:after="0" w:line="240" w:lineRule="auto"/>
        <w:rPr>
          <w:rFonts w:ascii="Times New Roman" w:hAnsi="Times New Roman" w:cs="Times New Roman"/>
          <w:sz w:val="24"/>
          <w:szCs w:val="24"/>
        </w:rPr>
      </w:pPr>
    </w:p>
    <w:p w:rsidR="00793B08" w:rsidRPr="00A01B05" w:rsidRDefault="00793B08" w:rsidP="00793B08">
      <w:pPr>
        <w:autoSpaceDE w:val="0"/>
        <w:autoSpaceDN w:val="0"/>
        <w:adjustRightInd w:val="0"/>
        <w:spacing w:after="0" w:line="360" w:lineRule="auto"/>
        <w:jc w:val="center"/>
        <w:rPr>
          <w:rFonts w:ascii="Times New Roman" w:hAnsi="Times New Roman" w:cs="Times New Roman"/>
          <w:b/>
          <w:sz w:val="24"/>
          <w:szCs w:val="24"/>
        </w:rPr>
      </w:pPr>
      <w:r w:rsidRPr="00A01B05">
        <w:rPr>
          <w:rFonts w:ascii="Times New Roman" w:hAnsi="Times New Roman" w:cs="Times New Roman"/>
          <w:b/>
          <w:sz w:val="24"/>
          <w:szCs w:val="24"/>
        </w:rPr>
        <w:t>Gambar 4.5</w:t>
      </w:r>
    </w:p>
    <w:p w:rsidR="00793B08" w:rsidRDefault="00793B08" w:rsidP="00793B08">
      <w:pPr>
        <w:autoSpaceDE w:val="0"/>
        <w:autoSpaceDN w:val="0"/>
        <w:adjustRightInd w:val="0"/>
        <w:spacing w:after="0" w:line="360" w:lineRule="auto"/>
        <w:jc w:val="center"/>
        <w:rPr>
          <w:rFonts w:ascii="Times New Roman" w:hAnsi="Times New Roman" w:cs="Times New Roman"/>
          <w:b/>
          <w:color w:val="000000"/>
          <w:sz w:val="24"/>
          <w:szCs w:val="24"/>
        </w:rPr>
      </w:pPr>
      <w:r w:rsidRPr="00A01B05">
        <w:rPr>
          <w:rFonts w:ascii="Times New Roman" w:hAnsi="Times New Roman" w:cs="Times New Roman"/>
          <w:b/>
          <w:sz w:val="24"/>
          <w:szCs w:val="24"/>
        </w:rPr>
        <w:t>Histogram Uji Normalitas</w:t>
      </w:r>
      <w:r>
        <w:rPr>
          <w:rFonts w:ascii="Times New Roman" w:hAnsi="Times New Roman" w:cs="Times New Roman"/>
          <w:b/>
          <w:color w:val="000000"/>
          <w:sz w:val="24"/>
          <w:szCs w:val="24"/>
        </w:rPr>
        <w:t xml:space="preserve"> </w:t>
      </w:r>
    </w:p>
    <w:p w:rsidR="00525CDD" w:rsidRPr="00DB1EB9" w:rsidRDefault="00525CDD" w:rsidP="00793B08">
      <w:pPr>
        <w:autoSpaceDE w:val="0"/>
        <w:autoSpaceDN w:val="0"/>
        <w:adjustRightInd w:val="0"/>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Pr="006D5F3A" w:rsidRDefault="00525CDD" w:rsidP="00525CDD">
      <w:pPr>
        <w:autoSpaceDE w:val="0"/>
        <w:autoSpaceDN w:val="0"/>
        <w:adjustRightInd w:val="0"/>
        <w:spacing w:after="0" w:line="360" w:lineRule="auto"/>
        <w:jc w:val="center"/>
        <w:rPr>
          <w:rFonts w:ascii="Times New Roman" w:hAnsi="Times New Roman" w:cs="Times New Roman"/>
          <w:b/>
          <w:color w:val="000000"/>
          <w:sz w:val="24"/>
          <w:szCs w:val="24"/>
        </w:rPr>
      </w:pPr>
    </w:p>
    <w:p w:rsidR="00525CDD" w:rsidRDefault="00525CDD" w:rsidP="00525CDD">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Gambar 4.5 menunjukan bahwa grafik histogram uji normalitas memberikan pola distribusi yang tidak melenceng ke kiri atau ke kanan hal ini dapat disimpulkan bahwa model regresi memenuhi asumsi normalitas.</w:t>
      </w:r>
    </w:p>
    <w:p w:rsidR="00525CDD" w:rsidRDefault="00525CDD" w:rsidP="00525CDD">
      <w:pPr>
        <w:autoSpaceDE w:val="0"/>
        <w:autoSpaceDN w:val="0"/>
        <w:adjustRightInd w:val="0"/>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Uji Normalitas selanjutnya dilakukan dengan uji </w:t>
      </w:r>
      <w:r w:rsidRPr="002B7610">
        <w:rPr>
          <w:rFonts w:ascii="Times New Roman" w:hAnsi="Times New Roman" w:cs="Times New Roman"/>
          <w:i/>
          <w:sz w:val="24"/>
          <w:szCs w:val="24"/>
        </w:rPr>
        <w:t>Kolmogornov- Smirnov</w:t>
      </w:r>
      <w:r>
        <w:rPr>
          <w:rFonts w:ascii="Times New Roman" w:hAnsi="Times New Roman" w:cs="Times New Roman"/>
          <w:sz w:val="24"/>
          <w:szCs w:val="24"/>
        </w:rPr>
        <w:t xml:space="preserve"> satu arah. Hipotesisnya adalah sebagai berikut:</w:t>
      </w:r>
    </w:p>
    <w:p w:rsidR="00525CDD" w:rsidRDefault="00525CDD" w:rsidP="00525CDD">
      <w:pPr>
        <w:spacing w:after="0" w:line="480" w:lineRule="auto"/>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0</w:t>
      </w:r>
      <w:r>
        <w:rPr>
          <w:rFonts w:ascii="Times New Roman" w:hAnsi="Times New Roman" w:cs="Times New Roman"/>
          <w:sz w:val="24"/>
          <w:szCs w:val="24"/>
        </w:rPr>
        <w:t xml:space="preserve"> = 0,Sampel terdistribusi normal</w:t>
      </w:r>
    </w:p>
    <w:p w:rsidR="00525CDD" w:rsidRDefault="00525CDD" w:rsidP="00525CDD">
      <w:pPr>
        <w:spacing w:after="0" w:line="480" w:lineRule="auto"/>
        <w:rPr>
          <w:rFonts w:ascii="Times New Roman" w:hAnsi="Times New Roman" w:cs="Times New Roman"/>
          <w:sz w:val="24"/>
          <w:szCs w:val="24"/>
        </w:rPr>
      </w:pPr>
      <w:r>
        <w:rPr>
          <w:rFonts w:ascii="Times New Roman" w:hAnsi="Times New Roman" w:cs="Times New Roman"/>
          <w:sz w:val="24"/>
          <w:szCs w:val="24"/>
        </w:rPr>
        <w:t>H</w:t>
      </w:r>
      <w:r>
        <w:rPr>
          <w:rFonts w:ascii="Times New Roman" w:hAnsi="Times New Roman" w:cs="Times New Roman"/>
          <w:sz w:val="24"/>
          <w:szCs w:val="24"/>
          <w:vertAlign w:val="subscript"/>
        </w:rPr>
        <w:t xml:space="preserve">1 </w:t>
      </w:r>
      <w:r>
        <w:rPr>
          <w:rFonts w:ascii="Times New Roman" w:hAnsi="Times New Roman" w:cs="Times New Roman"/>
          <w:sz w:val="24"/>
          <w:szCs w:val="24"/>
        </w:rPr>
        <w:t>= 0,sampel terdistribusi tidak normal</w:t>
      </w:r>
    </w:p>
    <w:p w:rsidR="00525CDD" w:rsidRDefault="00525CDD" w:rsidP="00525CDD">
      <w:pPr>
        <w:spacing w:after="0" w:line="480" w:lineRule="auto"/>
        <w:rPr>
          <w:rFonts w:ascii="Times New Roman" w:hAnsi="Times New Roman" w:cs="Times New Roman"/>
          <w:sz w:val="24"/>
          <w:szCs w:val="24"/>
        </w:rPr>
      </w:pPr>
      <w:r>
        <w:rPr>
          <w:rFonts w:ascii="Times New Roman" w:hAnsi="Times New Roman" w:cs="Times New Roman"/>
          <w:sz w:val="24"/>
          <w:szCs w:val="24"/>
        </w:rPr>
        <w:t>Kriteria normal atau tidak adalah sebagai berikut:</w:t>
      </w:r>
    </w:p>
    <w:p w:rsidR="00525CDD" w:rsidRDefault="00525CDD" w:rsidP="00525CDD">
      <w:pPr>
        <w:spacing w:after="0" w:line="480" w:lineRule="auto"/>
        <w:rPr>
          <w:rFonts w:ascii="Times New Roman" w:hAnsi="Times New Roman" w:cs="Times New Roman"/>
          <w:sz w:val="24"/>
          <w:szCs w:val="24"/>
        </w:rPr>
      </w:pPr>
      <w:r>
        <w:rPr>
          <w:rFonts w:ascii="Times New Roman" w:hAnsi="Times New Roman" w:cs="Times New Roman"/>
          <w:sz w:val="24"/>
          <w:szCs w:val="24"/>
        </w:rPr>
        <w:t>Jika nilai Asymp.Sig (2-tailed) &gt; 0,05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diterima dan H</w:t>
      </w:r>
      <w:r>
        <w:rPr>
          <w:rFonts w:ascii="Times New Roman" w:hAnsi="Times New Roman" w:cs="Times New Roman"/>
          <w:sz w:val="24"/>
          <w:szCs w:val="24"/>
          <w:vertAlign w:val="subscript"/>
        </w:rPr>
        <w:t>1</w:t>
      </w:r>
      <w:r>
        <w:rPr>
          <w:rFonts w:ascii="Times New Roman" w:hAnsi="Times New Roman" w:cs="Times New Roman"/>
          <w:sz w:val="24"/>
          <w:szCs w:val="24"/>
        </w:rPr>
        <w:t xml:space="preserve"> ditolak</w:t>
      </w:r>
    </w:p>
    <w:p w:rsidR="00525CDD" w:rsidRDefault="00525CDD" w:rsidP="00525CDD">
      <w:pPr>
        <w:spacing w:after="0" w:line="480" w:lineRule="auto"/>
        <w:rPr>
          <w:rFonts w:ascii="Times New Roman" w:hAnsi="Times New Roman" w:cs="Times New Roman"/>
          <w:sz w:val="24"/>
          <w:szCs w:val="24"/>
        </w:rPr>
      </w:pPr>
      <w:r>
        <w:rPr>
          <w:rFonts w:ascii="Times New Roman" w:hAnsi="Times New Roman" w:cs="Times New Roman"/>
          <w:sz w:val="24"/>
          <w:szCs w:val="24"/>
        </w:rPr>
        <w:lastRenderedPageBreak/>
        <w:t>Jika nilai Asymp.Sig (2-tailed) &lt; 0,05 maka H</w:t>
      </w:r>
      <w:r>
        <w:rPr>
          <w:rFonts w:ascii="Times New Roman" w:hAnsi="Times New Roman" w:cs="Times New Roman"/>
          <w:sz w:val="24"/>
          <w:szCs w:val="24"/>
          <w:vertAlign w:val="subscript"/>
        </w:rPr>
        <w:t>0</w:t>
      </w:r>
      <w:r>
        <w:rPr>
          <w:rFonts w:ascii="Times New Roman" w:hAnsi="Times New Roman" w:cs="Times New Roman"/>
          <w:sz w:val="24"/>
          <w:szCs w:val="24"/>
        </w:rPr>
        <w:t xml:space="preserve"> tidak diterima dan H</w:t>
      </w:r>
      <w:r>
        <w:rPr>
          <w:rFonts w:ascii="Times New Roman" w:hAnsi="Times New Roman" w:cs="Times New Roman"/>
          <w:sz w:val="24"/>
          <w:szCs w:val="24"/>
          <w:vertAlign w:val="subscript"/>
        </w:rPr>
        <w:t>1</w:t>
      </w:r>
      <w:r>
        <w:rPr>
          <w:rFonts w:ascii="Times New Roman" w:hAnsi="Times New Roman" w:cs="Times New Roman"/>
          <w:sz w:val="24"/>
          <w:szCs w:val="24"/>
        </w:rPr>
        <w:t xml:space="preserve"> tidak ditolak</w:t>
      </w:r>
    </w:p>
    <w:p w:rsidR="000B686C" w:rsidRDefault="000B686C" w:rsidP="000B686C">
      <w:pPr>
        <w:spacing w:after="0" w:line="360" w:lineRule="auto"/>
        <w:rPr>
          <w:rFonts w:ascii="Times New Roman" w:hAnsi="Times New Roman" w:cs="Times New Roman"/>
          <w:b/>
          <w:sz w:val="24"/>
        </w:rPr>
      </w:pPr>
    </w:p>
    <w:p w:rsidR="00525CDD" w:rsidRPr="00505363" w:rsidRDefault="00525CDD" w:rsidP="00525CDD">
      <w:pPr>
        <w:spacing w:after="0" w:line="360" w:lineRule="auto"/>
        <w:jc w:val="center"/>
        <w:rPr>
          <w:rFonts w:ascii="Times New Roman" w:hAnsi="Times New Roman" w:cs="Times New Roman"/>
          <w:b/>
          <w:sz w:val="24"/>
        </w:rPr>
      </w:pPr>
      <w:r w:rsidRPr="00AC2163">
        <w:rPr>
          <w:rFonts w:ascii="Times New Roman" w:hAnsi="Times New Roman" w:cs="Times New Roman"/>
          <w:b/>
          <w:sz w:val="24"/>
        </w:rPr>
        <w:t>T</w:t>
      </w:r>
      <w:r>
        <w:rPr>
          <w:rFonts w:ascii="Times New Roman" w:hAnsi="Times New Roman" w:cs="Times New Roman"/>
          <w:b/>
          <w:sz w:val="24"/>
        </w:rPr>
        <w:t>abel 4.19</w:t>
      </w:r>
    </w:p>
    <w:p w:rsidR="00525CDD" w:rsidRDefault="00525CDD" w:rsidP="00525CDD">
      <w:pPr>
        <w:spacing w:after="0" w:line="360" w:lineRule="auto"/>
        <w:jc w:val="center"/>
        <w:rPr>
          <w:rFonts w:ascii="Times New Roman" w:hAnsi="Times New Roman" w:cs="Times New Roman"/>
          <w:b/>
          <w:sz w:val="24"/>
          <w:szCs w:val="24"/>
        </w:rPr>
      </w:pPr>
      <w:r w:rsidRPr="002B7610">
        <w:rPr>
          <w:rFonts w:ascii="Times New Roman" w:hAnsi="Times New Roman" w:cs="Times New Roman"/>
          <w:b/>
          <w:sz w:val="24"/>
          <w:szCs w:val="24"/>
        </w:rPr>
        <w:t xml:space="preserve">Hasil Uji </w:t>
      </w:r>
      <w:r w:rsidRPr="008D50D8">
        <w:rPr>
          <w:rFonts w:ascii="Times New Roman" w:hAnsi="Times New Roman" w:cs="Times New Roman"/>
          <w:b/>
          <w:i/>
          <w:sz w:val="24"/>
          <w:szCs w:val="24"/>
        </w:rPr>
        <w:t>Kolmogorov-Smirnov</w:t>
      </w:r>
    </w:p>
    <w:p w:rsidR="00525CDD" w:rsidRPr="00395356" w:rsidRDefault="00525CDD" w:rsidP="00525CDD">
      <w:pPr>
        <w:autoSpaceDE w:val="0"/>
        <w:autoSpaceDN w:val="0"/>
        <w:adjustRightInd w:val="0"/>
        <w:spacing w:after="0" w:line="240" w:lineRule="auto"/>
        <w:rPr>
          <w:rFonts w:ascii="Times New Roman" w:hAnsi="Times New Roman" w:cs="Times New Roman"/>
          <w:sz w:val="24"/>
          <w:szCs w:val="24"/>
        </w:rPr>
      </w:pPr>
    </w:p>
    <w:tbl>
      <w:tblPr>
        <w:tblW w:w="4375"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35"/>
        <w:gridCol w:w="1438"/>
        <w:gridCol w:w="1102"/>
      </w:tblGrid>
      <w:tr w:rsidR="00525CDD" w:rsidRPr="00395356" w:rsidTr="00525CDD">
        <w:trPr>
          <w:cantSplit/>
          <w:jc w:val="center"/>
        </w:trPr>
        <w:tc>
          <w:tcPr>
            <w:tcW w:w="4373" w:type="dxa"/>
            <w:gridSpan w:val="3"/>
            <w:tcBorders>
              <w:top w:val="nil"/>
              <w:left w:val="nil"/>
              <w:bottom w:val="nil"/>
              <w:right w:val="nil"/>
            </w:tcBorders>
            <w:shd w:val="clear" w:color="auto" w:fill="FFFFFF"/>
            <w:vAlign w:val="center"/>
          </w:tcPr>
          <w:p w:rsidR="00525CDD" w:rsidRPr="00395356"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395356">
              <w:rPr>
                <w:rFonts w:ascii="Arial" w:hAnsi="Arial" w:cs="Arial"/>
                <w:b/>
                <w:bCs/>
                <w:color w:val="000000"/>
                <w:sz w:val="18"/>
                <w:szCs w:val="18"/>
              </w:rPr>
              <w:t>One-Sample Kolmogorov-Smirnov Test</w:t>
            </w:r>
          </w:p>
        </w:tc>
      </w:tr>
      <w:tr w:rsidR="00525CDD" w:rsidRPr="00395356" w:rsidTr="00525CDD">
        <w:trPr>
          <w:cantSplit/>
          <w:jc w:val="center"/>
        </w:trPr>
        <w:tc>
          <w:tcPr>
            <w:tcW w:w="3272" w:type="dxa"/>
            <w:gridSpan w:val="2"/>
            <w:tcBorders>
              <w:top w:val="single" w:sz="16" w:space="0" w:color="000000"/>
              <w:left w:val="single" w:sz="16" w:space="0" w:color="000000"/>
              <w:bottom w:val="single" w:sz="16" w:space="0" w:color="000000"/>
              <w:right w:val="nil"/>
            </w:tcBorders>
            <w:shd w:val="clear" w:color="auto" w:fill="FFFFFF"/>
            <w:vAlign w:val="bottom"/>
          </w:tcPr>
          <w:p w:rsidR="00525CDD" w:rsidRPr="00395356"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1101"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525CDD" w:rsidRPr="00395356"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395356">
              <w:rPr>
                <w:rFonts w:ascii="Arial" w:hAnsi="Arial" w:cs="Arial"/>
                <w:color w:val="000000"/>
                <w:sz w:val="18"/>
                <w:szCs w:val="18"/>
              </w:rPr>
              <w:t>Unstandardized Residual</w:t>
            </w:r>
          </w:p>
        </w:tc>
      </w:tr>
      <w:tr w:rsidR="00525CDD" w:rsidRPr="00395356" w:rsidTr="00525CDD">
        <w:trPr>
          <w:cantSplit/>
          <w:jc w:val="center"/>
        </w:trPr>
        <w:tc>
          <w:tcPr>
            <w:tcW w:w="3272" w:type="dxa"/>
            <w:gridSpan w:val="2"/>
            <w:tcBorders>
              <w:top w:val="single" w:sz="16" w:space="0" w:color="000000"/>
              <w:left w:val="single" w:sz="16" w:space="0" w:color="000000"/>
              <w:bottom w:val="nil"/>
              <w:right w:val="nil"/>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N</w:t>
            </w:r>
          </w:p>
        </w:tc>
        <w:tc>
          <w:tcPr>
            <w:tcW w:w="1101" w:type="dxa"/>
            <w:tcBorders>
              <w:top w:val="single" w:sz="16" w:space="0" w:color="000000"/>
              <w:left w:val="single" w:sz="16" w:space="0" w:color="000000"/>
              <w:bottom w:val="nil"/>
              <w:right w:val="single" w:sz="16" w:space="0" w:color="000000"/>
            </w:tcBorders>
            <w:shd w:val="clear" w:color="auto" w:fill="FFFFFF"/>
            <w:vAlign w:val="center"/>
          </w:tcPr>
          <w:p w:rsidR="00525CDD" w:rsidRPr="00395356"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395356">
              <w:rPr>
                <w:rFonts w:ascii="Arial" w:hAnsi="Arial" w:cs="Arial"/>
                <w:color w:val="000000"/>
                <w:sz w:val="18"/>
                <w:szCs w:val="18"/>
              </w:rPr>
              <w:t>74</w:t>
            </w:r>
          </w:p>
        </w:tc>
      </w:tr>
      <w:tr w:rsidR="00525CDD" w:rsidRPr="00395356" w:rsidTr="00525CDD">
        <w:trPr>
          <w:cantSplit/>
          <w:jc w:val="center"/>
        </w:trPr>
        <w:tc>
          <w:tcPr>
            <w:tcW w:w="1835" w:type="dxa"/>
            <w:vMerge w:val="restart"/>
            <w:tcBorders>
              <w:top w:val="nil"/>
              <w:left w:val="single" w:sz="16" w:space="0" w:color="000000"/>
              <w:bottom w:val="nil"/>
              <w:right w:val="nil"/>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Normal Parameters</w:t>
            </w:r>
            <w:r w:rsidRPr="00395356">
              <w:rPr>
                <w:rFonts w:ascii="Arial" w:hAnsi="Arial" w:cs="Arial"/>
                <w:color w:val="000000"/>
                <w:sz w:val="18"/>
                <w:szCs w:val="18"/>
                <w:vertAlign w:val="superscript"/>
              </w:rPr>
              <w:t>a,b</w:t>
            </w:r>
          </w:p>
        </w:tc>
        <w:tc>
          <w:tcPr>
            <w:tcW w:w="1437" w:type="dxa"/>
            <w:tcBorders>
              <w:top w:val="nil"/>
              <w:left w:val="nil"/>
              <w:bottom w:val="nil"/>
              <w:right w:val="single" w:sz="16" w:space="0" w:color="000000"/>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Mean</w:t>
            </w:r>
          </w:p>
        </w:tc>
        <w:tc>
          <w:tcPr>
            <w:tcW w:w="1101" w:type="dxa"/>
            <w:tcBorders>
              <w:top w:val="nil"/>
              <w:left w:val="single" w:sz="16" w:space="0" w:color="000000"/>
              <w:bottom w:val="nil"/>
              <w:right w:val="single" w:sz="16" w:space="0" w:color="000000"/>
            </w:tcBorders>
            <w:shd w:val="clear" w:color="auto" w:fill="FFFFFF"/>
            <w:vAlign w:val="center"/>
          </w:tcPr>
          <w:p w:rsidR="00525CDD" w:rsidRPr="00395356"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395356">
              <w:rPr>
                <w:rFonts w:ascii="Arial" w:hAnsi="Arial" w:cs="Arial"/>
                <w:color w:val="000000"/>
                <w:sz w:val="18"/>
                <w:szCs w:val="18"/>
              </w:rPr>
              <w:t>.0000000</w:t>
            </w:r>
          </w:p>
        </w:tc>
      </w:tr>
      <w:tr w:rsidR="00525CDD" w:rsidRPr="00395356" w:rsidTr="00525CDD">
        <w:trPr>
          <w:cantSplit/>
          <w:jc w:val="center"/>
        </w:trPr>
        <w:tc>
          <w:tcPr>
            <w:tcW w:w="1835" w:type="dxa"/>
            <w:vMerge/>
            <w:tcBorders>
              <w:top w:val="nil"/>
              <w:left w:val="single" w:sz="16" w:space="0" w:color="000000"/>
              <w:bottom w:val="nil"/>
              <w:right w:val="nil"/>
            </w:tcBorders>
            <w:shd w:val="clear" w:color="auto" w:fill="FFFFFF"/>
          </w:tcPr>
          <w:p w:rsidR="00525CDD" w:rsidRPr="00395356" w:rsidRDefault="00525CDD" w:rsidP="00525CDD">
            <w:pPr>
              <w:autoSpaceDE w:val="0"/>
              <w:autoSpaceDN w:val="0"/>
              <w:adjustRightInd w:val="0"/>
              <w:spacing w:after="0" w:line="240" w:lineRule="auto"/>
              <w:rPr>
                <w:rFonts w:ascii="Arial" w:hAnsi="Arial" w:cs="Arial"/>
                <w:color w:val="000000"/>
                <w:sz w:val="18"/>
                <w:szCs w:val="18"/>
              </w:rPr>
            </w:pPr>
          </w:p>
        </w:tc>
        <w:tc>
          <w:tcPr>
            <w:tcW w:w="1437" w:type="dxa"/>
            <w:tcBorders>
              <w:top w:val="nil"/>
              <w:left w:val="nil"/>
              <w:bottom w:val="nil"/>
              <w:right w:val="single" w:sz="16" w:space="0" w:color="000000"/>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Std. Deviation</w:t>
            </w:r>
          </w:p>
        </w:tc>
        <w:tc>
          <w:tcPr>
            <w:tcW w:w="1101" w:type="dxa"/>
            <w:tcBorders>
              <w:top w:val="nil"/>
              <w:left w:val="single" w:sz="16" w:space="0" w:color="000000"/>
              <w:bottom w:val="nil"/>
              <w:right w:val="single" w:sz="16" w:space="0" w:color="000000"/>
            </w:tcBorders>
            <w:shd w:val="clear" w:color="auto" w:fill="FFFFFF"/>
            <w:vAlign w:val="center"/>
          </w:tcPr>
          <w:p w:rsidR="00525CDD" w:rsidRPr="00395356"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395356">
              <w:rPr>
                <w:rFonts w:ascii="Arial" w:hAnsi="Arial" w:cs="Arial"/>
                <w:color w:val="000000"/>
                <w:sz w:val="18"/>
                <w:szCs w:val="18"/>
              </w:rPr>
              <w:t>2.29347510</w:t>
            </w:r>
          </w:p>
        </w:tc>
      </w:tr>
      <w:tr w:rsidR="00525CDD" w:rsidRPr="00395356" w:rsidTr="00525CDD">
        <w:trPr>
          <w:cantSplit/>
          <w:jc w:val="center"/>
        </w:trPr>
        <w:tc>
          <w:tcPr>
            <w:tcW w:w="1835" w:type="dxa"/>
            <w:vMerge w:val="restart"/>
            <w:tcBorders>
              <w:top w:val="nil"/>
              <w:left w:val="single" w:sz="16" w:space="0" w:color="000000"/>
              <w:bottom w:val="nil"/>
              <w:right w:val="nil"/>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Most Extreme Differences</w:t>
            </w:r>
          </w:p>
        </w:tc>
        <w:tc>
          <w:tcPr>
            <w:tcW w:w="1437" w:type="dxa"/>
            <w:tcBorders>
              <w:top w:val="nil"/>
              <w:left w:val="nil"/>
              <w:bottom w:val="nil"/>
              <w:right w:val="single" w:sz="16" w:space="0" w:color="000000"/>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Absolute</w:t>
            </w:r>
          </w:p>
        </w:tc>
        <w:tc>
          <w:tcPr>
            <w:tcW w:w="1101" w:type="dxa"/>
            <w:tcBorders>
              <w:top w:val="nil"/>
              <w:left w:val="single" w:sz="16" w:space="0" w:color="000000"/>
              <w:bottom w:val="nil"/>
              <w:right w:val="single" w:sz="16" w:space="0" w:color="000000"/>
            </w:tcBorders>
            <w:shd w:val="clear" w:color="auto" w:fill="FFFFFF"/>
            <w:vAlign w:val="center"/>
          </w:tcPr>
          <w:p w:rsidR="00525CDD" w:rsidRPr="00395356"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395356">
              <w:rPr>
                <w:rFonts w:ascii="Arial" w:hAnsi="Arial" w:cs="Arial"/>
                <w:color w:val="000000"/>
                <w:sz w:val="18"/>
                <w:szCs w:val="18"/>
              </w:rPr>
              <w:t>.091</w:t>
            </w:r>
          </w:p>
        </w:tc>
      </w:tr>
      <w:tr w:rsidR="00525CDD" w:rsidRPr="00395356" w:rsidTr="00525CDD">
        <w:trPr>
          <w:cantSplit/>
          <w:jc w:val="center"/>
        </w:trPr>
        <w:tc>
          <w:tcPr>
            <w:tcW w:w="1835" w:type="dxa"/>
            <w:vMerge/>
            <w:tcBorders>
              <w:top w:val="nil"/>
              <w:left w:val="single" w:sz="16" w:space="0" w:color="000000"/>
              <w:bottom w:val="nil"/>
              <w:right w:val="nil"/>
            </w:tcBorders>
            <w:shd w:val="clear" w:color="auto" w:fill="FFFFFF"/>
          </w:tcPr>
          <w:p w:rsidR="00525CDD" w:rsidRPr="00395356" w:rsidRDefault="00525CDD" w:rsidP="00525CDD">
            <w:pPr>
              <w:autoSpaceDE w:val="0"/>
              <w:autoSpaceDN w:val="0"/>
              <w:adjustRightInd w:val="0"/>
              <w:spacing w:after="0" w:line="240" w:lineRule="auto"/>
              <w:rPr>
                <w:rFonts w:ascii="Arial" w:hAnsi="Arial" w:cs="Arial"/>
                <w:color w:val="000000"/>
                <w:sz w:val="18"/>
                <w:szCs w:val="18"/>
              </w:rPr>
            </w:pPr>
          </w:p>
        </w:tc>
        <w:tc>
          <w:tcPr>
            <w:tcW w:w="1437" w:type="dxa"/>
            <w:tcBorders>
              <w:top w:val="nil"/>
              <w:left w:val="nil"/>
              <w:bottom w:val="nil"/>
              <w:right w:val="single" w:sz="16" w:space="0" w:color="000000"/>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Positive</w:t>
            </w:r>
          </w:p>
        </w:tc>
        <w:tc>
          <w:tcPr>
            <w:tcW w:w="1101" w:type="dxa"/>
            <w:tcBorders>
              <w:top w:val="nil"/>
              <w:left w:val="single" w:sz="16" w:space="0" w:color="000000"/>
              <w:bottom w:val="nil"/>
              <w:right w:val="single" w:sz="16" w:space="0" w:color="000000"/>
            </w:tcBorders>
            <w:shd w:val="clear" w:color="auto" w:fill="FFFFFF"/>
            <w:vAlign w:val="center"/>
          </w:tcPr>
          <w:p w:rsidR="00525CDD" w:rsidRPr="00395356"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395356">
              <w:rPr>
                <w:rFonts w:ascii="Arial" w:hAnsi="Arial" w:cs="Arial"/>
                <w:color w:val="000000"/>
                <w:sz w:val="18"/>
                <w:szCs w:val="18"/>
              </w:rPr>
              <w:t>.091</w:t>
            </w:r>
          </w:p>
        </w:tc>
      </w:tr>
      <w:tr w:rsidR="00525CDD" w:rsidRPr="00395356" w:rsidTr="00525CDD">
        <w:trPr>
          <w:cantSplit/>
          <w:jc w:val="center"/>
        </w:trPr>
        <w:tc>
          <w:tcPr>
            <w:tcW w:w="1835" w:type="dxa"/>
            <w:vMerge/>
            <w:tcBorders>
              <w:top w:val="nil"/>
              <w:left w:val="single" w:sz="16" w:space="0" w:color="000000"/>
              <w:bottom w:val="nil"/>
              <w:right w:val="nil"/>
            </w:tcBorders>
            <w:shd w:val="clear" w:color="auto" w:fill="FFFFFF"/>
          </w:tcPr>
          <w:p w:rsidR="00525CDD" w:rsidRPr="00395356" w:rsidRDefault="00525CDD" w:rsidP="00525CDD">
            <w:pPr>
              <w:autoSpaceDE w:val="0"/>
              <w:autoSpaceDN w:val="0"/>
              <w:adjustRightInd w:val="0"/>
              <w:spacing w:after="0" w:line="240" w:lineRule="auto"/>
              <w:rPr>
                <w:rFonts w:ascii="Arial" w:hAnsi="Arial" w:cs="Arial"/>
                <w:color w:val="000000"/>
                <w:sz w:val="18"/>
                <w:szCs w:val="18"/>
              </w:rPr>
            </w:pPr>
          </w:p>
        </w:tc>
        <w:tc>
          <w:tcPr>
            <w:tcW w:w="1437" w:type="dxa"/>
            <w:tcBorders>
              <w:top w:val="nil"/>
              <w:left w:val="nil"/>
              <w:bottom w:val="nil"/>
              <w:right w:val="single" w:sz="16" w:space="0" w:color="000000"/>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Negative</w:t>
            </w:r>
          </w:p>
        </w:tc>
        <w:tc>
          <w:tcPr>
            <w:tcW w:w="1101" w:type="dxa"/>
            <w:tcBorders>
              <w:top w:val="nil"/>
              <w:left w:val="single" w:sz="16" w:space="0" w:color="000000"/>
              <w:bottom w:val="nil"/>
              <w:right w:val="single" w:sz="16" w:space="0" w:color="000000"/>
            </w:tcBorders>
            <w:shd w:val="clear" w:color="auto" w:fill="FFFFFF"/>
            <w:vAlign w:val="center"/>
          </w:tcPr>
          <w:p w:rsidR="00525CDD" w:rsidRPr="00395356"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395356">
              <w:rPr>
                <w:rFonts w:ascii="Arial" w:hAnsi="Arial" w:cs="Arial"/>
                <w:color w:val="000000"/>
                <w:sz w:val="18"/>
                <w:szCs w:val="18"/>
              </w:rPr>
              <w:t>-.071</w:t>
            </w:r>
          </w:p>
        </w:tc>
      </w:tr>
      <w:tr w:rsidR="00525CDD" w:rsidRPr="00395356" w:rsidTr="00525CDD">
        <w:trPr>
          <w:cantSplit/>
          <w:jc w:val="center"/>
        </w:trPr>
        <w:tc>
          <w:tcPr>
            <w:tcW w:w="3272" w:type="dxa"/>
            <w:gridSpan w:val="2"/>
            <w:tcBorders>
              <w:top w:val="nil"/>
              <w:left w:val="single" w:sz="16" w:space="0" w:color="000000"/>
              <w:bottom w:val="nil"/>
              <w:right w:val="nil"/>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Test Statistic</w:t>
            </w:r>
          </w:p>
        </w:tc>
        <w:tc>
          <w:tcPr>
            <w:tcW w:w="1101" w:type="dxa"/>
            <w:tcBorders>
              <w:top w:val="nil"/>
              <w:left w:val="single" w:sz="16" w:space="0" w:color="000000"/>
              <w:bottom w:val="nil"/>
              <w:right w:val="single" w:sz="16" w:space="0" w:color="000000"/>
            </w:tcBorders>
            <w:shd w:val="clear" w:color="auto" w:fill="FFFFFF"/>
            <w:vAlign w:val="center"/>
          </w:tcPr>
          <w:p w:rsidR="00525CDD" w:rsidRPr="00395356"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395356">
              <w:rPr>
                <w:rFonts w:ascii="Arial" w:hAnsi="Arial" w:cs="Arial"/>
                <w:color w:val="000000"/>
                <w:sz w:val="18"/>
                <w:szCs w:val="18"/>
              </w:rPr>
              <w:t>.091</w:t>
            </w:r>
          </w:p>
        </w:tc>
      </w:tr>
      <w:tr w:rsidR="00525CDD" w:rsidRPr="00395356" w:rsidTr="00525CDD">
        <w:trPr>
          <w:cantSplit/>
          <w:jc w:val="center"/>
        </w:trPr>
        <w:tc>
          <w:tcPr>
            <w:tcW w:w="3272" w:type="dxa"/>
            <w:gridSpan w:val="2"/>
            <w:tcBorders>
              <w:top w:val="nil"/>
              <w:left w:val="single" w:sz="16" w:space="0" w:color="000000"/>
              <w:bottom w:val="single" w:sz="16" w:space="0" w:color="000000"/>
              <w:right w:val="nil"/>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Asymp. Sig. (2-tailed)</w:t>
            </w:r>
          </w:p>
        </w:tc>
        <w:tc>
          <w:tcPr>
            <w:tcW w:w="1101" w:type="dxa"/>
            <w:tcBorders>
              <w:top w:val="nil"/>
              <w:left w:val="single" w:sz="16" w:space="0" w:color="000000"/>
              <w:bottom w:val="single" w:sz="16" w:space="0" w:color="000000"/>
              <w:right w:val="single" w:sz="16" w:space="0" w:color="000000"/>
            </w:tcBorders>
            <w:shd w:val="clear" w:color="auto" w:fill="FFFFFF"/>
            <w:vAlign w:val="center"/>
          </w:tcPr>
          <w:p w:rsidR="00525CDD" w:rsidRPr="00395356"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395356">
              <w:rPr>
                <w:rFonts w:ascii="Arial" w:hAnsi="Arial" w:cs="Arial"/>
                <w:color w:val="000000"/>
                <w:sz w:val="18"/>
                <w:szCs w:val="18"/>
              </w:rPr>
              <w:t>.200</w:t>
            </w:r>
            <w:r w:rsidRPr="00395356">
              <w:rPr>
                <w:rFonts w:ascii="Arial" w:hAnsi="Arial" w:cs="Arial"/>
                <w:color w:val="000000"/>
                <w:sz w:val="18"/>
                <w:szCs w:val="18"/>
                <w:vertAlign w:val="superscript"/>
              </w:rPr>
              <w:t>c,d</w:t>
            </w:r>
          </w:p>
        </w:tc>
      </w:tr>
      <w:tr w:rsidR="00525CDD" w:rsidRPr="00395356" w:rsidTr="00525CDD">
        <w:trPr>
          <w:cantSplit/>
          <w:jc w:val="center"/>
        </w:trPr>
        <w:tc>
          <w:tcPr>
            <w:tcW w:w="4373" w:type="dxa"/>
            <w:gridSpan w:val="3"/>
            <w:tcBorders>
              <w:top w:val="nil"/>
              <w:left w:val="nil"/>
              <w:bottom w:val="nil"/>
              <w:right w:val="nil"/>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a. Test distribution is Normal.</w:t>
            </w:r>
          </w:p>
        </w:tc>
      </w:tr>
      <w:tr w:rsidR="00525CDD" w:rsidRPr="00395356" w:rsidTr="00525CDD">
        <w:trPr>
          <w:cantSplit/>
          <w:jc w:val="center"/>
        </w:trPr>
        <w:tc>
          <w:tcPr>
            <w:tcW w:w="4373" w:type="dxa"/>
            <w:gridSpan w:val="3"/>
            <w:tcBorders>
              <w:top w:val="nil"/>
              <w:left w:val="nil"/>
              <w:bottom w:val="nil"/>
              <w:right w:val="nil"/>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b. Calculated from data.</w:t>
            </w:r>
          </w:p>
        </w:tc>
      </w:tr>
      <w:tr w:rsidR="00525CDD" w:rsidRPr="00395356" w:rsidTr="00525CDD">
        <w:trPr>
          <w:cantSplit/>
          <w:jc w:val="center"/>
        </w:trPr>
        <w:tc>
          <w:tcPr>
            <w:tcW w:w="4373" w:type="dxa"/>
            <w:gridSpan w:val="3"/>
            <w:tcBorders>
              <w:top w:val="nil"/>
              <w:left w:val="nil"/>
              <w:bottom w:val="nil"/>
              <w:right w:val="nil"/>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c. Lilliefors Significance Correction.</w:t>
            </w:r>
          </w:p>
        </w:tc>
      </w:tr>
      <w:tr w:rsidR="00525CDD" w:rsidRPr="00395356" w:rsidTr="00525CDD">
        <w:trPr>
          <w:cantSplit/>
          <w:jc w:val="center"/>
        </w:trPr>
        <w:tc>
          <w:tcPr>
            <w:tcW w:w="4373" w:type="dxa"/>
            <w:gridSpan w:val="3"/>
            <w:tcBorders>
              <w:top w:val="nil"/>
              <w:left w:val="nil"/>
              <w:bottom w:val="nil"/>
              <w:right w:val="nil"/>
            </w:tcBorders>
            <w:shd w:val="clear" w:color="auto" w:fill="FFFFFF"/>
          </w:tcPr>
          <w:p w:rsidR="00525CDD" w:rsidRPr="00395356" w:rsidRDefault="00525CDD" w:rsidP="00525CDD">
            <w:pPr>
              <w:autoSpaceDE w:val="0"/>
              <w:autoSpaceDN w:val="0"/>
              <w:adjustRightInd w:val="0"/>
              <w:spacing w:after="0" w:line="320" w:lineRule="atLeast"/>
              <w:ind w:left="60" w:right="60"/>
              <w:rPr>
                <w:rFonts w:ascii="Arial" w:hAnsi="Arial" w:cs="Arial"/>
                <w:color w:val="000000"/>
                <w:sz w:val="18"/>
                <w:szCs w:val="18"/>
              </w:rPr>
            </w:pPr>
            <w:r w:rsidRPr="00395356">
              <w:rPr>
                <w:rFonts w:ascii="Arial" w:hAnsi="Arial" w:cs="Arial"/>
                <w:color w:val="000000"/>
                <w:sz w:val="18"/>
                <w:szCs w:val="18"/>
              </w:rPr>
              <w:t>d. This is a lower bound of the true significance.</w:t>
            </w:r>
          </w:p>
        </w:tc>
      </w:tr>
    </w:tbl>
    <w:p w:rsidR="00525CDD" w:rsidRDefault="00525CDD" w:rsidP="00525CDD">
      <w:pPr>
        <w:autoSpaceDE w:val="0"/>
        <w:autoSpaceDN w:val="0"/>
        <w:adjustRightInd w:val="0"/>
        <w:spacing w:after="0" w:line="240" w:lineRule="auto"/>
        <w:rPr>
          <w:rFonts w:ascii="Times New Roman" w:hAnsi="Times New Roman" w:cs="Times New Roman"/>
          <w:b/>
          <w:color w:val="000000"/>
          <w:sz w:val="24"/>
          <w:szCs w:val="24"/>
        </w:rPr>
      </w:pPr>
    </w:p>
    <w:p w:rsidR="00525CDD" w:rsidRPr="00DB1EB9"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Default="00525CDD" w:rsidP="00525CDD">
      <w:pPr>
        <w:spacing w:after="0" w:line="480" w:lineRule="auto"/>
        <w:jc w:val="both"/>
        <w:rPr>
          <w:rFonts w:ascii="Times New Roman" w:hAnsi="Times New Roman" w:cs="Times New Roman"/>
          <w:sz w:val="24"/>
          <w:szCs w:val="24"/>
        </w:rPr>
      </w:pPr>
    </w:p>
    <w:p w:rsidR="00525CDD" w:rsidRDefault="00525CDD" w:rsidP="00525CDD">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Berdasarkan Tabel 4.19</w:t>
      </w:r>
      <w:r w:rsidRPr="007A141E">
        <w:rPr>
          <w:rFonts w:ascii="Times New Roman" w:hAnsi="Times New Roman" w:cs="Times New Roman"/>
          <w:sz w:val="24"/>
          <w:szCs w:val="24"/>
        </w:rPr>
        <w:t xml:space="preserve"> diatas dapat diketahui bahwa nilai signifikansi</w:t>
      </w:r>
      <w:r>
        <w:rPr>
          <w:rFonts w:ascii="Times New Roman" w:hAnsi="Times New Roman" w:cs="Times New Roman"/>
          <w:sz w:val="24"/>
          <w:szCs w:val="24"/>
        </w:rPr>
        <w:t xml:space="preserve"> Asymg.</w:t>
      </w:r>
      <w:r w:rsidRPr="007A141E">
        <w:rPr>
          <w:rFonts w:ascii="Times New Roman" w:hAnsi="Times New Roman" w:cs="Times New Roman"/>
          <w:sz w:val="24"/>
          <w:szCs w:val="24"/>
        </w:rPr>
        <w:t xml:space="preserve">Sig. (2-tailed) sebesar </w:t>
      </w:r>
      <w:r w:rsidRPr="004B247C">
        <w:rPr>
          <w:rFonts w:ascii="Times New Roman" w:hAnsi="Times New Roman" w:cs="Times New Roman"/>
          <w:sz w:val="24"/>
          <w:szCs w:val="24"/>
        </w:rPr>
        <w:t>0,</w:t>
      </w:r>
      <w:r>
        <w:rPr>
          <w:rFonts w:ascii="Times New Roman" w:hAnsi="Times New Roman" w:cs="Times New Roman"/>
          <w:sz w:val="24"/>
          <w:szCs w:val="24"/>
        </w:rPr>
        <w:t>20</w:t>
      </w:r>
      <w:r w:rsidRPr="004B247C">
        <w:rPr>
          <w:rFonts w:ascii="Times New Roman" w:hAnsi="Times New Roman" w:cs="Times New Roman"/>
          <w:sz w:val="24"/>
          <w:szCs w:val="24"/>
        </w:rPr>
        <w:t>0</w:t>
      </w:r>
      <w:r w:rsidRPr="007A141E">
        <w:rPr>
          <w:rFonts w:ascii="Times New Roman" w:hAnsi="Times New Roman" w:cs="Times New Roman"/>
          <w:sz w:val="24"/>
          <w:szCs w:val="24"/>
        </w:rPr>
        <w:t>. Dapat disimpulkan nilai tersebut telah terdistribusi normal karena</w:t>
      </w:r>
      <w:r>
        <w:rPr>
          <w:rFonts w:ascii="Times New Roman" w:hAnsi="Times New Roman" w:cs="Times New Roman"/>
          <w:sz w:val="24"/>
          <w:szCs w:val="24"/>
        </w:rPr>
        <w:t xml:space="preserve"> melebihi </w:t>
      </w:r>
      <w:r w:rsidRPr="007A141E">
        <w:rPr>
          <w:rFonts w:ascii="Times New Roman" w:hAnsi="Times New Roman" w:cs="Times New Roman"/>
          <w:sz w:val="24"/>
          <w:szCs w:val="24"/>
        </w:rPr>
        <w:t>nilai Asymp.Sig (2-tailed) &gt; 0,05</w:t>
      </w:r>
      <w:r>
        <w:rPr>
          <w:rFonts w:ascii="Times New Roman" w:hAnsi="Times New Roman" w:cs="Times New Roman"/>
          <w:sz w:val="24"/>
          <w:szCs w:val="24"/>
        </w:rPr>
        <w:t>.</w:t>
      </w:r>
    </w:p>
    <w:p w:rsidR="00525CDD" w:rsidRPr="0046318D" w:rsidRDefault="00525CDD" w:rsidP="0046318D">
      <w:pPr>
        <w:pStyle w:val="Heading4"/>
        <w:spacing w:line="480" w:lineRule="auto"/>
        <w:rPr>
          <w:rFonts w:asciiTheme="majorBidi" w:hAnsiTheme="majorBidi"/>
          <w:i w:val="0"/>
          <w:iCs w:val="0"/>
          <w:color w:val="auto"/>
          <w:sz w:val="24"/>
          <w:szCs w:val="24"/>
        </w:rPr>
      </w:pPr>
    </w:p>
    <w:p w:rsidR="00525CDD" w:rsidRPr="0046318D" w:rsidRDefault="00525CDD" w:rsidP="0046318D">
      <w:pPr>
        <w:pStyle w:val="Heading4"/>
        <w:spacing w:line="480" w:lineRule="auto"/>
        <w:rPr>
          <w:rFonts w:asciiTheme="majorBidi" w:hAnsiTheme="majorBidi"/>
          <w:b/>
          <w:i w:val="0"/>
          <w:iCs w:val="0"/>
          <w:color w:val="auto"/>
          <w:sz w:val="24"/>
          <w:szCs w:val="24"/>
        </w:rPr>
      </w:pPr>
      <w:r w:rsidRPr="0046318D">
        <w:rPr>
          <w:rFonts w:asciiTheme="majorBidi" w:hAnsiTheme="majorBidi"/>
          <w:b/>
          <w:i w:val="0"/>
          <w:iCs w:val="0"/>
          <w:color w:val="auto"/>
          <w:sz w:val="24"/>
          <w:szCs w:val="24"/>
        </w:rPr>
        <w:t>4.3.1.2</w:t>
      </w:r>
      <w:r w:rsidRPr="0046318D">
        <w:rPr>
          <w:rFonts w:asciiTheme="majorBidi" w:hAnsiTheme="majorBidi"/>
          <w:b/>
          <w:i w:val="0"/>
          <w:iCs w:val="0"/>
          <w:color w:val="auto"/>
          <w:sz w:val="24"/>
          <w:szCs w:val="24"/>
        </w:rPr>
        <w:tab/>
        <w:t>Uji Multikolinearitas</w:t>
      </w:r>
    </w:p>
    <w:p w:rsidR="00525CDD" w:rsidRDefault="00525CDD" w:rsidP="00525CDD">
      <w:pPr>
        <w:spacing w:after="0" w:line="480" w:lineRule="auto"/>
        <w:ind w:firstLine="720"/>
        <w:jc w:val="both"/>
        <w:rPr>
          <w:rFonts w:ascii="Times New Roman" w:hAnsi="Times New Roman" w:cs="Times New Roman"/>
          <w:sz w:val="24"/>
          <w:szCs w:val="24"/>
        </w:rPr>
      </w:pPr>
      <w:r w:rsidRPr="00064BAA">
        <w:rPr>
          <w:rFonts w:ascii="Times New Roman" w:hAnsi="Times New Roman" w:cs="Times New Roman"/>
          <w:sz w:val="24"/>
          <w:szCs w:val="24"/>
        </w:rPr>
        <w:t>Uji multikolinieritas bertujuan untuk menguji apakah model regresi ditemukan adanya korelasi antar variabel bebas (</w:t>
      </w:r>
      <w:r w:rsidRPr="00064BAA">
        <w:rPr>
          <w:rFonts w:ascii="Times New Roman" w:hAnsi="Times New Roman" w:cs="Times New Roman"/>
          <w:i/>
          <w:sz w:val="24"/>
          <w:szCs w:val="24"/>
        </w:rPr>
        <w:t>independent variable</w:t>
      </w:r>
      <w:r>
        <w:rPr>
          <w:rFonts w:ascii="Times New Roman" w:hAnsi="Times New Roman" w:cs="Times New Roman"/>
          <w:sz w:val="24"/>
          <w:szCs w:val="24"/>
        </w:rPr>
        <w:t xml:space="preserve">). </w:t>
      </w:r>
      <w:r w:rsidRPr="00064BAA">
        <w:rPr>
          <w:rFonts w:ascii="Times New Roman" w:hAnsi="Times New Roman" w:cs="Times New Roman"/>
          <w:sz w:val="24"/>
          <w:szCs w:val="24"/>
        </w:rPr>
        <w:t xml:space="preserve"> Model regresi yang baik seharusnya tidak terjadi korelasi diantara variabel independen. </w:t>
      </w:r>
      <w:r w:rsidRPr="00064BAA">
        <w:rPr>
          <w:rFonts w:ascii="Times New Roman" w:hAnsi="Times New Roman" w:cs="Times New Roman"/>
          <w:sz w:val="24"/>
          <w:szCs w:val="24"/>
        </w:rPr>
        <w:lastRenderedPageBreak/>
        <w:t xml:space="preserve">Untuk mendeteksi ada atau tidaknya multikolinieritas didalam model regresi dapat dilihat dari (1) nilai </w:t>
      </w:r>
      <w:r w:rsidRPr="00064BAA">
        <w:rPr>
          <w:rFonts w:ascii="Times New Roman" w:hAnsi="Times New Roman" w:cs="Times New Roman"/>
          <w:i/>
          <w:sz w:val="24"/>
          <w:szCs w:val="24"/>
        </w:rPr>
        <w:t>toleranc</w:t>
      </w:r>
      <w:r w:rsidRPr="00064BAA">
        <w:rPr>
          <w:rFonts w:ascii="Times New Roman" w:hAnsi="Times New Roman" w:cs="Times New Roman"/>
          <w:sz w:val="24"/>
          <w:szCs w:val="24"/>
        </w:rPr>
        <w:t xml:space="preserve">e dan lawannya, (2) </w:t>
      </w:r>
      <w:r w:rsidRPr="00064BAA">
        <w:rPr>
          <w:rFonts w:ascii="Times New Roman" w:hAnsi="Times New Roman" w:cs="Times New Roman"/>
          <w:i/>
          <w:sz w:val="24"/>
          <w:szCs w:val="24"/>
        </w:rPr>
        <w:t>Variance Inflation Factor</w:t>
      </w:r>
      <w:r w:rsidRPr="00064BAA">
        <w:rPr>
          <w:rFonts w:ascii="Times New Roman" w:hAnsi="Times New Roman" w:cs="Times New Roman"/>
          <w:sz w:val="24"/>
          <w:szCs w:val="24"/>
        </w:rPr>
        <w:t xml:space="preserve"> (VIF). </w:t>
      </w:r>
      <w:r w:rsidRPr="00064BAA">
        <w:rPr>
          <w:rFonts w:ascii="Times New Roman" w:hAnsi="Times New Roman" w:cs="Times New Roman"/>
          <w:i/>
          <w:sz w:val="24"/>
          <w:szCs w:val="24"/>
        </w:rPr>
        <w:t>Toleran</w:t>
      </w:r>
      <w:r w:rsidRPr="00064BAA">
        <w:rPr>
          <w:rFonts w:ascii="Times New Roman" w:hAnsi="Times New Roman" w:cs="Times New Roman"/>
          <w:sz w:val="24"/>
          <w:szCs w:val="24"/>
        </w:rPr>
        <w:t xml:space="preserve">ce mengukur variabilitas variabel bebas yang terpilih yang tidak dijelaskan oleh variabel bebas lainnya. Jadi, nilai </w:t>
      </w:r>
      <w:r w:rsidRPr="00064BAA">
        <w:rPr>
          <w:rFonts w:ascii="Times New Roman" w:hAnsi="Times New Roman" w:cs="Times New Roman"/>
          <w:i/>
          <w:sz w:val="24"/>
          <w:szCs w:val="24"/>
        </w:rPr>
        <w:t xml:space="preserve">tolerance </w:t>
      </w:r>
      <w:r w:rsidRPr="00064BAA">
        <w:rPr>
          <w:rFonts w:ascii="Times New Roman" w:hAnsi="Times New Roman" w:cs="Times New Roman"/>
          <w:sz w:val="24"/>
          <w:szCs w:val="24"/>
        </w:rPr>
        <w:t>yang rendah sama dengan nilai VIF tinggi (karena VIF = 1/</w:t>
      </w:r>
      <w:r w:rsidRPr="00064BAA">
        <w:rPr>
          <w:rFonts w:ascii="Times New Roman" w:hAnsi="Times New Roman" w:cs="Times New Roman"/>
          <w:i/>
          <w:sz w:val="24"/>
          <w:szCs w:val="24"/>
        </w:rPr>
        <w:t>Tolerance</w:t>
      </w:r>
      <w:r w:rsidRPr="00064BAA">
        <w:rPr>
          <w:rFonts w:ascii="Times New Roman" w:hAnsi="Times New Roman" w:cs="Times New Roman"/>
          <w:sz w:val="24"/>
          <w:szCs w:val="24"/>
        </w:rPr>
        <w:t xml:space="preserve">). Nilai </w:t>
      </w:r>
      <w:r w:rsidRPr="00064BAA">
        <w:rPr>
          <w:rFonts w:ascii="Times New Roman" w:hAnsi="Times New Roman" w:cs="Times New Roman"/>
          <w:i/>
          <w:sz w:val="24"/>
          <w:szCs w:val="24"/>
        </w:rPr>
        <w:t xml:space="preserve">cutoff </w:t>
      </w:r>
      <w:r w:rsidRPr="00064BAA">
        <w:rPr>
          <w:rFonts w:ascii="Times New Roman" w:hAnsi="Times New Roman" w:cs="Times New Roman"/>
          <w:sz w:val="24"/>
          <w:szCs w:val="24"/>
        </w:rPr>
        <w:t xml:space="preserve">yang umum dipakai untuk menunjukkan adanya multikolonieritas adalah nilai tolerance ≤ 0.10 atau sama dengan nilai VIF ≥ 10. Model regresi yang baik yaitu tidak terdapat masalah multikolinieritas atau adanya hubungan korelasi diantara </w:t>
      </w:r>
      <w:r>
        <w:rPr>
          <w:rFonts w:ascii="Times New Roman" w:hAnsi="Times New Roman" w:cs="Times New Roman"/>
          <w:sz w:val="24"/>
          <w:szCs w:val="24"/>
        </w:rPr>
        <w:t>variabel-variabel bebas lainnya.</w:t>
      </w:r>
    </w:p>
    <w:p w:rsidR="00525CDD" w:rsidRPr="00505363"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4.20</w:t>
      </w:r>
    </w:p>
    <w:p w:rsidR="00525CDD" w:rsidRPr="00505363" w:rsidRDefault="00525CDD" w:rsidP="00525CDD">
      <w:pPr>
        <w:spacing w:after="0" w:line="360" w:lineRule="auto"/>
        <w:jc w:val="center"/>
        <w:rPr>
          <w:rFonts w:ascii="Times New Roman" w:hAnsi="Times New Roman" w:cs="Times New Roman"/>
          <w:b/>
          <w:sz w:val="24"/>
          <w:szCs w:val="24"/>
        </w:rPr>
      </w:pPr>
      <w:r w:rsidRPr="008D50D8">
        <w:rPr>
          <w:rFonts w:ascii="Times New Roman" w:hAnsi="Times New Roman" w:cs="Times New Roman"/>
          <w:b/>
          <w:sz w:val="24"/>
          <w:szCs w:val="24"/>
        </w:rPr>
        <w:t>Hasil Uji Multikolinearitas</w:t>
      </w:r>
    </w:p>
    <w:tbl>
      <w:tblPr>
        <w:tblW w:w="9268" w:type="dxa"/>
        <w:tblInd w:w="-4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67"/>
        <w:gridCol w:w="1002"/>
        <w:gridCol w:w="937"/>
        <w:gridCol w:w="937"/>
        <w:gridCol w:w="937"/>
        <w:gridCol w:w="651"/>
        <w:gridCol w:w="651"/>
        <w:gridCol w:w="937"/>
        <w:gridCol w:w="937"/>
        <w:gridCol w:w="937"/>
        <w:gridCol w:w="875"/>
      </w:tblGrid>
      <w:tr w:rsidR="00525CDD" w:rsidRPr="00907525" w:rsidTr="00525CDD">
        <w:trPr>
          <w:cantSplit/>
          <w:trHeight w:val="229"/>
        </w:trPr>
        <w:tc>
          <w:tcPr>
            <w:tcW w:w="9268" w:type="dxa"/>
            <w:gridSpan w:val="11"/>
            <w:tcBorders>
              <w:top w:val="nil"/>
              <w:left w:val="nil"/>
              <w:bottom w:val="nil"/>
              <w:right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b/>
                <w:bCs/>
                <w:color w:val="000000"/>
                <w:sz w:val="18"/>
                <w:szCs w:val="18"/>
              </w:rPr>
              <w:t>Coefficients</w:t>
            </w:r>
            <w:r w:rsidRPr="00907525">
              <w:rPr>
                <w:rFonts w:ascii="Arial" w:hAnsi="Arial" w:cs="Arial"/>
                <w:b/>
                <w:bCs/>
                <w:color w:val="000000"/>
                <w:sz w:val="18"/>
                <w:szCs w:val="18"/>
                <w:vertAlign w:val="superscript"/>
              </w:rPr>
              <w:t>a</w:t>
            </w:r>
          </w:p>
        </w:tc>
      </w:tr>
      <w:tr w:rsidR="00525CDD" w:rsidRPr="00907525" w:rsidTr="00525CDD">
        <w:trPr>
          <w:cantSplit/>
          <w:trHeight w:val="702"/>
        </w:trPr>
        <w:tc>
          <w:tcPr>
            <w:tcW w:w="1469" w:type="dxa"/>
            <w:gridSpan w:val="2"/>
            <w:vMerge w:val="restart"/>
            <w:tcBorders>
              <w:top w:val="single" w:sz="16" w:space="0" w:color="000000"/>
              <w:left w:val="single" w:sz="16" w:space="0" w:color="000000"/>
              <w:bottom w:val="nil"/>
              <w:right w:val="nil"/>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Model</w:t>
            </w:r>
          </w:p>
        </w:tc>
        <w:tc>
          <w:tcPr>
            <w:tcW w:w="1874" w:type="dxa"/>
            <w:gridSpan w:val="2"/>
            <w:tcBorders>
              <w:top w:val="single" w:sz="16" w:space="0" w:color="000000"/>
              <w:lef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Unstandardized Coefficients</w:t>
            </w:r>
          </w:p>
        </w:tc>
        <w:tc>
          <w:tcPr>
            <w:tcW w:w="937" w:type="dxa"/>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Standardized Coefficients</w:t>
            </w:r>
          </w:p>
        </w:tc>
        <w:tc>
          <w:tcPr>
            <w:tcW w:w="651" w:type="dxa"/>
            <w:vMerge w:val="restart"/>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T</w:t>
            </w:r>
          </w:p>
        </w:tc>
        <w:tc>
          <w:tcPr>
            <w:tcW w:w="651" w:type="dxa"/>
            <w:vMerge w:val="restart"/>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Sig.</w:t>
            </w:r>
          </w:p>
        </w:tc>
        <w:tc>
          <w:tcPr>
            <w:tcW w:w="1874" w:type="dxa"/>
            <w:gridSpan w:val="2"/>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95.0% Confidence Interval for B</w:t>
            </w:r>
          </w:p>
        </w:tc>
        <w:tc>
          <w:tcPr>
            <w:tcW w:w="1812" w:type="dxa"/>
            <w:gridSpan w:val="2"/>
            <w:tcBorders>
              <w:top w:val="single" w:sz="16" w:space="0" w:color="000000"/>
              <w:righ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Collinearity Statistics</w:t>
            </w:r>
          </w:p>
        </w:tc>
      </w:tr>
      <w:tr w:rsidR="00525CDD" w:rsidRPr="00907525" w:rsidTr="00525CDD">
        <w:trPr>
          <w:cantSplit/>
          <w:trHeight w:val="484"/>
        </w:trPr>
        <w:tc>
          <w:tcPr>
            <w:tcW w:w="1469" w:type="dxa"/>
            <w:gridSpan w:val="2"/>
            <w:vMerge/>
            <w:tcBorders>
              <w:top w:val="single" w:sz="16" w:space="0" w:color="000000"/>
              <w:left w:val="single" w:sz="16" w:space="0" w:color="000000"/>
              <w:bottom w:val="nil"/>
              <w:right w:val="nil"/>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937" w:type="dxa"/>
            <w:tcBorders>
              <w:left w:val="single" w:sz="16" w:space="0" w:color="000000"/>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B</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Std. Error</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Beta</w:t>
            </w:r>
          </w:p>
        </w:tc>
        <w:tc>
          <w:tcPr>
            <w:tcW w:w="651" w:type="dxa"/>
            <w:vMerge/>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651" w:type="dxa"/>
            <w:vMerge/>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Lower Bound</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Upper Bound</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Tolerance</w:t>
            </w:r>
          </w:p>
        </w:tc>
        <w:tc>
          <w:tcPr>
            <w:tcW w:w="875" w:type="dxa"/>
            <w:tcBorders>
              <w:bottom w:val="single" w:sz="16" w:space="0" w:color="000000"/>
              <w:righ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VIF</w:t>
            </w:r>
          </w:p>
        </w:tc>
      </w:tr>
      <w:tr w:rsidR="00525CDD" w:rsidRPr="00907525" w:rsidTr="00525CDD">
        <w:trPr>
          <w:cantSplit/>
          <w:trHeight w:val="242"/>
        </w:trPr>
        <w:tc>
          <w:tcPr>
            <w:tcW w:w="467" w:type="dxa"/>
            <w:vMerge w:val="restart"/>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w:t>
            </w:r>
          </w:p>
        </w:tc>
        <w:tc>
          <w:tcPr>
            <w:tcW w:w="1002" w:type="dxa"/>
            <w:tcBorders>
              <w:top w:val="single" w:sz="16" w:space="0" w:color="000000"/>
              <w:left w:val="nil"/>
              <w:bottom w:val="nil"/>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(Constant)</w:t>
            </w:r>
          </w:p>
        </w:tc>
        <w:tc>
          <w:tcPr>
            <w:tcW w:w="937" w:type="dxa"/>
            <w:tcBorders>
              <w:top w:val="single" w:sz="16" w:space="0" w:color="000000"/>
              <w:left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1.174</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1.046</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651"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1.122</w:t>
            </w:r>
          </w:p>
        </w:tc>
        <w:tc>
          <w:tcPr>
            <w:tcW w:w="651"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.265</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-.912</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3.260</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875" w:type="dxa"/>
            <w:tcBorders>
              <w:top w:val="single" w:sz="16" w:space="0" w:color="000000"/>
              <w:bottom w:val="nil"/>
              <w:right w:val="single" w:sz="16" w:space="0" w:color="000000"/>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r>
      <w:tr w:rsidR="00525CDD" w:rsidRPr="00907525" w:rsidTr="00525CDD">
        <w:trPr>
          <w:cantSplit/>
          <w:trHeight w:val="254"/>
        </w:trPr>
        <w:tc>
          <w:tcPr>
            <w:tcW w:w="467" w:type="dxa"/>
            <w:vMerge/>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1002" w:type="dxa"/>
            <w:tcBorders>
              <w:top w:val="nil"/>
              <w:left w:val="nil"/>
              <w:bottom w:val="nil"/>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X1</w:t>
            </w:r>
          </w:p>
        </w:tc>
        <w:tc>
          <w:tcPr>
            <w:tcW w:w="937" w:type="dxa"/>
            <w:tcBorders>
              <w:top w:val="nil"/>
              <w:left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.343</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.169</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.171</w:t>
            </w:r>
          </w:p>
        </w:tc>
        <w:tc>
          <w:tcPr>
            <w:tcW w:w="651"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2.033</w:t>
            </w:r>
          </w:p>
        </w:tc>
        <w:tc>
          <w:tcPr>
            <w:tcW w:w="651"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.046</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.007</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.680</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.044</w:t>
            </w:r>
          </w:p>
        </w:tc>
        <w:tc>
          <w:tcPr>
            <w:tcW w:w="875" w:type="dxa"/>
            <w:tcBorders>
              <w:top w:val="nil"/>
              <w:bottom w:val="nil"/>
              <w:right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16.894</w:t>
            </w:r>
          </w:p>
        </w:tc>
      </w:tr>
      <w:tr w:rsidR="00525CDD" w:rsidRPr="00907525" w:rsidTr="00525CDD">
        <w:trPr>
          <w:cantSplit/>
          <w:trHeight w:val="266"/>
        </w:trPr>
        <w:tc>
          <w:tcPr>
            <w:tcW w:w="467" w:type="dxa"/>
            <w:vMerge/>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1002" w:type="dxa"/>
            <w:tcBorders>
              <w:top w:val="nil"/>
              <w:left w:val="nil"/>
              <w:bottom w:val="single" w:sz="16" w:space="0" w:color="000000"/>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X2</w:t>
            </w:r>
          </w:p>
        </w:tc>
        <w:tc>
          <w:tcPr>
            <w:tcW w:w="937" w:type="dxa"/>
            <w:tcBorders>
              <w:top w:val="nil"/>
              <w:left w:val="single" w:sz="16" w:space="0" w:color="000000"/>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.721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.075</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.803</w:t>
            </w:r>
          </w:p>
        </w:tc>
        <w:tc>
          <w:tcPr>
            <w:tcW w:w="651"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9.563</w:t>
            </w:r>
          </w:p>
        </w:tc>
        <w:tc>
          <w:tcPr>
            <w:tcW w:w="651"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.000</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.571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.871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.044</w:t>
            </w:r>
          </w:p>
        </w:tc>
        <w:tc>
          <w:tcPr>
            <w:tcW w:w="875" w:type="dxa"/>
            <w:tcBorders>
              <w:top w:val="nil"/>
              <w:bottom w:val="single" w:sz="16" w:space="0" w:color="000000"/>
              <w:right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16.894</w:t>
            </w:r>
          </w:p>
        </w:tc>
      </w:tr>
      <w:tr w:rsidR="00525CDD" w:rsidRPr="00907525" w:rsidTr="00525CDD">
        <w:trPr>
          <w:cantSplit/>
          <w:trHeight w:val="229"/>
        </w:trPr>
        <w:tc>
          <w:tcPr>
            <w:tcW w:w="9268" w:type="dxa"/>
            <w:gridSpan w:val="11"/>
            <w:tcBorders>
              <w:top w:val="nil"/>
              <w:left w:val="nil"/>
              <w:bottom w:val="nil"/>
              <w:right w:val="nil"/>
            </w:tcBorders>
            <w:shd w:val="clear" w:color="auto" w:fill="FFFFFF"/>
          </w:tcPr>
          <w:p w:rsidR="00525CDD" w:rsidRPr="00907525" w:rsidRDefault="00525CDD" w:rsidP="00525CDD">
            <w:pPr>
              <w:autoSpaceDE w:val="0"/>
              <w:autoSpaceDN w:val="0"/>
              <w:adjustRightInd w:val="0"/>
              <w:spacing w:after="0" w:line="320" w:lineRule="atLeast"/>
              <w:ind w:left="60" w:right="60"/>
              <w:rPr>
                <w:rFonts w:ascii="Arial" w:hAnsi="Arial" w:cs="Arial"/>
                <w:color w:val="000000"/>
                <w:sz w:val="18"/>
                <w:szCs w:val="18"/>
              </w:rPr>
            </w:pPr>
            <w:r w:rsidRPr="00907525">
              <w:rPr>
                <w:rFonts w:ascii="Arial" w:hAnsi="Arial" w:cs="Arial"/>
                <w:color w:val="000000"/>
                <w:sz w:val="18"/>
                <w:szCs w:val="18"/>
              </w:rPr>
              <w:t>a. Dependent Variable: Y</w:t>
            </w:r>
          </w:p>
        </w:tc>
      </w:tr>
    </w:tbl>
    <w:p w:rsidR="00525CDD" w:rsidRPr="006D5F3A" w:rsidRDefault="00525CDD" w:rsidP="00525CDD">
      <w:pPr>
        <w:autoSpaceDE w:val="0"/>
        <w:autoSpaceDN w:val="0"/>
        <w:adjustRightInd w:val="0"/>
        <w:spacing w:after="0" w:line="240" w:lineRule="auto"/>
        <w:rPr>
          <w:rFonts w:ascii="Times New Roman" w:hAnsi="Times New Roman" w:cs="Times New Roman"/>
          <w:b/>
          <w:color w:val="000000"/>
          <w:sz w:val="24"/>
          <w:szCs w:val="24"/>
        </w:rPr>
      </w:pPr>
    </w:p>
    <w:p w:rsidR="00525CDD" w:rsidRPr="00C53397"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Default="00525CDD" w:rsidP="00525CDD">
      <w:pPr>
        <w:tabs>
          <w:tab w:val="left" w:pos="0"/>
          <w:tab w:val="left" w:pos="709"/>
        </w:tabs>
        <w:autoSpaceDE w:val="0"/>
        <w:autoSpaceDN w:val="0"/>
        <w:adjustRightInd w:val="0"/>
        <w:spacing w:after="0" w:line="480" w:lineRule="auto"/>
        <w:ind w:right="3"/>
        <w:jc w:val="both"/>
        <w:rPr>
          <w:rFonts w:ascii="Times New Roman" w:hAnsi="Times New Roman" w:cs="Times New Roman"/>
          <w:sz w:val="24"/>
          <w:szCs w:val="24"/>
        </w:rPr>
      </w:pPr>
    </w:p>
    <w:p w:rsidR="00525CDD" w:rsidRPr="00CA622A" w:rsidRDefault="00525CDD" w:rsidP="00525CDD">
      <w:pPr>
        <w:tabs>
          <w:tab w:val="left" w:pos="0"/>
          <w:tab w:val="left" w:pos="709"/>
        </w:tabs>
        <w:autoSpaceDE w:val="0"/>
        <w:autoSpaceDN w:val="0"/>
        <w:adjustRightInd w:val="0"/>
        <w:spacing w:after="0" w:line="480" w:lineRule="auto"/>
        <w:ind w:right="3"/>
        <w:jc w:val="both"/>
        <w:rPr>
          <w:rFonts w:ascii="Times New Roman" w:hAnsi="Times New Roman" w:cs="Times New Roman"/>
          <w:sz w:val="24"/>
          <w:szCs w:val="24"/>
        </w:rPr>
      </w:pPr>
      <w:r>
        <w:rPr>
          <w:rFonts w:ascii="Times New Roman" w:hAnsi="Times New Roman" w:cs="Times New Roman"/>
          <w:sz w:val="24"/>
          <w:szCs w:val="24"/>
        </w:rPr>
        <w:tab/>
        <w:t xml:space="preserve">Berdasarkan Tabel 4.20 uji multikolinearitas di atas dapat dilihat bahwa nilai </w:t>
      </w:r>
      <w:r w:rsidRPr="007A1A42">
        <w:rPr>
          <w:rFonts w:ascii="Times New Roman" w:hAnsi="Times New Roman" w:cs="Times New Roman"/>
          <w:i/>
          <w:sz w:val="24"/>
          <w:szCs w:val="24"/>
        </w:rPr>
        <w:t>tolerance</w:t>
      </w:r>
      <w:r>
        <w:rPr>
          <w:rFonts w:ascii="Times New Roman" w:hAnsi="Times New Roman" w:cs="Times New Roman"/>
          <w:sz w:val="24"/>
          <w:szCs w:val="24"/>
        </w:rPr>
        <w:t xml:space="preserve"> dari </w:t>
      </w:r>
      <w:r w:rsidRPr="00907525">
        <w:rPr>
          <w:rFonts w:ascii="Times New Roman" w:hAnsi="Times New Roman" w:cs="Times New Roman"/>
          <w:sz w:val="24"/>
          <w:szCs w:val="24"/>
        </w:rPr>
        <w:t>Saluran Distribusi</w:t>
      </w:r>
      <w:r>
        <w:rPr>
          <w:rFonts w:ascii="Times New Roman" w:hAnsi="Times New Roman" w:cs="Times New Roman"/>
          <w:sz w:val="24"/>
          <w:szCs w:val="24"/>
        </w:rPr>
        <w:t xml:space="preserve"> (X</w:t>
      </w:r>
      <w:r>
        <w:rPr>
          <w:rFonts w:ascii="Times New Roman" w:hAnsi="Times New Roman" w:cs="Times New Roman"/>
          <w:sz w:val="24"/>
          <w:szCs w:val="24"/>
          <w:vertAlign w:val="subscript"/>
        </w:rPr>
        <w:t>1</w:t>
      </w:r>
      <w:r>
        <w:rPr>
          <w:rFonts w:ascii="Times New Roman" w:hAnsi="Times New Roman" w:cs="Times New Roman"/>
          <w:sz w:val="24"/>
          <w:szCs w:val="24"/>
        </w:rPr>
        <w:t xml:space="preserve">) 0,44 dan </w:t>
      </w:r>
      <w:r w:rsidRPr="00907525">
        <w:rPr>
          <w:rFonts w:ascii="Times New Roman" w:hAnsi="Times New Roman" w:cs="Times New Roman"/>
          <w:sz w:val="24"/>
          <w:szCs w:val="24"/>
        </w:rPr>
        <w:t>Kualitas Produk</w:t>
      </w:r>
      <w:r>
        <w:rPr>
          <w:rFonts w:ascii="Times New Roman" w:hAnsi="Times New Roman" w:cs="Times New Roman"/>
          <w:sz w:val="24"/>
          <w:szCs w:val="24"/>
        </w:rPr>
        <w:t xml:space="preserve"> (</w:t>
      </w:r>
      <w:r w:rsidRPr="007A1A42">
        <w:rPr>
          <w:rFonts w:ascii="Times New Roman" w:hAnsi="Times New Roman" w:cs="Times New Roman"/>
          <w:sz w:val="24"/>
          <w:szCs w:val="24"/>
        </w:rPr>
        <w:t>X</w:t>
      </w:r>
      <w:r>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7A1A42">
        <w:rPr>
          <w:rFonts w:ascii="Times New Roman" w:hAnsi="Times New Roman" w:cs="Times New Roman"/>
          <w:sz w:val="24"/>
          <w:szCs w:val="24"/>
        </w:rPr>
        <w:t>0</w:t>
      </w:r>
      <w:r>
        <w:rPr>
          <w:rFonts w:ascii="Times New Roman" w:hAnsi="Times New Roman" w:cs="Times New Roman"/>
          <w:sz w:val="24"/>
          <w:szCs w:val="24"/>
        </w:rPr>
        <w:t xml:space="preserve">,44 sedangkan nilai VIF </w:t>
      </w:r>
      <w:r w:rsidRPr="00907525">
        <w:rPr>
          <w:rFonts w:ascii="Times New Roman" w:hAnsi="Times New Roman" w:cs="Times New Roman"/>
          <w:sz w:val="24"/>
          <w:szCs w:val="24"/>
        </w:rPr>
        <w:t>saluran distribusi dan Kualitas Produk</w:t>
      </w:r>
      <w:r>
        <w:rPr>
          <w:rFonts w:ascii="Times New Roman" w:hAnsi="Times New Roman" w:cs="Times New Roman"/>
          <w:sz w:val="24"/>
          <w:szCs w:val="24"/>
        </w:rPr>
        <w:t xml:space="preserve"> sebesar </w:t>
      </w:r>
      <w:r w:rsidRPr="00907525">
        <w:rPr>
          <w:rFonts w:ascii="Times New Roman" w:hAnsi="Times New Roman" w:cs="Times New Roman"/>
          <w:sz w:val="24"/>
          <w:szCs w:val="24"/>
        </w:rPr>
        <w:t>16,894</w:t>
      </w:r>
      <w:r>
        <w:rPr>
          <w:rFonts w:ascii="Times New Roman" w:hAnsi="Times New Roman" w:cs="Times New Roman"/>
          <w:sz w:val="24"/>
          <w:szCs w:val="24"/>
        </w:rPr>
        <w:t xml:space="preserve"> &gt; 10, maka dapat simpulkan bahwa tidak terjadi masalah-masalah multikolinearitas keputusan pembelian.</w:t>
      </w:r>
    </w:p>
    <w:p w:rsidR="00525CDD" w:rsidRDefault="00525CDD" w:rsidP="00525CDD">
      <w:pPr>
        <w:tabs>
          <w:tab w:val="left" w:pos="0"/>
          <w:tab w:val="left" w:pos="709"/>
        </w:tabs>
        <w:autoSpaceDE w:val="0"/>
        <w:autoSpaceDN w:val="0"/>
        <w:adjustRightInd w:val="0"/>
        <w:spacing w:after="0" w:line="480" w:lineRule="auto"/>
        <w:ind w:right="3"/>
        <w:jc w:val="both"/>
        <w:rPr>
          <w:rFonts w:ascii="Times New Roman" w:hAnsi="Times New Roman" w:cs="Times New Roman"/>
          <w:sz w:val="24"/>
          <w:szCs w:val="24"/>
        </w:rPr>
      </w:pPr>
    </w:p>
    <w:p w:rsidR="00525CDD" w:rsidRPr="00CA622A" w:rsidRDefault="00525CDD" w:rsidP="00525CDD">
      <w:pPr>
        <w:tabs>
          <w:tab w:val="left" w:pos="0"/>
          <w:tab w:val="left" w:pos="709"/>
        </w:tabs>
        <w:autoSpaceDE w:val="0"/>
        <w:autoSpaceDN w:val="0"/>
        <w:adjustRightInd w:val="0"/>
        <w:spacing w:after="0" w:line="480" w:lineRule="auto"/>
        <w:ind w:right="3"/>
        <w:jc w:val="both"/>
        <w:rPr>
          <w:rFonts w:ascii="Times New Roman" w:hAnsi="Times New Roman" w:cs="Times New Roman"/>
          <w:sz w:val="24"/>
          <w:szCs w:val="24"/>
        </w:rPr>
      </w:pPr>
    </w:p>
    <w:p w:rsidR="00525CDD" w:rsidRPr="0046318D" w:rsidRDefault="0046318D" w:rsidP="0046318D">
      <w:pPr>
        <w:pStyle w:val="Heading4"/>
        <w:spacing w:line="480" w:lineRule="auto"/>
        <w:rPr>
          <w:rFonts w:asciiTheme="majorBidi" w:hAnsiTheme="majorBidi"/>
          <w:b/>
          <w:bCs/>
          <w:i w:val="0"/>
          <w:iCs w:val="0"/>
          <w:color w:val="auto"/>
          <w:sz w:val="24"/>
          <w:szCs w:val="24"/>
        </w:rPr>
      </w:pPr>
      <w:r>
        <w:rPr>
          <w:rFonts w:asciiTheme="majorBidi" w:hAnsiTheme="majorBidi"/>
          <w:b/>
          <w:bCs/>
          <w:i w:val="0"/>
          <w:iCs w:val="0"/>
          <w:color w:val="auto"/>
          <w:sz w:val="24"/>
          <w:szCs w:val="24"/>
        </w:rPr>
        <w:t>4.3.1.3</w:t>
      </w:r>
      <w:r>
        <w:rPr>
          <w:rFonts w:asciiTheme="majorBidi" w:hAnsiTheme="majorBidi"/>
          <w:b/>
          <w:bCs/>
          <w:i w:val="0"/>
          <w:iCs w:val="0"/>
          <w:color w:val="auto"/>
          <w:sz w:val="24"/>
          <w:szCs w:val="24"/>
        </w:rPr>
        <w:tab/>
      </w:r>
      <w:r w:rsidR="00525CDD" w:rsidRPr="0046318D">
        <w:rPr>
          <w:rFonts w:asciiTheme="majorBidi" w:hAnsiTheme="majorBidi"/>
          <w:b/>
          <w:bCs/>
          <w:i w:val="0"/>
          <w:iCs w:val="0"/>
          <w:color w:val="auto"/>
          <w:sz w:val="24"/>
          <w:szCs w:val="24"/>
        </w:rPr>
        <w:t>Uji Heteroskedastisitas</w:t>
      </w:r>
    </w:p>
    <w:p w:rsidR="00525CDD" w:rsidRDefault="00525CDD" w:rsidP="00525CDD">
      <w:pPr>
        <w:spacing w:after="0" w:line="480" w:lineRule="auto"/>
        <w:ind w:right="-1" w:firstLine="720"/>
        <w:jc w:val="both"/>
        <w:rPr>
          <w:rFonts w:ascii="Times New Roman" w:eastAsia="Calibri" w:hAnsi="Times New Roman" w:cs="Times New Roman"/>
          <w:sz w:val="24"/>
          <w:szCs w:val="24"/>
          <w:lang w:eastAsia="id-ID"/>
        </w:rPr>
      </w:pPr>
      <w:r>
        <w:rPr>
          <w:rFonts w:ascii="Times New Roman" w:hAnsi="Times New Roman" w:cs="Times New Roman"/>
          <w:sz w:val="24"/>
          <w:szCs w:val="24"/>
        </w:rPr>
        <w:t>U</w:t>
      </w:r>
      <w:r w:rsidRPr="00606446">
        <w:rPr>
          <w:rFonts w:ascii="Times New Roman" w:hAnsi="Times New Roman" w:cs="Times New Roman"/>
          <w:sz w:val="24"/>
          <w:szCs w:val="24"/>
        </w:rPr>
        <w:t xml:space="preserve">ji heteroskedastisitas bertujuan untuk menguji apakah model regresi terjadi ketidaksamaan </w:t>
      </w:r>
      <w:r w:rsidRPr="00EF36CC">
        <w:rPr>
          <w:rFonts w:ascii="Times New Roman" w:hAnsi="Times New Roman" w:cs="Times New Roman"/>
          <w:i/>
          <w:sz w:val="24"/>
          <w:szCs w:val="24"/>
        </w:rPr>
        <w:t>variance</w:t>
      </w:r>
      <w:r w:rsidRPr="00606446">
        <w:rPr>
          <w:rFonts w:ascii="Times New Roman" w:hAnsi="Times New Roman" w:cs="Times New Roman"/>
          <w:sz w:val="24"/>
          <w:szCs w:val="24"/>
        </w:rPr>
        <w:t xml:space="preserve"> dari residual satu pengamatan ke pengamatan lain. Jika </w:t>
      </w:r>
      <w:r w:rsidRPr="00EF36CC">
        <w:rPr>
          <w:rFonts w:ascii="Times New Roman" w:hAnsi="Times New Roman" w:cs="Times New Roman"/>
          <w:i/>
          <w:sz w:val="24"/>
          <w:szCs w:val="24"/>
        </w:rPr>
        <w:t>variance</w:t>
      </w:r>
      <w:r w:rsidRPr="00606446">
        <w:rPr>
          <w:rFonts w:ascii="Times New Roman" w:hAnsi="Times New Roman" w:cs="Times New Roman"/>
          <w:sz w:val="24"/>
          <w:szCs w:val="24"/>
        </w:rPr>
        <w:t xml:space="preserve"> dari residual satu ke pengamatan lain tetap, maka disebut homoskedastisitas dan jika berbeda disebut heteroskedastisitas. Model regresi yang baik adalah model yang homoskedastisitas atau tidak terjadi heteroskedastisitas. Dasar analisisnya, apabila titik-titik yang ada membentuk pola tertentu yang teratur (bergelombang, melebar, kemudian menyempit), maka mengindikasikan telah terjadi heteroskedastisitas dan apabila tidak ada pola yang jelas, serta titik-titik</w:t>
      </w:r>
      <w:r>
        <w:rPr>
          <w:rFonts w:ascii="Times New Roman" w:hAnsi="Times New Roman" w:cs="Times New Roman"/>
          <w:sz w:val="24"/>
          <w:szCs w:val="24"/>
        </w:rPr>
        <w:t xml:space="preserve"> menyebar di atas dan di bawah </w:t>
      </w:r>
      <w:r w:rsidRPr="00D161F5">
        <w:rPr>
          <w:rFonts w:ascii="Times New Roman" w:eastAsia="Calibri" w:hAnsi="Times New Roman" w:cs="Times New Roman"/>
          <w:sz w:val="24"/>
          <w:szCs w:val="24"/>
          <w:lang w:eastAsia="id-ID"/>
        </w:rPr>
        <w:t>angka 0 (nol) pada sumbu Y, maka tidak terjadi heteroskedastisitas.</w:t>
      </w:r>
    </w:p>
    <w:p w:rsidR="00525CDD" w:rsidRPr="007B29B3" w:rsidRDefault="00525CDD" w:rsidP="00525CDD">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38F3E6B4" wp14:editId="7FE66187">
            <wp:extent cx="4056406" cy="3413051"/>
            <wp:effectExtent l="0" t="0" r="1270" b="0"/>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96976" cy="3447187"/>
                    </a:xfrm>
                    <a:prstGeom prst="rect">
                      <a:avLst/>
                    </a:prstGeom>
                    <a:noFill/>
                    <a:ln>
                      <a:noFill/>
                    </a:ln>
                  </pic:spPr>
                </pic:pic>
              </a:graphicData>
            </a:graphic>
          </wp:inline>
        </w:drawing>
      </w:r>
    </w:p>
    <w:p w:rsidR="00793B08" w:rsidRPr="00EF36CC" w:rsidRDefault="00793B08" w:rsidP="00793B08">
      <w:pPr>
        <w:spacing w:after="0" w:line="360" w:lineRule="auto"/>
        <w:ind w:right="-1"/>
        <w:jc w:val="center"/>
        <w:rPr>
          <w:rFonts w:ascii="Times New Roman" w:eastAsia="Calibri" w:hAnsi="Times New Roman" w:cs="Times New Roman"/>
          <w:b/>
          <w:sz w:val="24"/>
          <w:szCs w:val="24"/>
          <w:lang w:eastAsia="id-ID"/>
        </w:rPr>
      </w:pPr>
      <w:r>
        <w:rPr>
          <w:rFonts w:ascii="Times New Roman" w:eastAsia="Calibri" w:hAnsi="Times New Roman" w:cs="Times New Roman"/>
          <w:b/>
          <w:sz w:val="24"/>
          <w:szCs w:val="24"/>
          <w:lang w:eastAsia="id-ID"/>
        </w:rPr>
        <w:t>Gambar 4.6</w:t>
      </w:r>
    </w:p>
    <w:p w:rsidR="00793B08" w:rsidRDefault="00793B08" w:rsidP="00793B08">
      <w:pPr>
        <w:spacing w:after="0" w:line="360" w:lineRule="auto"/>
        <w:ind w:right="-1"/>
        <w:jc w:val="center"/>
        <w:rPr>
          <w:rFonts w:ascii="Times New Roman" w:eastAsia="Calibri" w:hAnsi="Times New Roman" w:cs="Times New Roman"/>
          <w:b/>
          <w:sz w:val="24"/>
          <w:szCs w:val="24"/>
          <w:lang w:eastAsia="id-ID"/>
        </w:rPr>
      </w:pPr>
      <w:r w:rsidRPr="00F84381">
        <w:rPr>
          <w:rFonts w:ascii="Times New Roman" w:eastAsia="Calibri" w:hAnsi="Times New Roman" w:cs="Times New Roman"/>
          <w:b/>
          <w:i/>
          <w:sz w:val="24"/>
          <w:szCs w:val="24"/>
          <w:lang w:eastAsia="id-ID"/>
        </w:rPr>
        <w:t>Scatterplot</w:t>
      </w:r>
      <w:r w:rsidRPr="00EF36CC">
        <w:rPr>
          <w:rFonts w:ascii="Times New Roman" w:eastAsia="Calibri" w:hAnsi="Times New Roman" w:cs="Times New Roman"/>
          <w:b/>
          <w:sz w:val="24"/>
          <w:szCs w:val="24"/>
          <w:lang w:eastAsia="id-ID"/>
        </w:rPr>
        <w:t xml:space="preserve"> Uji Heteroskedastisitas</w:t>
      </w:r>
    </w:p>
    <w:p w:rsidR="00525CDD" w:rsidRPr="00505363" w:rsidRDefault="00525CDD" w:rsidP="00525CDD">
      <w:pPr>
        <w:autoSpaceDE w:val="0"/>
        <w:autoSpaceDN w:val="0"/>
        <w:adjustRightInd w:val="0"/>
        <w:spacing w:after="0" w:line="36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lastRenderedPageBreak/>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Default="00525CDD" w:rsidP="00525CDD">
      <w:pPr>
        <w:spacing w:after="0" w:line="480" w:lineRule="auto"/>
        <w:ind w:right="-1" w:firstLine="567"/>
        <w:jc w:val="both"/>
        <w:rPr>
          <w:rFonts w:ascii="Times New Roman" w:eastAsia="Calibri" w:hAnsi="Times New Roman" w:cs="Times New Roman"/>
          <w:sz w:val="24"/>
          <w:szCs w:val="24"/>
          <w:lang w:eastAsia="id-ID"/>
        </w:rPr>
      </w:pPr>
      <w:r w:rsidRPr="00EF36CC">
        <w:rPr>
          <w:rFonts w:ascii="Times New Roman" w:eastAsia="Calibri" w:hAnsi="Times New Roman" w:cs="Times New Roman"/>
          <w:sz w:val="24"/>
          <w:szCs w:val="24"/>
          <w:lang w:eastAsia="id-ID"/>
        </w:rPr>
        <w:t xml:space="preserve">Berdasarkan </w:t>
      </w:r>
      <w:r w:rsidRPr="000052AC">
        <w:rPr>
          <w:rFonts w:ascii="Times New Roman" w:eastAsia="Calibri" w:hAnsi="Times New Roman" w:cs="Times New Roman"/>
          <w:i/>
          <w:sz w:val="24"/>
          <w:szCs w:val="24"/>
          <w:lang w:eastAsia="id-ID"/>
        </w:rPr>
        <w:t>scatterplot</w:t>
      </w:r>
      <w:r w:rsidRPr="00EF36CC">
        <w:rPr>
          <w:rFonts w:ascii="Times New Roman" w:eastAsia="Calibri" w:hAnsi="Times New Roman" w:cs="Times New Roman"/>
          <w:sz w:val="24"/>
          <w:szCs w:val="24"/>
          <w:lang w:eastAsia="id-ID"/>
        </w:rPr>
        <w:t xml:space="preserve"> diatas</w:t>
      </w:r>
      <w:r>
        <w:rPr>
          <w:rFonts w:ascii="Times New Roman" w:eastAsia="Calibri" w:hAnsi="Times New Roman" w:cs="Times New Roman"/>
          <w:sz w:val="24"/>
          <w:szCs w:val="24"/>
          <w:lang w:eastAsia="id-ID"/>
        </w:rPr>
        <w:t xml:space="preserve">, terlihat bahwa </w:t>
      </w:r>
      <w:r>
        <w:rPr>
          <w:rFonts w:ascii="Times New Roman" w:hAnsi="Times New Roman" w:cs="Times New Roman"/>
          <w:sz w:val="24"/>
          <w:szCs w:val="24"/>
        </w:rPr>
        <w:t>tidak ada pola yang jelas</w:t>
      </w:r>
      <w:r w:rsidRPr="00606446">
        <w:rPr>
          <w:rFonts w:ascii="Times New Roman" w:hAnsi="Times New Roman" w:cs="Times New Roman"/>
          <w:sz w:val="24"/>
          <w:szCs w:val="24"/>
        </w:rPr>
        <w:t xml:space="preserve"> serta titik-titik</w:t>
      </w:r>
      <w:r>
        <w:rPr>
          <w:rFonts w:ascii="Times New Roman" w:hAnsi="Times New Roman" w:cs="Times New Roman"/>
          <w:sz w:val="24"/>
          <w:szCs w:val="24"/>
        </w:rPr>
        <w:t xml:space="preserve"> menyebar di atas dan di bawah </w:t>
      </w:r>
      <w:r w:rsidRPr="00D161F5">
        <w:rPr>
          <w:rFonts w:ascii="Times New Roman" w:eastAsia="Calibri" w:hAnsi="Times New Roman" w:cs="Times New Roman"/>
          <w:sz w:val="24"/>
          <w:szCs w:val="24"/>
          <w:lang w:eastAsia="id-ID"/>
        </w:rPr>
        <w:t>angka 0 (nol) pada sumbu Y</w:t>
      </w:r>
      <w:r>
        <w:rPr>
          <w:rFonts w:ascii="Times New Roman" w:eastAsia="Calibri" w:hAnsi="Times New Roman" w:cs="Times New Roman"/>
          <w:sz w:val="24"/>
          <w:szCs w:val="24"/>
          <w:lang w:eastAsia="id-ID"/>
        </w:rPr>
        <w:t xml:space="preserve"> dengan demikian dapat disimpulkan bahwa tidak terjadi masalah heteroskedastisitas.</w:t>
      </w:r>
    </w:p>
    <w:p w:rsidR="00525CDD" w:rsidRPr="00351197" w:rsidRDefault="00525CDD" w:rsidP="00525CDD">
      <w:pPr>
        <w:spacing w:after="0" w:line="480" w:lineRule="auto"/>
        <w:ind w:right="-1" w:firstLine="567"/>
        <w:jc w:val="both"/>
        <w:rPr>
          <w:rFonts w:ascii="Times New Roman" w:eastAsia="Calibri" w:hAnsi="Times New Roman" w:cs="Times New Roman"/>
          <w:sz w:val="24"/>
          <w:szCs w:val="24"/>
          <w:lang w:eastAsia="id-ID"/>
        </w:rPr>
      </w:pPr>
    </w:p>
    <w:p w:rsidR="00525CDD" w:rsidRPr="0046318D" w:rsidRDefault="0046318D" w:rsidP="0046318D">
      <w:pPr>
        <w:pStyle w:val="Heading3"/>
        <w:spacing w:line="480" w:lineRule="auto"/>
        <w:rPr>
          <w:rFonts w:asciiTheme="majorBidi" w:eastAsia="Calibri" w:hAnsiTheme="majorBidi"/>
          <w:b/>
          <w:bCs/>
          <w:color w:val="auto"/>
          <w:lang w:eastAsia="id-ID"/>
        </w:rPr>
      </w:pPr>
      <w:bookmarkStart w:id="77" w:name="_Toc520096352"/>
      <w:r>
        <w:rPr>
          <w:rFonts w:asciiTheme="majorBidi" w:eastAsia="Calibri" w:hAnsiTheme="majorBidi"/>
          <w:b/>
          <w:bCs/>
          <w:color w:val="auto"/>
          <w:lang w:eastAsia="id-ID"/>
        </w:rPr>
        <w:t>4.3.2</w:t>
      </w:r>
      <w:r>
        <w:rPr>
          <w:rFonts w:asciiTheme="majorBidi" w:eastAsia="Calibri" w:hAnsiTheme="majorBidi"/>
          <w:b/>
          <w:bCs/>
          <w:color w:val="auto"/>
          <w:lang w:eastAsia="id-ID"/>
        </w:rPr>
        <w:tab/>
      </w:r>
      <w:r w:rsidR="00525CDD" w:rsidRPr="0046318D">
        <w:rPr>
          <w:rFonts w:asciiTheme="majorBidi" w:eastAsia="Calibri" w:hAnsiTheme="majorBidi"/>
          <w:b/>
          <w:bCs/>
          <w:color w:val="auto"/>
          <w:lang w:eastAsia="id-ID"/>
        </w:rPr>
        <w:t>Analisis Verifikatif</w:t>
      </w:r>
      <w:bookmarkEnd w:id="77"/>
    </w:p>
    <w:p w:rsidR="00525CDD" w:rsidRPr="0046318D" w:rsidRDefault="00525CDD" w:rsidP="0046318D">
      <w:pPr>
        <w:pStyle w:val="Heading4"/>
        <w:spacing w:line="480" w:lineRule="auto"/>
        <w:rPr>
          <w:rFonts w:asciiTheme="majorBidi" w:hAnsiTheme="majorBidi"/>
          <w:b/>
          <w:bCs/>
          <w:i w:val="0"/>
          <w:iCs w:val="0"/>
          <w:color w:val="auto"/>
          <w:sz w:val="24"/>
          <w:szCs w:val="24"/>
        </w:rPr>
      </w:pPr>
      <w:r w:rsidRPr="0046318D">
        <w:rPr>
          <w:rFonts w:asciiTheme="majorBidi" w:hAnsiTheme="majorBidi"/>
          <w:b/>
          <w:bCs/>
          <w:i w:val="0"/>
          <w:iCs w:val="0"/>
          <w:color w:val="auto"/>
          <w:sz w:val="24"/>
          <w:szCs w:val="24"/>
        </w:rPr>
        <w:t>4.3.2.1</w:t>
      </w:r>
      <w:r w:rsidRPr="0046318D">
        <w:rPr>
          <w:rFonts w:asciiTheme="majorBidi" w:hAnsiTheme="majorBidi"/>
          <w:b/>
          <w:bCs/>
          <w:i w:val="0"/>
          <w:iCs w:val="0"/>
          <w:color w:val="auto"/>
          <w:sz w:val="24"/>
          <w:szCs w:val="24"/>
        </w:rPr>
        <w:tab/>
        <w:t>Analisis Korelasi</w:t>
      </w:r>
    </w:p>
    <w:p w:rsidR="00525CDD" w:rsidRDefault="00525CDD" w:rsidP="00525CDD">
      <w:pPr>
        <w:spacing w:after="0" w:line="480" w:lineRule="auto"/>
        <w:ind w:firstLine="720"/>
        <w:jc w:val="both"/>
        <w:rPr>
          <w:rFonts w:ascii="Times New Roman" w:hAnsi="Times New Roman" w:cs="Times New Roman"/>
          <w:sz w:val="24"/>
        </w:rPr>
      </w:pPr>
      <w:r w:rsidRPr="00283544">
        <w:rPr>
          <w:rFonts w:ascii="Times New Roman" w:hAnsi="Times New Roman" w:cs="Times New Roman"/>
          <w:sz w:val="24"/>
        </w:rPr>
        <w:t xml:space="preserve">Analisis </w:t>
      </w:r>
      <w:r>
        <w:rPr>
          <w:rFonts w:ascii="Times New Roman" w:hAnsi="Times New Roman" w:cs="Times New Roman"/>
          <w:sz w:val="24"/>
        </w:rPr>
        <w:t xml:space="preserve">koefisien </w:t>
      </w:r>
      <w:r w:rsidRPr="00283544">
        <w:rPr>
          <w:rFonts w:ascii="Times New Roman" w:hAnsi="Times New Roman" w:cs="Times New Roman"/>
          <w:sz w:val="24"/>
        </w:rPr>
        <w:t>korelasi</w:t>
      </w:r>
      <w:r>
        <w:rPr>
          <w:rFonts w:ascii="Times New Roman" w:hAnsi="Times New Roman" w:cs="Times New Roman"/>
          <w:i/>
          <w:sz w:val="24"/>
        </w:rPr>
        <w:t xml:space="preserve"> pearson product moment </w:t>
      </w:r>
      <w:r w:rsidRPr="00283544">
        <w:rPr>
          <w:rFonts w:ascii="Times New Roman" w:hAnsi="Times New Roman" w:cs="Times New Roman"/>
          <w:sz w:val="24"/>
        </w:rPr>
        <w:t xml:space="preserve">digunakan untuk mengetahui hubungan antara variabel independen yaitu </w:t>
      </w:r>
      <w:r>
        <w:rPr>
          <w:rFonts w:ascii="Times New Roman" w:hAnsi="Times New Roman" w:cs="Times New Roman"/>
          <w:sz w:val="24"/>
        </w:rPr>
        <w:t xml:space="preserve">saluran distribusi </w:t>
      </w:r>
      <w:r w:rsidRPr="00283544">
        <w:rPr>
          <w:rFonts w:ascii="Times New Roman" w:hAnsi="Times New Roman" w:cs="Times New Roman"/>
          <w:sz w:val="24"/>
        </w:rPr>
        <w:t>(X</w:t>
      </w:r>
      <w:r w:rsidRPr="00283544">
        <w:rPr>
          <w:rFonts w:ascii="Times New Roman" w:hAnsi="Times New Roman" w:cs="Times New Roman"/>
          <w:sz w:val="24"/>
          <w:vertAlign w:val="subscript"/>
        </w:rPr>
        <w:t>1</w:t>
      </w:r>
      <w:r>
        <w:rPr>
          <w:rFonts w:ascii="Times New Roman" w:hAnsi="Times New Roman" w:cs="Times New Roman"/>
          <w:sz w:val="24"/>
        </w:rPr>
        <w:t xml:space="preserve">) dan kualitas produk </w:t>
      </w:r>
      <w:r w:rsidRPr="00283544">
        <w:rPr>
          <w:rFonts w:ascii="Times New Roman" w:hAnsi="Times New Roman" w:cs="Times New Roman"/>
          <w:sz w:val="24"/>
        </w:rPr>
        <w:t xml:space="preserve"> (X</w:t>
      </w:r>
      <w:r w:rsidRPr="00283544">
        <w:rPr>
          <w:rFonts w:ascii="Times New Roman" w:hAnsi="Times New Roman" w:cs="Times New Roman"/>
          <w:sz w:val="24"/>
          <w:vertAlign w:val="subscript"/>
        </w:rPr>
        <w:t>2</w:t>
      </w:r>
      <w:r w:rsidRPr="00283544">
        <w:rPr>
          <w:rFonts w:ascii="Times New Roman" w:hAnsi="Times New Roman" w:cs="Times New Roman"/>
          <w:sz w:val="24"/>
        </w:rPr>
        <w:t>) dengan v</w:t>
      </w:r>
      <w:r>
        <w:rPr>
          <w:rFonts w:ascii="Times New Roman" w:hAnsi="Times New Roman" w:cs="Times New Roman"/>
          <w:sz w:val="24"/>
        </w:rPr>
        <w:t xml:space="preserve">ariabel dependen yaitu keputusan pembelian sepatu vans  </w:t>
      </w:r>
      <w:r w:rsidRPr="00283544">
        <w:rPr>
          <w:rFonts w:ascii="Times New Roman" w:hAnsi="Times New Roman" w:cs="Times New Roman"/>
          <w:sz w:val="24"/>
        </w:rPr>
        <w:t xml:space="preserve">(Y). </w:t>
      </w:r>
    </w:p>
    <w:p w:rsidR="00525CDD" w:rsidRDefault="00525CDD" w:rsidP="00525CDD">
      <w:pPr>
        <w:spacing w:line="360" w:lineRule="auto"/>
        <w:jc w:val="center"/>
        <w:rPr>
          <w:rFonts w:ascii="Times New Roman" w:eastAsia="Calibri" w:hAnsi="Times New Roman" w:cs="Times New Roman"/>
          <w:b/>
          <w:color w:val="000000"/>
          <w:sz w:val="24"/>
          <w:szCs w:val="24"/>
        </w:rPr>
      </w:pPr>
      <w:r>
        <w:rPr>
          <w:rFonts w:ascii="Times New Roman" w:eastAsia="Calibri" w:hAnsi="Times New Roman" w:cs="Times New Roman"/>
          <w:b/>
          <w:color w:val="000000"/>
          <w:sz w:val="24"/>
          <w:szCs w:val="24"/>
        </w:rPr>
        <w:t>Tabel 4</w:t>
      </w:r>
      <w:r w:rsidRPr="003D0221">
        <w:rPr>
          <w:rFonts w:ascii="Times New Roman" w:eastAsia="Calibri" w:hAnsi="Times New Roman" w:cs="Times New Roman"/>
          <w:b/>
          <w:color w:val="000000"/>
          <w:sz w:val="24"/>
          <w:szCs w:val="24"/>
        </w:rPr>
        <w:t>.</w:t>
      </w:r>
      <w:r>
        <w:rPr>
          <w:rFonts w:ascii="Times New Roman" w:eastAsia="Calibri" w:hAnsi="Times New Roman" w:cs="Times New Roman"/>
          <w:b/>
          <w:color w:val="000000"/>
          <w:sz w:val="24"/>
          <w:szCs w:val="24"/>
        </w:rPr>
        <w:t>21</w:t>
      </w:r>
    </w:p>
    <w:p w:rsidR="00525CDD" w:rsidRPr="00505363" w:rsidRDefault="00525CDD" w:rsidP="00525CDD">
      <w:pPr>
        <w:spacing w:line="360" w:lineRule="auto"/>
        <w:jc w:val="center"/>
        <w:rPr>
          <w:rFonts w:ascii="Times New Roman" w:eastAsia="Calibri" w:hAnsi="Times New Roman" w:cs="Times New Roman"/>
          <w:b/>
          <w:color w:val="000000"/>
          <w:sz w:val="24"/>
          <w:szCs w:val="24"/>
        </w:rPr>
      </w:pPr>
      <w:r w:rsidRPr="003D0221">
        <w:rPr>
          <w:rFonts w:ascii="Times New Roman" w:eastAsia="Calibri" w:hAnsi="Times New Roman" w:cs="Times New Roman"/>
          <w:b/>
          <w:color w:val="000000"/>
          <w:sz w:val="24"/>
          <w:szCs w:val="24"/>
        </w:rPr>
        <w:t>Pedoman Interprestasi Terhadap Koefisien Korelasi</w:t>
      </w:r>
    </w:p>
    <w:tbl>
      <w:tblPr>
        <w:tblStyle w:val="TableGrid1"/>
        <w:tblW w:w="0" w:type="auto"/>
        <w:jc w:val="center"/>
        <w:tblLook w:val="04A0" w:firstRow="1" w:lastRow="0" w:firstColumn="1" w:lastColumn="0" w:noHBand="0" w:noVBand="1"/>
      </w:tblPr>
      <w:tblGrid>
        <w:gridCol w:w="3108"/>
        <w:gridCol w:w="3401"/>
      </w:tblGrid>
      <w:tr w:rsidR="00525CDD" w:rsidRPr="003D0221" w:rsidTr="00525CDD">
        <w:trPr>
          <w:trHeight w:val="493"/>
          <w:jc w:val="center"/>
        </w:trPr>
        <w:tc>
          <w:tcPr>
            <w:tcW w:w="3108"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b/>
                <w:color w:val="000000"/>
                <w:sz w:val="24"/>
                <w:szCs w:val="23"/>
              </w:rPr>
            </w:pPr>
            <w:r w:rsidRPr="003D0221">
              <w:rPr>
                <w:rFonts w:ascii="Times New Roman" w:eastAsia="Calibri" w:hAnsi="Times New Roman" w:cs="Times New Roman"/>
                <w:b/>
                <w:color w:val="000000"/>
                <w:sz w:val="24"/>
                <w:szCs w:val="23"/>
              </w:rPr>
              <w:t>Interval Koefisien</w:t>
            </w:r>
          </w:p>
        </w:tc>
        <w:tc>
          <w:tcPr>
            <w:tcW w:w="3401"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b/>
                <w:color w:val="000000"/>
                <w:sz w:val="24"/>
                <w:szCs w:val="23"/>
              </w:rPr>
            </w:pPr>
            <w:r w:rsidRPr="003D0221">
              <w:rPr>
                <w:rFonts w:ascii="Times New Roman" w:eastAsia="Calibri" w:hAnsi="Times New Roman" w:cs="Times New Roman"/>
                <w:b/>
                <w:color w:val="000000"/>
                <w:sz w:val="24"/>
                <w:szCs w:val="23"/>
              </w:rPr>
              <w:t>Tingkat Hubungan</w:t>
            </w:r>
          </w:p>
        </w:tc>
      </w:tr>
      <w:tr w:rsidR="00525CDD" w:rsidRPr="003D0221" w:rsidTr="00525CDD">
        <w:trPr>
          <w:trHeight w:val="461"/>
          <w:jc w:val="center"/>
        </w:trPr>
        <w:tc>
          <w:tcPr>
            <w:tcW w:w="3108"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0,09 – 0,199</w:t>
            </w:r>
          </w:p>
        </w:tc>
        <w:tc>
          <w:tcPr>
            <w:tcW w:w="3401"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Sangat rendah</w:t>
            </w:r>
          </w:p>
        </w:tc>
      </w:tr>
      <w:tr w:rsidR="00525CDD" w:rsidRPr="003D0221" w:rsidTr="00525CDD">
        <w:trPr>
          <w:trHeight w:val="383"/>
          <w:jc w:val="center"/>
        </w:trPr>
        <w:tc>
          <w:tcPr>
            <w:tcW w:w="3108"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0,20 – 0,399</w:t>
            </w:r>
          </w:p>
        </w:tc>
        <w:tc>
          <w:tcPr>
            <w:tcW w:w="3401"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Rendah</w:t>
            </w:r>
          </w:p>
        </w:tc>
      </w:tr>
      <w:tr w:rsidR="00525CDD" w:rsidRPr="003D0221" w:rsidTr="00525CDD">
        <w:trPr>
          <w:trHeight w:val="376"/>
          <w:jc w:val="center"/>
        </w:trPr>
        <w:tc>
          <w:tcPr>
            <w:tcW w:w="3108"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0,40 – 0,599</w:t>
            </w:r>
          </w:p>
        </w:tc>
        <w:tc>
          <w:tcPr>
            <w:tcW w:w="3401"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Sedang</w:t>
            </w:r>
          </w:p>
        </w:tc>
      </w:tr>
      <w:tr w:rsidR="00525CDD" w:rsidRPr="003D0221" w:rsidTr="00525CDD">
        <w:trPr>
          <w:trHeight w:val="383"/>
          <w:jc w:val="center"/>
        </w:trPr>
        <w:tc>
          <w:tcPr>
            <w:tcW w:w="3108"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0,60 – 0,799</w:t>
            </w:r>
          </w:p>
        </w:tc>
        <w:tc>
          <w:tcPr>
            <w:tcW w:w="3401"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Kuat</w:t>
            </w:r>
          </w:p>
        </w:tc>
      </w:tr>
      <w:tr w:rsidR="00525CDD" w:rsidRPr="003D0221" w:rsidTr="00525CDD">
        <w:trPr>
          <w:trHeight w:val="376"/>
          <w:jc w:val="center"/>
        </w:trPr>
        <w:tc>
          <w:tcPr>
            <w:tcW w:w="3108"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0,80 – 1,00</w:t>
            </w:r>
          </w:p>
        </w:tc>
        <w:tc>
          <w:tcPr>
            <w:tcW w:w="3401" w:type="dxa"/>
            <w:vAlign w:val="center"/>
          </w:tcPr>
          <w:p w:rsidR="00525CDD" w:rsidRPr="003D0221" w:rsidRDefault="00525CDD" w:rsidP="00525CDD">
            <w:pPr>
              <w:tabs>
                <w:tab w:val="left" w:pos="567"/>
              </w:tabs>
              <w:spacing w:line="360" w:lineRule="auto"/>
              <w:contextualSpacing/>
              <w:jc w:val="center"/>
              <w:rPr>
                <w:rFonts w:ascii="Times New Roman" w:eastAsia="Calibri" w:hAnsi="Times New Roman" w:cs="Times New Roman"/>
                <w:color w:val="000000"/>
                <w:sz w:val="24"/>
                <w:szCs w:val="23"/>
              </w:rPr>
            </w:pPr>
            <w:r w:rsidRPr="003D0221">
              <w:rPr>
                <w:rFonts w:ascii="Times New Roman" w:eastAsia="Calibri" w:hAnsi="Times New Roman" w:cs="Times New Roman"/>
                <w:color w:val="000000"/>
                <w:sz w:val="24"/>
                <w:szCs w:val="23"/>
              </w:rPr>
              <w:t>Sangat kuat</w:t>
            </w:r>
          </w:p>
        </w:tc>
      </w:tr>
    </w:tbl>
    <w:p w:rsidR="00525CDD" w:rsidRPr="00DB4640" w:rsidRDefault="00525CDD" w:rsidP="00525CDD">
      <w:pPr>
        <w:spacing w:after="0" w:line="480" w:lineRule="auto"/>
        <w:jc w:val="center"/>
        <w:rPr>
          <w:rFonts w:ascii="Times New Roman" w:eastAsia="Calibri" w:hAnsi="Times New Roman" w:cs="Times New Roman"/>
          <w:b/>
          <w:sz w:val="24"/>
          <w:szCs w:val="24"/>
        </w:rPr>
      </w:pPr>
      <w:r>
        <w:rPr>
          <w:rFonts w:ascii="Times New Roman" w:eastAsia="Calibri" w:hAnsi="Times New Roman" w:cs="Times New Roman"/>
          <w:b/>
          <w:sz w:val="24"/>
        </w:rPr>
        <w:t xml:space="preserve">Sumber : </w:t>
      </w:r>
      <w:r>
        <w:rPr>
          <w:rFonts w:ascii="Times New Roman" w:eastAsia="Calibri" w:hAnsi="Times New Roman" w:cs="Times New Roman"/>
          <w:b/>
          <w:sz w:val="24"/>
          <w:szCs w:val="24"/>
        </w:rPr>
        <w:t xml:space="preserve"> Sugiyono (2016:184).</w:t>
      </w:r>
    </w:p>
    <w:p w:rsidR="00525CDD" w:rsidRDefault="00525CDD" w:rsidP="00525CDD">
      <w:pPr>
        <w:spacing w:after="0" w:line="480" w:lineRule="auto"/>
        <w:ind w:firstLine="720"/>
        <w:jc w:val="both"/>
        <w:rPr>
          <w:rFonts w:ascii="Times New Roman" w:hAnsi="Times New Roman" w:cs="Times New Roman"/>
          <w:sz w:val="24"/>
          <w:szCs w:val="24"/>
        </w:rPr>
      </w:pPr>
      <w:r w:rsidRPr="00283544">
        <w:rPr>
          <w:rFonts w:ascii="Times New Roman" w:hAnsi="Times New Roman" w:cs="Times New Roman"/>
          <w:sz w:val="24"/>
        </w:rPr>
        <w:t xml:space="preserve">Adapun perhitungan korelasi ini </w:t>
      </w:r>
      <w:r>
        <w:rPr>
          <w:rFonts w:ascii="Times New Roman" w:hAnsi="Times New Roman" w:cs="Times New Roman"/>
          <w:sz w:val="24"/>
          <w:szCs w:val="24"/>
        </w:rPr>
        <w:t>dengan menggunakan</w:t>
      </w:r>
      <w:r w:rsidRPr="00283544">
        <w:rPr>
          <w:rFonts w:ascii="Times New Roman" w:hAnsi="Times New Roman" w:cs="Times New Roman"/>
          <w:sz w:val="24"/>
          <w:szCs w:val="24"/>
        </w:rPr>
        <w:t xml:space="preserve"> SPSS </w:t>
      </w:r>
      <w:r>
        <w:rPr>
          <w:rFonts w:ascii="Times New Roman" w:hAnsi="Times New Roman" w:cs="Times New Roman"/>
          <w:sz w:val="24"/>
          <w:szCs w:val="24"/>
        </w:rPr>
        <w:t>versi 24</w:t>
      </w:r>
      <w:r w:rsidRPr="00283544">
        <w:rPr>
          <w:rFonts w:ascii="Times New Roman" w:hAnsi="Times New Roman" w:cs="Times New Roman"/>
          <w:sz w:val="24"/>
          <w:szCs w:val="24"/>
        </w:rPr>
        <w:t>, dengan hasi</w:t>
      </w:r>
      <w:r>
        <w:rPr>
          <w:rFonts w:ascii="Times New Roman" w:hAnsi="Times New Roman" w:cs="Times New Roman"/>
          <w:sz w:val="24"/>
          <w:szCs w:val="24"/>
        </w:rPr>
        <w:t>l perhitunganya sebagai berikut</w:t>
      </w:r>
      <w:r w:rsidRPr="00283544">
        <w:rPr>
          <w:rFonts w:ascii="Times New Roman" w:hAnsi="Times New Roman" w:cs="Times New Roman"/>
          <w:sz w:val="24"/>
          <w:szCs w:val="24"/>
        </w:rPr>
        <w:t>:</w:t>
      </w:r>
    </w:p>
    <w:p w:rsidR="00525CDD" w:rsidRDefault="00525CDD" w:rsidP="00525CDD">
      <w:pPr>
        <w:spacing w:after="0" w:line="480" w:lineRule="auto"/>
        <w:ind w:firstLine="720"/>
        <w:jc w:val="both"/>
        <w:rPr>
          <w:rFonts w:ascii="Times New Roman" w:hAnsi="Times New Roman" w:cs="Times New Roman"/>
          <w:sz w:val="24"/>
          <w:szCs w:val="24"/>
        </w:rPr>
      </w:pPr>
    </w:p>
    <w:p w:rsidR="00525CDD" w:rsidRDefault="00525CDD" w:rsidP="00525CDD">
      <w:pPr>
        <w:spacing w:after="0" w:line="480" w:lineRule="auto"/>
        <w:ind w:firstLine="720"/>
        <w:jc w:val="both"/>
        <w:rPr>
          <w:rFonts w:ascii="Times New Roman" w:hAnsi="Times New Roman" w:cs="Times New Roman"/>
          <w:sz w:val="24"/>
          <w:szCs w:val="24"/>
        </w:rPr>
      </w:pPr>
    </w:p>
    <w:p w:rsidR="00525CDD" w:rsidRDefault="00525CDD" w:rsidP="00525CDD">
      <w:pPr>
        <w:spacing w:after="0" w:line="480" w:lineRule="auto"/>
        <w:ind w:firstLine="720"/>
        <w:jc w:val="both"/>
        <w:rPr>
          <w:rFonts w:ascii="Times New Roman" w:hAnsi="Times New Roman" w:cs="Times New Roman"/>
          <w:sz w:val="24"/>
          <w:szCs w:val="24"/>
        </w:rPr>
      </w:pPr>
    </w:p>
    <w:p w:rsidR="00525CDD" w:rsidRPr="008B077A" w:rsidRDefault="00525CDD" w:rsidP="00525CDD">
      <w:pPr>
        <w:spacing w:after="0" w:line="480" w:lineRule="auto"/>
        <w:ind w:firstLine="720"/>
        <w:jc w:val="both"/>
        <w:rPr>
          <w:rFonts w:ascii="Times New Roman" w:hAnsi="Times New Roman" w:cs="Times New Roman"/>
          <w:sz w:val="24"/>
          <w:szCs w:val="24"/>
        </w:rPr>
      </w:pPr>
    </w:p>
    <w:p w:rsidR="00525CDD" w:rsidRPr="007B29B3"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Tabel 4.22</w:t>
      </w:r>
    </w:p>
    <w:p w:rsidR="00525CDD" w:rsidRPr="00553EDE" w:rsidRDefault="00525CDD" w:rsidP="00525CDD">
      <w:pPr>
        <w:spacing w:after="0" w:line="360" w:lineRule="auto"/>
        <w:jc w:val="center"/>
        <w:rPr>
          <w:rFonts w:ascii="Times New Roman" w:hAnsi="Times New Roman" w:cs="Times New Roman"/>
          <w:b/>
          <w:sz w:val="24"/>
          <w:szCs w:val="24"/>
        </w:rPr>
      </w:pPr>
      <w:r>
        <w:rPr>
          <w:rFonts w:ascii="Times New Roman" w:hAnsi="Times New Roman" w:cs="Times New Roman"/>
          <w:b/>
          <w:sz w:val="24"/>
          <w:szCs w:val="24"/>
        </w:rPr>
        <w:t>Tabel Uji K</w:t>
      </w:r>
      <w:r w:rsidRPr="00E22765">
        <w:rPr>
          <w:rFonts w:ascii="Times New Roman" w:hAnsi="Times New Roman" w:cs="Times New Roman"/>
          <w:b/>
          <w:sz w:val="24"/>
          <w:szCs w:val="24"/>
        </w:rPr>
        <w:t xml:space="preserve">orelasi </w:t>
      </w:r>
      <w:r>
        <w:rPr>
          <w:rFonts w:ascii="Times New Roman" w:hAnsi="Times New Roman" w:cs="Times New Roman"/>
          <w:b/>
          <w:i/>
          <w:sz w:val="24"/>
          <w:szCs w:val="24"/>
        </w:rPr>
        <w:t>Pearson</w:t>
      </w:r>
    </w:p>
    <w:tbl>
      <w:tblPr>
        <w:tblW w:w="4681"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1836"/>
        <w:gridCol w:w="550"/>
        <w:gridCol w:w="765"/>
        <w:gridCol w:w="765"/>
        <w:gridCol w:w="765"/>
      </w:tblGrid>
      <w:tr w:rsidR="00525CDD" w:rsidRPr="00553EDE" w:rsidTr="00525CDD">
        <w:trPr>
          <w:cantSplit/>
          <w:jc w:val="center"/>
        </w:trPr>
        <w:tc>
          <w:tcPr>
            <w:tcW w:w="4677" w:type="dxa"/>
            <w:gridSpan w:val="5"/>
            <w:tcBorders>
              <w:top w:val="nil"/>
              <w:left w:val="nil"/>
              <w:bottom w:val="nil"/>
              <w:right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b/>
                <w:bCs/>
                <w:color w:val="000000"/>
                <w:sz w:val="18"/>
                <w:szCs w:val="18"/>
              </w:rPr>
              <w:t>Correlations</w:t>
            </w:r>
          </w:p>
        </w:tc>
      </w:tr>
      <w:tr w:rsidR="00525CDD" w:rsidRPr="00553EDE" w:rsidTr="00525CDD">
        <w:trPr>
          <w:cantSplit/>
          <w:jc w:val="center"/>
        </w:trPr>
        <w:tc>
          <w:tcPr>
            <w:tcW w:w="2385" w:type="dxa"/>
            <w:gridSpan w:val="2"/>
            <w:tcBorders>
              <w:top w:val="single" w:sz="16" w:space="0" w:color="000000"/>
              <w:left w:val="single" w:sz="16" w:space="0" w:color="000000"/>
              <w:bottom w:val="single" w:sz="16" w:space="0" w:color="000000"/>
              <w:right w:val="nil"/>
            </w:tcBorders>
            <w:shd w:val="clear" w:color="auto" w:fill="FFFFFF"/>
            <w:vAlign w:val="bottom"/>
          </w:tcPr>
          <w:p w:rsidR="00525CDD" w:rsidRPr="00553EDE" w:rsidRDefault="00525CDD" w:rsidP="00525CDD">
            <w:pPr>
              <w:autoSpaceDE w:val="0"/>
              <w:autoSpaceDN w:val="0"/>
              <w:adjustRightInd w:val="0"/>
              <w:spacing w:after="0" w:line="240" w:lineRule="auto"/>
              <w:rPr>
                <w:rFonts w:ascii="Times New Roman" w:hAnsi="Times New Roman" w:cs="Times New Roman"/>
                <w:sz w:val="24"/>
                <w:szCs w:val="24"/>
              </w:rPr>
            </w:pPr>
          </w:p>
        </w:tc>
        <w:tc>
          <w:tcPr>
            <w:tcW w:w="764" w:type="dxa"/>
            <w:tcBorders>
              <w:top w:val="single" w:sz="16" w:space="0" w:color="000000"/>
              <w:left w:val="single" w:sz="16" w:space="0" w:color="000000"/>
              <w:bottom w:val="single" w:sz="16" w:space="0" w:color="000000"/>
            </w:tcBorders>
            <w:shd w:val="clear" w:color="auto" w:fill="FFFFFF"/>
            <w:vAlign w:val="bottom"/>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Y</w:t>
            </w:r>
          </w:p>
        </w:tc>
        <w:tc>
          <w:tcPr>
            <w:tcW w:w="764" w:type="dxa"/>
            <w:tcBorders>
              <w:top w:val="single" w:sz="16" w:space="0" w:color="000000"/>
              <w:bottom w:val="single" w:sz="16" w:space="0" w:color="000000"/>
            </w:tcBorders>
            <w:shd w:val="clear" w:color="auto" w:fill="FFFFFF"/>
            <w:vAlign w:val="bottom"/>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X1</w:t>
            </w:r>
          </w:p>
        </w:tc>
        <w:tc>
          <w:tcPr>
            <w:tcW w:w="764" w:type="dxa"/>
            <w:tcBorders>
              <w:top w:val="single" w:sz="16" w:space="0" w:color="000000"/>
              <w:bottom w:val="single" w:sz="16" w:space="0" w:color="000000"/>
              <w:right w:val="single" w:sz="16" w:space="0" w:color="000000"/>
            </w:tcBorders>
            <w:shd w:val="clear" w:color="auto" w:fill="FFFFFF"/>
            <w:vAlign w:val="bottom"/>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X2</w:t>
            </w:r>
          </w:p>
        </w:tc>
      </w:tr>
      <w:tr w:rsidR="00525CDD" w:rsidRPr="00553EDE" w:rsidTr="00525CDD">
        <w:trPr>
          <w:cantSplit/>
          <w:jc w:val="center"/>
        </w:trPr>
        <w:tc>
          <w:tcPr>
            <w:tcW w:w="1835" w:type="dxa"/>
            <w:vMerge w:val="restart"/>
            <w:tcBorders>
              <w:top w:val="single" w:sz="16" w:space="0" w:color="000000"/>
              <w:left w:val="single" w:sz="16" w:space="0" w:color="000000"/>
              <w:right w:val="nil"/>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Pearson Correlation</w:t>
            </w:r>
          </w:p>
        </w:tc>
        <w:tc>
          <w:tcPr>
            <w:tcW w:w="550" w:type="dxa"/>
            <w:tcBorders>
              <w:top w:val="single" w:sz="16" w:space="0" w:color="000000"/>
              <w:left w:val="nil"/>
              <w:bottom w:val="nil"/>
              <w:right w:val="single" w:sz="16" w:space="0" w:color="000000"/>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Y</w:t>
            </w:r>
          </w:p>
        </w:tc>
        <w:tc>
          <w:tcPr>
            <w:tcW w:w="764" w:type="dxa"/>
            <w:tcBorders>
              <w:top w:val="single" w:sz="16" w:space="0" w:color="000000"/>
              <w:left w:val="single" w:sz="16" w:space="0" w:color="000000"/>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1.000</w:t>
            </w:r>
          </w:p>
        </w:tc>
        <w:tc>
          <w:tcPr>
            <w:tcW w:w="764" w:type="dxa"/>
            <w:tcBorders>
              <w:top w:val="single" w:sz="16" w:space="0" w:color="000000"/>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.913</w:t>
            </w:r>
          </w:p>
        </w:tc>
        <w:tc>
          <w:tcPr>
            <w:tcW w:w="764" w:type="dxa"/>
            <w:tcBorders>
              <w:top w:val="single" w:sz="16" w:space="0" w:color="000000"/>
              <w:bottom w:val="nil"/>
              <w:righ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.961</w:t>
            </w:r>
          </w:p>
        </w:tc>
      </w:tr>
      <w:tr w:rsidR="00525CDD" w:rsidRPr="00553EDE" w:rsidTr="00525CDD">
        <w:trPr>
          <w:cantSplit/>
          <w:jc w:val="center"/>
        </w:trPr>
        <w:tc>
          <w:tcPr>
            <w:tcW w:w="1835" w:type="dxa"/>
            <w:vMerge/>
            <w:tcBorders>
              <w:top w:val="single" w:sz="16" w:space="0" w:color="000000"/>
              <w:left w:val="single" w:sz="16" w:space="0" w:color="000000"/>
              <w:right w:val="nil"/>
            </w:tcBorders>
            <w:shd w:val="clear" w:color="auto" w:fill="FFFFFF"/>
          </w:tcPr>
          <w:p w:rsidR="00525CDD" w:rsidRPr="00553EDE" w:rsidRDefault="00525CDD" w:rsidP="00525CDD">
            <w:pPr>
              <w:autoSpaceDE w:val="0"/>
              <w:autoSpaceDN w:val="0"/>
              <w:adjustRightInd w:val="0"/>
              <w:spacing w:after="0" w:line="240" w:lineRule="auto"/>
              <w:rPr>
                <w:rFonts w:ascii="Arial" w:hAnsi="Arial" w:cs="Arial"/>
                <w:color w:val="000000"/>
                <w:sz w:val="18"/>
                <w:szCs w:val="18"/>
              </w:rPr>
            </w:pPr>
          </w:p>
        </w:tc>
        <w:tc>
          <w:tcPr>
            <w:tcW w:w="550" w:type="dxa"/>
            <w:tcBorders>
              <w:top w:val="nil"/>
              <w:left w:val="nil"/>
              <w:bottom w:val="nil"/>
              <w:right w:val="single" w:sz="16" w:space="0" w:color="000000"/>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X1</w:t>
            </w:r>
          </w:p>
        </w:tc>
        <w:tc>
          <w:tcPr>
            <w:tcW w:w="764" w:type="dxa"/>
            <w:tcBorders>
              <w:top w:val="nil"/>
              <w:left w:val="single" w:sz="16" w:space="0" w:color="000000"/>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.913</w:t>
            </w:r>
          </w:p>
        </w:tc>
        <w:tc>
          <w:tcPr>
            <w:tcW w:w="764" w:type="dxa"/>
            <w:tcBorders>
              <w:top w:val="nil"/>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1.000</w:t>
            </w:r>
          </w:p>
        </w:tc>
        <w:tc>
          <w:tcPr>
            <w:tcW w:w="764" w:type="dxa"/>
            <w:tcBorders>
              <w:top w:val="nil"/>
              <w:bottom w:val="nil"/>
              <w:righ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.925</w:t>
            </w:r>
          </w:p>
        </w:tc>
      </w:tr>
      <w:tr w:rsidR="00525CDD" w:rsidRPr="00553EDE" w:rsidTr="00525CDD">
        <w:trPr>
          <w:cantSplit/>
          <w:jc w:val="center"/>
        </w:trPr>
        <w:tc>
          <w:tcPr>
            <w:tcW w:w="1835" w:type="dxa"/>
            <w:vMerge/>
            <w:tcBorders>
              <w:top w:val="single" w:sz="16" w:space="0" w:color="000000"/>
              <w:left w:val="single" w:sz="16" w:space="0" w:color="000000"/>
              <w:right w:val="nil"/>
            </w:tcBorders>
            <w:shd w:val="clear" w:color="auto" w:fill="FFFFFF"/>
          </w:tcPr>
          <w:p w:rsidR="00525CDD" w:rsidRPr="00553EDE" w:rsidRDefault="00525CDD" w:rsidP="00525CDD">
            <w:pPr>
              <w:autoSpaceDE w:val="0"/>
              <w:autoSpaceDN w:val="0"/>
              <w:adjustRightInd w:val="0"/>
              <w:spacing w:after="0" w:line="240" w:lineRule="auto"/>
              <w:rPr>
                <w:rFonts w:ascii="Arial" w:hAnsi="Arial" w:cs="Arial"/>
                <w:color w:val="000000"/>
                <w:sz w:val="18"/>
                <w:szCs w:val="18"/>
              </w:rPr>
            </w:pPr>
          </w:p>
        </w:tc>
        <w:tc>
          <w:tcPr>
            <w:tcW w:w="550" w:type="dxa"/>
            <w:tcBorders>
              <w:top w:val="nil"/>
              <w:left w:val="nil"/>
              <w:right w:val="single" w:sz="16" w:space="0" w:color="000000"/>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X2</w:t>
            </w:r>
          </w:p>
        </w:tc>
        <w:tc>
          <w:tcPr>
            <w:tcW w:w="764" w:type="dxa"/>
            <w:tcBorders>
              <w:top w:val="nil"/>
              <w:lef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.961</w:t>
            </w:r>
          </w:p>
        </w:tc>
        <w:tc>
          <w:tcPr>
            <w:tcW w:w="764" w:type="dxa"/>
            <w:tcBorders>
              <w:top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.925</w:t>
            </w:r>
          </w:p>
        </w:tc>
        <w:tc>
          <w:tcPr>
            <w:tcW w:w="764" w:type="dxa"/>
            <w:tcBorders>
              <w:top w:val="nil"/>
              <w:righ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1.000</w:t>
            </w:r>
          </w:p>
        </w:tc>
      </w:tr>
      <w:tr w:rsidR="00525CDD" w:rsidRPr="00553EDE" w:rsidTr="00525CDD">
        <w:trPr>
          <w:cantSplit/>
          <w:jc w:val="center"/>
        </w:trPr>
        <w:tc>
          <w:tcPr>
            <w:tcW w:w="1835" w:type="dxa"/>
            <w:vMerge w:val="restart"/>
            <w:tcBorders>
              <w:top w:val="nil"/>
              <w:left w:val="single" w:sz="16" w:space="0" w:color="000000"/>
              <w:right w:val="nil"/>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Sig. (1-tailed)</w:t>
            </w:r>
          </w:p>
        </w:tc>
        <w:tc>
          <w:tcPr>
            <w:tcW w:w="550" w:type="dxa"/>
            <w:tcBorders>
              <w:top w:val="nil"/>
              <w:left w:val="nil"/>
              <w:bottom w:val="nil"/>
              <w:right w:val="single" w:sz="16" w:space="0" w:color="000000"/>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Y</w:t>
            </w:r>
          </w:p>
        </w:tc>
        <w:tc>
          <w:tcPr>
            <w:tcW w:w="764" w:type="dxa"/>
            <w:tcBorders>
              <w:top w:val="nil"/>
              <w:left w:val="single" w:sz="16" w:space="0" w:color="000000"/>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w:t>
            </w:r>
          </w:p>
        </w:tc>
        <w:tc>
          <w:tcPr>
            <w:tcW w:w="764" w:type="dxa"/>
            <w:tcBorders>
              <w:top w:val="nil"/>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.000</w:t>
            </w:r>
          </w:p>
        </w:tc>
        <w:tc>
          <w:tcPr>
            <w:tcW w:w="764" w:type="dxa"/>
            <w:tcBorders>
              <w:top w:val="nil"/>
              <w:bottom w:val="nil"/>
              <w:righ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.000</w:t>
            </w:r>
          </w:p>
        </w:tc>
      </w:tr>
      <w:tr w:rsidR="00525CDD" w:rsidRPr="00553EDE" w:rsidTr="00525CDD">
        <w:trPr>
          <w:cantSplit/>
          <w:jc w:val="center"/>
        </w:trPr>
        <w:tc>
          <w:tcPr>
            <w:tcW w:w="1835" w:type="dxa"/>
            <w:vMerge/>
            <w:tcBorders>
              <w:top w:val="nil"/>
              <w:left w:val="single" w:sz="16" w:space="0" w:color="000000"/>
              <w:right w:val="nil"/>
            </w:tcBorders>
            <w:shd w:val="clear" w:color="auto" w:fill="FFFFFF"/>
          </w:tcPr>
          <w:p w:rsidR="00525CDD" w:rsidRPr="00553EDE" w:rsidRDefault="00525CDD" w:rsidP="00525CDD">
            <w:pPr>
              <w:autoSpaceDE w:val="0"/>
              <w:autoSpaceDN w:val="0"/>
              <w:adjustRightInd w:val="0"/>
              <w:spacing w:after="0" w:line="240" w:lineRule="auto"/>
              <w:rPr>
                <w:rFonts w:ascii="Arial" w:hAnsi="Arial" w:cs="Arial"/>
                <w:color w:val="000000"/>
                <w:sz w:val="18"/>
                <w:szCs w:val="18"/>
              </w:rPr>
            </w:pPr>
          </w:p>
        </w:tc>
        <w:tc>
          <w:tcPr>
            <w:tcW w:w="550" w:type="dxa"/>
            <w:tcBorders>
              <w:top w:val="nil"/>
              <w:left w:val="nil"/>
              <w:bottom w:val="nil"/>
              <w:right w:val="single" w:sz="16" w:space="0" w:color="000000"/>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X1</w:t>
            </w:r>
          </w:p>
        </w:tc>
        <w:tc>
          <w:tcPr>
            <w:tcW w:w="764" w:type="dxa"/>
            <w:tcBorders>
              <w:top w:val="nil"/>
              <w:left w:val="single" w:sz="16" w:space="0" w:color="000000"/>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.000</w:t>
            </w:r>
          </w:p>
        </w:tc>
        <w:tc>
          <w:tcPr>
            <w:tcW w:w="764" w:type="dxa"/>
            <w:tcBorders>
              <w:top w:val="nil"/>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w:t>
            </w:r>
          </w:p>
        </w:tc>
        <w:tc>
          <w:tcPr>
            <w:tcW w:w="764" w:type="dxa"/>
            <w:tcBorders>
              <w:top w:val="nil"/>
              <w:bottom w:val="nil"/>
              <w:righ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.000</w:t>
            </w:r>
          </w:p>
        </w:tc>
      </w:tr>
      <w:tr w:rsidR="00525CDD" w:rsidRPr="00553EDE" w:rsidTr="00525CDD">
        <w:trPr>
          <w:cantSplit/>
          <w:jc w:val="center"/>
        </w:trPr>
        <w:tc>
          <w:tcPr>
            <w:tcW w:w="1835" w:type="dxa"/>
            <w:vMerge/>
            <w:tcBorders>
              <w:top w:val="nil"/>
              <w:left w:val="single" w:sz="16" w:space="0" w:color="000000"/>
              <w:right w:val="nil"/>
            </w:tcBorders>
            <w:shd w:val="clear" w:color="auto" w:fill="FFFFFF"/>
          </w:tcPr>
          <w:p w:rsidR="00525CDD" w:rsidRPr="00553EDE" w:rsidRDefault="00525CDD" w:rsidP="00525CDD">
            <w:pPr>
              <w:autoSpaceDE w:val="0"/>
              <w:autoSpaceDN w:val="0"/>
              <w:adjustRightInd w:val="0"/>
              <w:spacing w:after="0" w:line="240" w:lineRule="auto"/>
              <w:rPr>
                <w:rFonts w:ascii="Arial" w:hAnsi="Arial" w:cs="Arial"/>
                <w:color w:val="000000"/>
                <w:sz w:val="18"/>
                <w:szCs w:val="18"/>
              </w:rPr>
            </w:pPr>
          </w:p>
        </w:tc>
        <w:tc>
          <w:tcPr>
            <w:tcW w:w="550" w:type="dxa"/>
            <w:tcBorders>
              <w:top w:val="nil"/>
              <w:left w:val="nil"/>
              <w:right w:val="single" w:sz="16" w:space="0" w:color="000000"/>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X2</w:t>
            </w:r>
          </w:p>
        </w:tc>
        <w:tc>
          <w:tcPr>
            <w:tcW w:w="764" w:type="dxa"/>
            <w:tcBorders>
              <w:top w:val="nil"/>
              <w:lef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.000</w:t>
            </w:r>
          </w:p>
        </w:tc>
        <w:tc>
          <w:tcPr>
            <w:tcW w:w="764" w:type="dxa"/>
            <w:tcBorders>
              <w:top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.000</w:t>
            </w:r>
          </w:p>
        </w:tc>
        <w:tc>
          <w:tcPr>
            <w:tcW w:w="764" w:type="dxa"/>
            <w:tcBorders>
              <w:top w:val="nil"/>
              <w:righ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w:t>
            </w:r>
          </w:p>
        </w:tc>
      </w:tr>
      <w:tr w:rsidR="00525CDD" w:rsidRPr="00553EDE" w:rsidTr="00525CDD">
        <w:trPr>
          <w:cantSplit/>
          <w:jc w:val="center"/>
        </w:trPr>
        <w:tc>
          <w:tcPr>
            <w:tcW w:w="1835" w:type="dxa"/>
            <w:vMerge w:val="restart"/>
            <w:tcBorders>
              <w:top w:val="nil"/>
              <w:left w:val="single" w:sz="16" w:space="0" w:color="000000"/>
              <w:bottom w:val="single" w:sz="16" w:space="0" w:color="000000"/>
              <w:right w:val="nil"/>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N</w:t>
            </w:r>
          </w:p>
        </w:tc>
        <w:tc>
          <w:tcPr>
            <w:tcW w:w="550" w:type="dxa"/>
            <w:tcBorders>
              <w:top w:val="nil"/>
              <w:left w:val="nil"/>
              <w:bottom w:val="nil"/>
              <w:right w:val="single" w:sz="16" w:space="0" w:color="000000"/>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Y</w:t>
            </w:r>
          </w:p>
        </w:tc>
        <w:tc>
          <w:tcPr>
            <w:tcW w:w="764" w:type="dxa"/>
            <w:tcBorders>
              <w:top w:val="nil"/>
              <w:left w:val="single" w:sz="16" w:space="0" w:color="000000"/>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74</w:t>
            </w:r>
          </w:p>
        </w:tc>
        <w:tc>
          <w:tcPr>
            <w:tcW w:w="764" w:type="dxa"/>
            <w:tcBorders>
              <w:top w:val="nil"/>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74</w:t>
            </w:r>
          </w:p>
        </w:tc>
        <w:tc>
          <w:tcPr>
            <w:tcW w:w="764" w:type="dxa"/>
            <w:tcBorders>
              <w:top w:val="nil"/>
              <w:bottom w:val="nil"/>
              <w:righ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74</w:t>
            </w:r>
          </w:p>
        </w:tc>
      </w:tr>
      <w:tr w:rsidR="00525CDD" w:rsidRPr="00553EDE" w:rsidTr="00525CDD">
        <w:trPr>
          <w:cantSplit/>
          <w:jc w:val="center"/>
        </w:trPr>
        <w:tc>
          <w:tcPr>
            <w:tcW w:w="1835" w:type="dxa"/>
            <w:vMerge/>
            <w:tcBorders>
              <w:top w:val="nil"/>
              <w:left w:val="single" w:sz="16" w:space="0" w:color="000000"/>
              <w:bottom w:val="single" w:sz="16" w:space="0" w:color="000000"/>
              <w:right w:val="nil"/>
            </w:tcBorders>
            <w:shd w:val="clear" w:color="auto" w:fill="FFFFFF"/>
          </w:tcPr>
          <w:p w:rsidR="00525CDD" w:rsidRPr="00553EDE" w:rsidRDefault="00525CDD" w:rsidP="00525CDD">
            <w:pPr>
              <w:autoSpaceDE w:val="0"/>
              <w:autoSpaceDN w:val="0"/>
              <w:adjustRightInd w:val="0"/>
              <w:spacing w:after="0" w:line="240" w:lineRule="auto"/>
              <w:rPr>
                <w:rFonts w:ascii="Arial" w:hAnsi="Arial" w:cs="Arial"/>
                <w:color w:val="000000"/>
                <w:sz w:val="18"/>
                <w:szCs w:val="18"/>
              </w:rPr>
            </w:pPr>
          </w:p>
        </w:tc>
        <w:tc>
          <w:tcPr>
            <w:tcW w:w="550" w:type="dxa"/>
            <w:tcBorders>
              <w:top w:val="nil"/>
              <w:left w:val="nil"/>
              <w:bottom w:val="nil"/>
              <w:right w:val="single" w:sz="16" w:space="0" w:color="000000"/>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X1</w:t>
            </w:r>
          </w:p>
        </w:tc>
        <w:tc>
          <w:tcPr>
            <w:tcW w:w="764" w:type="dxa"/>
            <w:tcBorders>
              <w:top w:val="nil"/>
              <w:left w:val="single" w:sz="16" w:space="0" w:color="000000"/>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74</w:t>
            </w:r>
          </w:p>
        </w:tc>
        <w:tc>
          <w:tcPr>
            <w:tcW w:w="764" w:type="dxa"/>
            <w:tcBorders>
              <w:top w:val="nil"/>
              <w:bottom w:val="nil"/>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74</w:t>
            </w:r>
          </w:p>
        </w:tc>
        <w:tc>
          <w:tcPr>
            <w:tcW w:w="764" w:type="dxa"/>
            <w:tcBorders>
              <w:top w:val="nil"/>
              <w:bottom w:val="nil"/>
              <w:righ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74</w:t>
            </w:r>
          </w:p>
        </w:tc>
      </w:tr>
      <w:tr w:rsidR="00525CDD" w:rsidRPr="00553EDE" w:rsidTr="00525CDD">
        <w:trPr>
          <w:cantSplit/>
          <w:jc w:val="center"/>
        </w:trPr>
        <w:tc>
          <w:tcPr>
            <w:tcW w:w="1835" w:type="dxa"/>
            <w:vMerge/>
            <w:tcBorders>
              <w:top w:val="nil"/>
              <w:left w:val="single" w:sz="16" w:space="0" w:color="000000"/>
              <w:bottom w:val="single" w:sz="16" w:space="0" w:color="000000"/>
              <w:right w:val="nil"/>
            </w:tcBorders>
            <w:shd w:val="clear" w:color="auto" w:fill="FFFFFF"/>
          </w:tcPr>
          <w:p w:rsidR="00525CDD" w:rsidRPr="00553EDE" w:rsidRDefault="00525CDD" w:rsidP="00525CDD">
            <w:pPr>
              <w:autoSpaceDE w:val="0"/>
              <w:autoSpaceDN w:val="0"/>
              <w:adjustRightInd w:val="0"/>
              <w:spacing w:after="0" w:line="240" w:lineRule="auto"/>
              <w:rPr>
                <w:rFonts w:ascii="Arial" w:hAnsi="Arial" w:cs="Arial"/>
                <w:color w:val="000000"/>
                <w:sz w:val="18"/>
                <w:szCs w:val="18"/>
              </w:rPr>
            </w:pPr>
          </w:p>
        </w:tc>
        <w:tc>
          <w:tcPr>
            <w:tcW w:w="550" w:type="dxa"/>
            <w:tcBorders>
              <w:top w:val="nil"/>
              <w:left w:val="nil"/>
              <w:bottom w:val="single" w:sz="16" w:space="0" w:color="000000"/>
              <w:right w:val="single" w:sz="16" w:space="0" w:color="000000"/>
            </w:tcBorders>
            <w:shd w:val="clear" w:color="auto" w:fill="FFFFFF"/>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X2</w:t>
            </w:r>
          </w:p>
        </w:tc>
        <w:tc>
          <w:tcPr>
            <w:tcW w:w="764" w:type="dxa"/>
            <w:tcBorders>
              <w:top w:val="nil"/>
              <w:left w:val="single" w:sz="16" w:space="0" w:color="000000"/>
              <w:bottom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74</w:t>
            </w:r>
          </w:p>
        </w:tc>
        <w:tc>
          <w:tcPr>
            <w:tcW w:w="764" w:type="dxa"/>
            <w:tcBorders>
              <w:top w:val="nil"/>
              <w:bottom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74</w:t>
            </w:r>
          </w:p>
        </w:tc>
        <w:tc>
          <w:tcPr>
            <w:tcW w:w="764" w:type="dxa"/>
            <w:tcBorders>
              <w:top w:val="nil"/>
              <w:bottom w:val="single" w:sz="16" w:space="0" w:color="000000"/>
              <w:right w:val="single" w:sz="16" w:space="0" w:color="000000"/>
            </w:tcBorders>
            <w:shd w:val="clear" w:color="auto" w:fill="FFFFFF"/>
            <w:vAlign w:val="center"/>
          </w:tcPr>
          <w:p w:rsidR="00525CDD" w:rsidRPr="00553EDE" w:rsidRDefault="00525CDD" w:rsidP="00525CDD">
            <w:pPr>
              <w:autoSpaceDE w:val="0"/>
              <w:autoSpaceDN w:val="0"/>
              <w:adjustRightInd w:val="0"/>
              <w:spacing w:after="0" w:line="320" w:lineRule="atLeast"/>
              <w:ind w:left="60" w:right="60"/>
              <w:rPr>
                <w:rFonts w:ascii="Arial" w:hAnsi="Arial" w:cs="Arial"/>
                <w:color w:val="000000"/>
                <w:sz w:val="18"/>
                <w:szCs w:val="18"/>
              </w:rPr>
            </w:pPr>
            <w:r w:rsidRPr="00553EDE">
              <w:rPr>
                <w:rFonts w:ascii="Arial" w:hAnsi="Arial" w:cs="Arial"/>
                <w:color w:val="000000"/>
                <w:sz w:val="18"/>
                <w:szCs w:val="18"/>
              </w:rPr>
              <w:t>74</w:t>
            </w:r>
          </w:p>
        </w:tc>
      </w:tr>
    </w:tbl>
    <w:p w:rsidR="00525CDD" w:rsidRPr="00DF1733"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Default="00525CDD" w:rsidP="00525CDD">
      <w:pPr>
        <w:spacing w:after="0" w:line="480" w:lineRule="auto"/>
        <w:jc w:val="both"/>
        <w:rPr>
          <w:rFonts w:ascii="Times New Roman" w:hAnsi="Times New Roman" w:cs="Times New Roman"/>
          <w:b/>
          <w:sz w:val="24"/>
        </w:rPr>
      </w:pPr>
    </w:p>
    <w:p w:rsidR="00525CDD" w:rsidRPr="00C129E1" w:rsidRDefault="00525CDD" w:rsidP="00525CDD">
      <w:pPr>
        <w:spacing w:after="0" w:line="480" w:lineRule="auto"/>
        <w:ind w:firstLine="720"/>
        <w:jc w:val="both"/>
        <w:rPr>
          <w:rFonts w:ascii="Times New Roman" w:hAnsi="Times New Roman" w:cs="Times New Roman"/>
          <w:sz w:val="24"/>
        </w:rPr>
      </w:pPr>
      <w:r w:rsidRPr="00283544">
        <w:rPr>
          <w:rFonts w:ascii="Times New Roman" w:hAnsi="Times New Roman" w:cs="Times New Roman"/>
          <w:sz w:val="24"/>
        </w:rPr>
        <w:t xml:space="preserve">Dari hasil perhitungan korelasi di atas didapat </w:t>
      </w:r>
      <w:r>
        <w:rPr>
          <w:rFonts w:ascii="Times New Roman" w:hAnsi="Times New Roman" w:cs="Times New Roman"/>
          <w:sz w:val="24"/>
        </w:rPr>
        <w:t>koefisien korelasi sebesar 0,9</w:t>
      </w:r>
      <w:r w:rsidRPr="00553EDE">
        <w:rPr>
          <w:rFonts w:ascii="Times New Roman" w:hAnsi="Times New Roman" w:cs="Times New Roman"/>
          <w:sz w:val="24"/>
        </w:rPr>
        <w:t>13</w:t>
      </w:r>
      <w:r w:rsidRPr="00283544">
        <w:rPr>
          <w:rFonts w:ascii="Times New Roman" w:hAnsi="Times New Roman" w:cs="Times New Roman"/>
          <w:sz w:val="24"/>
        </w:rPr>
        <w:t xml:space="preserve"> untuk </w:t>
      </w:r>
      <w:r w:rsidRPr="00553EDE">
        <w:rPr>
          <w:rFonts w:ascii="Times New Roman" w:hAnsi="Times New Roman" w:cs="Times New Roman"/>
          <w:sz w:val="24"/>
        </w:rPr>
        <w:t>saluran distribusi (X1)</w:t>
      </w:r>
      <w:r w:rsidRPr="00283544">
        <w:rPr>
          <w:rFonts w:ascii="Times New Roman" w:hAnsi="Times New Roman" w:cs="Times New Roman"/>
          <w:sz w:val="24"/>
        </w:rPr>
        <w:t xml:space="preserve"> yang artinya menunjukkan hubungan yang </w:t>
      </w:r>
      <w:r>
        <w:rPr>
          <w:rFonts w:ascii="Times New Roman" w:hAnsi="Times New Roman" w:cs="Times New Roman"/>
          <w:sz w:val="24"/>
        </w:rPr>
        <w:t>kuat</w:t>
      </w:r>
      <w:r w:rsidRPr="00283544">
        <w:rPr>
          <w:rFonts w:ascii="Times New Roman" w:hAnsi="Times New Roman" w:cs="Times New Roman"/>
          <w:sz w:val="24"/>
        </w:rPr>
        <w:t xml:space="preserve"> antara</w:t>
      </w:r>
      <w:r>
        <w:rPr>
          <w:rFonts w:ascii="Times New Roman" w:hAnsi="Times New Roman" w:cs="Times New Roman"/>
          <w:sz w:val="24"/>
        </w:rPr>
        <w:t xml:space="preserve"> </w:t>
      </w:r>
      <w:r w:rsidRPr="00553EDE">
        <w:rPr>
          <w:rFonts w:ascii="Times New Roman" w:hAnsi="Times New Roman" w:cs="Times New Roman"/>
          <w:sz w:val="24"/>
        </w:rPr>
        <w:t>saluran distribusi</w:t>
      </w:r>
      <w:r w:rsidRPr="00CA622A">
        <w:rPr>
          <w:rFonts w:ascii="Times New Roman" w:hAnsi="Times New Roman" w:cs="Times New Roman"/>
          <w:sz w:val="24"/>
        </w:rPr>
        <w:t xml:space="preserve"> </w:t>
      </w:r>
      <w:r>
        <w:rPr>
          <w:rFonts w:ascii="Times New Roman" w:hAnsi="Times New Roman" w:cs="Times New Roman"/>
          <w:sz w:val="24"/>
        </w:rPr>
        <w:t xml:space="preserve">dan </w:t>
      </w:r>
      <w:r w:rsidRPr="00553EDE">
        <w:rPr>
          <w:rFonts w:ascii="Times New Roman" w:hAnsi="Times New Roman" w:cs="Times New Roman"/>
          <w:sz w:val="24"/>
        </w:rPr>
        <w:t>kualitas produk (X2)</w:t>
      </w:r>
      <w:r w:rsidRPr="00283544">
        <w:rPr>
          <w:rFonts w:ascii="Times New Roman" w:hAnsi="Times New Roman" w:cs="Times New Roman"/>
          <w:sz w:val="24"/>
        </w:rPr>
        <w:t xml:space="preserve"> </w:t>
      </w:r>
      <w:r>
        <w:rPr>
          <w:rFonts w:ascii="Times New Roman" w:hAnsi="Times New Roman" w:cs="Times New Roman"/>
          <w:sz w:val="24"/>
        </w:rPr>
        <w:t>terhadap k</w:t>
      </w:r>
      <w:r w:rsidRPr="00CA622A">
        <w:rPr>
          <w:rFonts w:ascii="Times New Roman" w:hAnsi="Times New Roman" w:cs="Times New Roman"/>
          <w:sz w:val="24"/>
        </w:rPr>
        <w:t>ep</w:t>
      </w:r>
      <w:r>
        <w:rPr>
          <w:rFonts w:ascii="Times New Roman" w:hAnsi="Times New Roman" w:cs="Times New Roman"/>
          <w:sz w:val="24"/>
        </w:rPr>
        <w:t>utusan pembelian sepatu vans</w:t>
      </w:r>
      <w:r w:rsidRPr="00283544">
        <w:rPr>
          <w:rFonts w:ascii="Times New Roman" w:hAnsi="Times New Roman" w:cs="Times New Roman"/>
          <w:sz w:val="24"/>
        </w:rPr>
        <w:t xml:space="preserve"> sebesar </w:t>
      </w:r>
      <w:r>
        <w:rPr>
          <w:rFonts w:ascii="Times New Roman" w:hAnsi="Times New Roman" w:cs="Times New Roman"/>
          <w:sz w:val="24"/>
        </w:rPr>
        <w:t>0,961</w:t>
      </w:r>
      <w:r w:rsidRPr="00283544">
        <w:rPr>
          <w:rFonts w:ascii="Times New Roman" w:hAnsi="Times New Roman" w:cs="Times New Roman"/>
          <w:sz w:val="24"/>
        </w:rPr>
        <w:t xml:space="preserve"> menunjukkan </w:t>
      </w:r>
      <w:r>
        <w:rPr>
          <w:rFonts w:ascii="Times New Roman" w:hAnsi="Times New Roman" w:cs="Times New Roman"/>
          <w:sz w:val="24"/>
        </w:rPr>
        <w:t xml:space="preserve">bahwa ada </w:t>
      </w:r>
      <w:r w:rsidRPr="00283544">
        <w:rPr>
          <w:rFonts w:ascii="Times New Roman" w:hAnsi="Times New Roman" w:cs="Times New Roman"/>
          <w:sz w:val="24"/>
        </w:rPr>
        <w:t>hubungan yang kuat antar</w:t>
      </w:r>
      <w:r>
        <w:rPr>
          <w:rFonts w:ascii="Times New Roman" w:hAnsi="Times New Roman" w:cs="Times New Roman"/>
          <w:sz w:val="24"/>
        </w:rPr>
        <w:t>a variabel kualitas produk terhadap keputusan pembelian sepatu vans.</w:t>
      </w:r>
    </w:p>
    <w:p w:rsidR="00525CDD" w:rsidRPr="00DF1733" w:rsidRDefault="00525CDD" w:rsidP="00525CDD">
      <w:pPr>
        <w:spacing w:after="0" w:line="480" w:lineRule="auto"/>
        <w:jc w:val="both"/>
        <w:rPr>
          <w:rFonts w:ascii="Times New Roman" w:eastAsia="Times New Roman" w:hAnsi="Times New Roman" w:cs="Times New Roman"/>
          <w:position w:val="-3"/>
          <w:sz w:val="24"/>
          <w:szCs w:val="24"/>
        </w:rPr>
      </w:pPr>
    </w:p>
    <w:p w:rsidR="00525CDD" w:rsidRPr="0046318D" w:rsidRDefault="0046318D" w:rsidP="0046318D">
      <w:pPr>
        <w:pStyle w:val="Heading3"/>
        <w:spacing w:line="480" w:lineRule="auto"/>
        <w:rPr>
          <w:rFonts w:asciiTheme="majorBidi" w:eastAsia="Calibri" w:hAnsiTheme="majorBidi"/>
          <w:b/>
          <w:bCs/>
          <w:color w:val="auto"/>
          <w:lang w:eastAsia="id-ID"/>
        </w:rPr>
      </w:pPr>
      <w:bookmarkStart w:id="78" w:name="_Toc520096353"/>
      <w:r>
        <w:rPr>
          <w:rFonts w:asciiTheme="majorBidi" w:eastAsia="Calibri" w:hAnsiTheme="majorBidi"/>
          <w:b/>
          <w:bCs/>
          <w:color w:val="auto"/>
          <w:lang w:eastAsia="id-ID"/>
        </w:rPr>
        <w:t>4.3.3</w:t>
      </w:r>
      <w:r>
        <w:rPr>
          <w:rFonts w:asciiTheme="majorBidi" w:eastAsia="Calibri" w:hAnsiTheme="majorBidi"/>
          <w:b/>
          <w:bCs/>
          <w:color w:val="auto"/>
          <w:lang w:eastAsia="id-ID"/>
        </w:rPr>
        <w:tab/>
      </w:r>
      <w:r w:rsidR="00525CDD" w:rsidRPr="0046318D">
        <w:rPr>
          <w:rFonts w:asciiTheme="majorBidi" w:eastAsia="Calibri" w:hAnsiTheme="majorBidi"/>
          <w:b/>
          <w:bCs/>
          <w:color w:val="auto"/>
          <w:lang w:eastAsia="id-ID"/>
        </w:rPr>
        <w:t>Analisis Regresi Linier Berganda</w:t>
      </w:r>
      <w:bookmarkEnd w:id="78"/>
    </w:p>
    <w:p w:rsidR="00525CDD" w:rsidRPr="00434640" w:rsidRDefault="00525CDD" w:rsidP="00525CDD">
      <w:pPr>
        <w:spacing w:after="0" w:line="480" w:lineRule="auto"/>
        <w:ind w:firstLine="720"/>
        <w:jc w:val="both"/>
        <w:rPr>
          <w:rFonts w:ascii="Times New Roman" w:hAnsi="Times New Roman" w:cs="Times New Roman"/>
          <w:sz w:val="24"/>
          <w:szCs w:val="24"/>
        </w:rPr>
      </w:pPr>
      <w:r w:rsidRPr="00283544">
        <w:rPr>
          <w:rFonts w:ascii="Times New Roman" w:hAnsi="Times New Roman" w:cs="Times New Roman"/>
          <w:sz w:val="24"/>
        </w:rPr>
        <w:t xml:space="preserve">Analisis regresi linier berganda digunakan untuk mengetahui besar kecilnya pengaruh </w:t>
      </w:r>
      <w:r>
        <w:rPr>
          <w:rFonts w:ascii="Times New Roman" w:hAnsi="Times New Roman" w:cs="Times New Roman"/>
          <w:sz w:val="24"/>
        </w:rPr>
        <w:t>saluran distribusi dan kualitas produk terhadap keputusan pembelian sepatu vans</w:t>
      </w:r>
      <w:r w:rsidRPr="00283544">
        <w:rPr>
          <w:rFonts w:ascii="Times New Roman" w:hAnsi="Times New Roman" w:cs="Times New Roman"/>
          <w:sz w:val="24"/>
        </w:rPr>
        <w:t xml:space="preserve">. </w:t>
      </w:r>
      <w:r w:rsidRPr="003333BE">
        <w:rPr>
          <w:rFonts w:ascii="Times New Roman" w:hAnsi="Times New Roman" w:cs="Times New Roman"/>
          <w:sz w:val="24"/>
        </w:rPr>
        <w:t xml:space="preserve">Menurut </w:t>
      </w:r>
      <w:r>
        <w:rPr>
          <w:rFonts w:ascii="Times New Roman" w:hAnsi="Times New Roman" w:cs="Times New Roman"/>
          <w:sz w:val="24"/>
          <w:szCs w:val="24"/>
        </w:rPr>
        <w:t xml:space="preserve">Sugiyono (2011:192) </w:t>
      </w:r>
      <w:r w:rsidRPr="00283544">
        <w:rPr>
          <w:rFonts w:ascii="Times New Roman" w:hAnsi="Times New Roman" w:cs="Times New Roman"/>
          <w:sz w:val="24"/>
        </w:rPr>
        <w:t>Persamaan regresi menggunakan rumus</w:t>
      </w:r>
      <w:r w:rsidRPr="00283544">
        <w:rPr>
          <w:rFonts w:ascii="Times New Roman" w:hAnsi="Times New Roman" w:cs="Times New Roman"/>
          <w:sz w:val="24"/>
          <w:szCs w:val="24"/>
        </w:rPr>
        <w:t xml:space="preserve">Y= </w:t>
      </w:r>
      <w:r w:rsidRPr="00E42F88">
        <w:rPr>
          <w:rFonts w:ascii="Symbol" w:hAnsi="Symbol" w:cs="Times New Roman"/>
          <w:sz w:val="24"/>
          <w:szCs w:val="24"/>
        </w:rPr>
        <w:t></w:t>
      </w:r>
      <w:r w:rsidRPr="00E42F88">
        <w:rPr>
          <w:rFonts w:ascii="Symbol" w:hAnsi="Symbol" w:cs="Times New Roman"/>
          <w:sz w:val="24"/>
          <w:szCs w:val="24"/>
        </w:rPr>
        <w:t></w:t>
      </w:r>
      <w:r w:rsidRPr="00283544">
        <w:rPr>
          <w:rFonts w:ascii="Times New Roman" w:hAnsi="Times New Roman" w:cs="Times New Roman"/>
          <w:sz w:val="24"/>
          <w:szCs w:val="24"/>
        </w:rPr>
        <w:t>+ b</w:t>
      </w:r>
      <w:r w:rsidRPr="00283544">
        <w:rPr>
          <w:rFonts w:ascii="Times New Roman" w:hAnsi="Times New Roman" w:cs="Times New Roman"/>
          <w:sz w:val="24"/>
          <w:szCs w:val="24"/>
          <w:vertAlign w:val="subscript"/>
        </w:rPr>
        <w:t>1</w:t>
      </w:r>
      <w:r w:rsidRPr="00283544">
        <w:rPr>
          <w:rFonts w:ascii="Times New Roman" w:hAnsi="Times New Roman" w:cs="Times New Roman"/>
          <w:sz w:val="24"/>
          <w:szCs w:val="24"/>
        </w:rPr>
        <w:t xml:space="preserve"> X</w:t>
      </w:r>
      <w:r w:rsidRPr="00283544">
        <w:rPr>
          <w:rFonts w:ascii="Times New Roman" w:hAnsi="Times New Roman" w:cs="Times New Roman"/>
          <w:sz w:val="24"/>
          <w:szCs w:val="24"/>
          <w:vertAlign w:val="subscript"/>
        </w:rPr>
        <w:t>1</w:t>
      </w:r>
      <w:r w:rsidRPr="00283544">
        <w:rPr>
          <w:rFonts w:ascii="Times New Roman" w:hAnsi="Times New Roman" w:cs="Times New Roman"/>
          <w:sz w:val="24"/>
          <w:szCs w:val="24"/>
        </w:rPr>
        <w:t xml:space="preserve"> + b</w:t>
      </w:r>
      <w:r w:rsidRPr="00283544">
        <w:rPr>
          <w:rFonts w:ascii="Times New Roman" w:hAnsi="Times New Roman" w:cs="Times New Roman"/>
          <w:sz w:val="24"/>
          <w:szCs w:val="24"/>
          <w:vertAlign w:val="subscript"/>
        </w:rPr>
        <w:t>2</w:t>
      </w:r>
      <w:r w:rsidRPr="00283544">
        <w:rPr>
          <w:rFonts w:ascii="Times New Roman" w:hAnsi="Times New Roman" w:cs="Times New Roman"/>
          <w:sz w:val="24"/>
          <w:szCs w:val="24"/>
        </w:rPr>
        <w:t xml:space="preserve"> X</w:t>
      </w:r>
      <w:r w:rsidRPr="00283544">
        <w:rPr>
          <w:rFonts w:ascii="Times New Roman" w:hAnsi="Times New Roman" w:cs="Times New Roman"/>
          <w:sz w:val="24"/>
          <w:szCs w:val="24"/>
          <w:vertAlign w:val="subscript"/>
        </w:rPr>
        <w:t>2</w:t>
      </w:r>
      <w:r w:rsidRPr="00283544">
        <w:rPr>
          <w:rFonts w:ascii="Times New Roman" w:hAnsi="Times New Roman" w:cs="Times New Roman"/>
          <w:sz w:val="24"/>
          <w:szCs w:val="24"/>
        </w:rPr>
        <w:t xml:space="preserve">+ </w:t>
      </w:r>
      <w:r w:rsidRPr="00E42F88">
        <w:rPr>
          <w:rFonts w:ascii="Symbol" w:hAnsi="Symbol" w:cs="Times New Roman"/>
          <w:sz w:val="24"/>
          <w:szCs w:val="24"/>
        </w:rPr>
        <w:t></w:t>
      </w:r>
      <w:r w:rsidRPr="00E42F88">
        <w:rPr>
          <w:rFonts w:ascii="Symbol" w:hAnsi="Symbol" w:cs="Times New Roman"/>
          <w:sz w:val="24"/>
          <w:szCs w:val="24"/>
        </w:rPr>
        <w:t></w:t>
      </w:r>
      <w:r w:rsidRPr="00E42F88">
        <w:rPr>
          <w:rFonts w:ascii="Symbol" w:hAnsi="Symbol" w:cs="Times New Roman"/>
          <w:sz w:val="24"/>
          <w:szCs w:val="24"/>
        </w:rPr>
        <w:t></w:t>
      </w:r>
      <w:r w:rsidRPr="00E42F88">
        <w:rPr>
          <w:rFonts w:ascii="Symbol" w:hAnsi="Symbol" w:cs="Times New Roman"/>
          <w:sz w:val="24"/>
          <w:szCs w:val="24"/>
        </w:rPr>
        <w:t></w:t>
      </w:r>
      <w:r w:rsidRPr="00283544">
        <w:rPr>
          <w:rFonts w:ascii="Times New Roman" w:hAnsi="Times New Roman" w:cs="Times New Roman"/>
          <w:sz w:val="24"/>
          <w:szCs w:val="24"/>
        </w:rPr>
        <w:t xml:space="preserve">Dalam hal ini untuk menghitung </w:t>
      </w:r>
      <w:r w:rsidRPr="00D212F1">
        <w:rPr>
          <w:rFonts w:ascii="Times New Roman" w:hAnsi="Times New Roman" w:cs="Times New Roman"/>
          <w:sz w:val="24"/>
          <w:szCs w:val="24"/>
        </w:rPr>
        <w:t xml:space="preserve">pengaruh </w:t>
      </w:r>
      <w:r w:rsidRPr="00D212F1">
        <w:rPr>
          <w:rFonts w:ascii="Times New Roman" w:hAnsi="Times New Roman" w:cs="Times New Roman"/>
          <w:sz w:val="24"/>
        </w:rPr>
        <w:t>saluran distribusi dan kualitas produk terhadap keputusan pembelian sepatu vans</w:t>
      </w:r>
      <w:r w:rsidRPr="00283544">
        <w:rPr>
          <w:rFonts w:ascii="Times New Roman" w:hAnsi="Times New Roman" w:cs="Times New Roman"/>
          <w:sz w:val="24"/>
        </w:rPr>
        <w:t>.</w:t>
      </w:r>
      <w:r>
        <w:rPr>
          <w:rFonts w:ascii="Times New Roman" w:hAnsi="Times New Roman" w:cs="Times New Roman"/>
          <w:sz w:val="24"/>
          <w:szCs w:val="24"/>
        </w:rPr>
        <w:t>dengan menggunakan</w:t>
      </w:r>
      <w:r w:rsidRPr="00283544">
        <w:rPr>
          <w:rFonts w:ascii="Times New Roman" w:hAnsi="Times New Roman" w:cs="Times New Roman"/>
          <w:sz w:val="24"/>
          <w:szCs w:val="24"/>
        </w:rPr>
        <w:t xml:space="preserve"> SPSS </w:t>
      </w:r>
      <w:r>
        <w:rPr>
          <w:rFonts w:ascii="Times New Roman" w:hAnsi="Times New Roman" w:cs="Times New Roman"/>
          <w:sz w:val="24"/>
          <w:szCs w:val="24"/>
        </w:rPr>
        <w:t>versi 2</w:t>
      </w:r>
      <w:r w:rsidRPr="00CA622A">
        <w:rPr>
          <w:rFonts w:ascii="Times New Roman" w:hAnsi="Times New Roman" w:cs="Times New Roman"/>
          <w:sz w:val="24"/>
          <w:szCs w:val="24"/>
        </w:rPr>
        <w:t>4</w:t>
      </w:r>
      <w:r w:rsidRPr="00283544">
        <w:rPr>
          <w:rFonts w:ascii="Times New Roman" w:hAnsi="Times New Roman" w:cs="Times New Roman"/>
          <w:sz w:val="24"/>
          <w:szCs w:val="24"/>
        </w:rPr>
        <w:t>, hasil perhitunganya sebagai berikut :</w:t>
      </w:r>
    </w:p>
    <w:p w:rsidR="00525CDD" w:rsidRDefault="00525CDD" w:rsidP="00525CDD">
      <w:pPr>
        <w:tabs>
          <w:tab w:val="center" w:pos="3969"/>
          <w:tab w:val="left" w:pos="4935"/>
        </w:tabs>
        <w:spacing w:after="0" w:line="360" w:lineRule="auto"/>
        <w:jc w:val="center"/>
        <w:rPr>
          <w:rFonts w:ascii="Times New Roman" w:hAnsi="Times New Roman" w:cs="Times New Roman"/>
          <w:b/>
          <w:sz w:val="24"/>
          <w:szCs w:val="24"/>
        </w:rPr>
      </w:pPr>
    </w:p>
    <w:p w:rsidR="00525CDD" w:rsidRPr="007B29B3" w:rsidRDefault="00525CDD" w:rsidP="00525CDD">
      <w:pPr>
        <w:tabs>
          <w:tab w:val="center" w:pos="3969"/>
          <w:tab w:val="left" w:pos="4935"/>
        </w:tabs>
        <w:spacing w:after="0" w:line="360" w:lineRule="auto"/>
        <w:jc w:val="center"/>
        <w:rPr>
          <w:rFonts w:ascii="Times New Roman" w:hAnsi="Times New Roman" w:cs="Times New Roman"/>
          <w:b/>
          <w:sz w:val="24"/>
          <w:szCs w:val="24"/>
        </w:rPr>
      </w:pPr>
      <w:r w:rsidRPr="00283544">
        <w:rPr>
          <w:rFonts w:ascii="Times New Roman" w:hAnsi="Times New Roman" w:cs="Times New Roman"/>
          <w:b/>
          <w:sz w:val="24"/>
          <w:szCs w:val="24"/>
        </w:rPr>
        <w:lastRenderedPageBreak/>
        <w:t>Tabel 4.</w:t>
      </w:r>
      <w:r>
        <w:rPr>
          <w:rFonts w:ascii="Times New Roman" w:hAnsi="Times New Roman" w:cs="Times New Roman"/>
          <w:b/>
          <w:sz w:val="24"/>
          <w:szCs w:val="24"/>
        </w:rPr>
        <w:t>23</w:t>
      </w:r>
    </w:p>
    <w:p w:rsidR="00525CDD" w:rsidRDefault="00525CDD" w:rsidP="00525CDD">
      <w:pPr>
        <w:spacing w:after="0" w:line="480" w:lineRule="auto"/>
        <w:ind w:left="567" w:right="-1" w:hanging="567"/>
        <w:jc w:val="center"/>
        <w:rPr>
          <w:rFonts w:ascii="Times New Roman" w:hAnsi="Times New Roman" w:cs="Times New Roman"/>
          <w:b/>
          <w:sz w:val="24"/>
          <w:szCs w:val="24"/>
        </w:rPr>
      </w:pPr>
      <w:r>
        <w:rPr>
          <w:rFonts w:ascii="Times New Roman" w:hAnsi="Times New Roman" w:cs="Times New Roman"/>
          <w:b/>
          <w:sz w:val="24"/>
          <w:szCs w:val="24"/>
        </w:rPr>
        <w:t>Hasil Perhitungan Analisis Regresi Linier B</w:t>
      </w:r>
      <w:r w:rsidRPr="00283544">
        <w:rPr>
          <w:rFonts w:ascii="Times New Roman" w:hAnsi="Times New Roman" w:cs="Times New Roman"/>
          <w:b/>
          <w:sz w:val="24"/>
          <w:szCs w:val="24"/>
        </w:rPr>
        <w:t>erganda</w:t>
      </w:r>
    </w:p>
    <w:tbl>
      <w:tblPr>
        <w:tblW w:w="9268" w:type="dxa"/>
        <w:tblInd w:w="-4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67"/>
        <w:gridCol w:w="1002"/>
        <w:gridCol w:w="937"/>
        <w:gridCol w:w="937"/>
        <w:gridCol w:w="937"/>
        <w:gridCol w:w="651"/>
        <w:gridCol w:w="651"/>
        <w:gridCol w:w="937"/>
        <w:gridCol w:w="937"/>
        <w:gridCol w:w="937"/>
        <w:gridCol w:w="875"/>
      </w:tblGrid>
      <w:tr w:rsidR="00525CDD" w:rsidRPr="00907525" w:rsidTr="00525CDD">
        <w:trPr>
          <w:cantSplit/>
          <w:trHeight w:val="229"/>
        </w:trPr>
        <w:tc>
          <w:tcPr>
            <w:tcW w:w="9268" w:type="dxa"/>
            <w:gridSpan w:val="11"/>
            <w:tcBorders>
              <w:top w:val="nil"/>
              <w:left w:val="nil"/>
              <w:bottom w:val="nil"/>
              <w:right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b/>
                <w:bCs/>
                <w:color w:val="000000"/>
                <w:sz w:val="18"/>
                <w:szCs w:val="18"/>
              </w:rPr>
              <w:t>Coefficients</w:t>
            </w:r>
            <w:r w:rsidRPr="00907525">
              <w:rPr>
                <w:rFonts w:ascii="Arial" w:hAnsi="Arial" w:cs="Arial"/>
                <w:b/>
                <w:bCs/>
                <w:color w:val="000000"/>
                <w:sz w:val="18"/>
                <w:szCs w:val="18"/>
                <w:vertAlign w:val="superscript"/>
              </w:rPr>
              <w:t>a</w:t>
            </w:r>
          </w:p>
        </w:tc>
      </w:tr>
      <w:tr w:rsidR="00525CDD" w:rsidRPr="00907525" w:rsidTr="00525CDD">
        <w:trPr>
          <w:cantSplit/>
          <w:trHeight w:val="702"/>
        </w:trPr>
        <w:tc>
          <w:tcPr>
            <w:tcW w:w="1469" w:type="dxa"/>
            <w:gridSpan w:val="2"/>
            <w:vMerge w:val="restart"/>
            <w:tcBorders>
              <w:top w:val="single" w:sz="16" w:space="0" w:color="000000"/>
              <w:left w:val="single" w:sz="16" w:space="0" w:color="000000"/>
              <w:bottom w:val="nil"/>
              <w:right w:val="nil"/>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Model</w:t>
            </w:r>
          </w:p>
        </w:tc>
        <w:tc>
          <w:tcPr>
            <w:tcW w:w="1874" w:type="dxa"/>
            <w:gridSpan w:val="2"/>
            <w:tcBorders>
              <w:top w:val="single" w:sz="16" w:space="0" w:color="000000"/>
              <w:lef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Unstandardized Coefficients</w:t>
            </w:r>
          </w:p>
        </w:tc>
        <w:tc>
          <w:tcPr>
            <w:tcW w:w="937" w:type="dxa"/>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Standardized Coefficients</w:t>
            </w:r>
          </w:p>
        </w:tc>
        <w:tc>
          <w:tcPr>
            <w:tcW w:w="651" w:type="dxa"/>
            <w:vMerge w:val="restart"/>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t</w:t>
            </w:r>
          </w:p>
        </w:tc>
        <w:tc>
          <w:tcPr>
            <w:tcW w:w="651" w:type="dxa"/>
            <w:vMerge w:val="restart"/>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Sig.</w:t>
            </w:r>
          </w:p>
        </w:tc>
        <w:tc>
          <w:tcPr>
            <w:tcW w:w="1874" w:type="dxa"/>
            <w:gridSpan w:val="2"/>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95.0% Confidence Interval for B</w:t>
            </w:r>
          </w:p>
        </w:tc>
        <w:tc>
          <w:tcPr>
            <w:tcW w:w="1812" w:type="dxa"/>
            <w:gridSpan w:val="2"/>
            <w:tcBorders>
              <w:top w:val="single" w:sz="16" w:space="0" w:color="000000"/>
              <w:righ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Collinearity Statistics</w:t>
            </w:r>
          </w:p>
        </w:tc>
      </w:tr>
      <w:tr w:rsidR="00525CDD" w:rsidRPr="00907525" w:rsidTr="00525CDD">
        <w:trPr>
          <w:cantSplit/>
          <w:trHeight w:val="484"/>
        </w:trPr>
        <w:tc>
          <w:tcPr>
            <w:tcW w:w="1469" w:type="dxa"/>
            <w:gridSpan w:val="2"/>
            <w:vMerge/>
            <w:tcBorders>
              <w:top w:val="single" w:sz="16" w:space="0" w:color="000000"/>
              <w:left w:val="single" w:sz="16" w:space="0" w:color="000000"/>
              <w:bottom w:val="nil"/>
              <w:right w:val="nil"/>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937" w:type="dxa"/>
            <w:tcBorders>
              <w:left w:val="single" w:sz="16" w:space="0" w:color="000000"/>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B</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Std. Error</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Beta</w:t>
            </w:r>
          </w:p>
        </w:tc>
        <w:tc>
          <w:tcPr>
            <w:tcW w:w="651" w:type="dxa"/>
            <w:vMerge/>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651" w:type="dxa"/>
            <w:vMerge/>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Lower Bound</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Upper Bound</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Tolerance</w:t>
            </w:r>
          </w:p>
        </w:tc>
        <w:tc>
          <w:tcPr>
            <w:tcW w:w="875" w:type="dxa"/>
            <w:tcBorders>
              <w:bottom w:val="single" w:sz="16" w:space="0" w:color="000000"/>
              <w:righ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VIF</w:t>
            </w:r>
          </w:p>
        </w:tc>
      </w:tr>
      <w:tr w:rsidR="00525CDD" w:rsidRPr="00907525" w:rsidTr="00525CDD">
        <w:trPr>
          <w:cantSplit/>
          <w:trHeight w:val="242"/>
        </w:trPr>
        <w:tc>
          <w:tcPr>
            <w:tcW w:w="467" w:type="dxa"/>
            <w:vMerge w:val="restart"/>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w:t>
            </w:r>
          </w:p>
        </w:tc>
        <w:tc>
          <w:tcPr>
            <w:tcW w:w="1002" w:type="dxa"/>
            <w:tcBorders>
              <w:top w:val="single" w:sz="16" w:space="0" w:color="000000"/>
              <w:left w:val="nil"/>
              <w:bottom w:val="nil"/>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(Constant)</w:t>
            </w:r>
          </w:p>
        </w:tc>
        <w:tc>
          <w:tcPr>
            <w:tcW w:w="937" w:type="dxa"/>
            <w:tcBorders>
              <w:top w:val="single" w:sz="16" w:space="0" w:color="000000"/>
              <w:left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1.174</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1.046</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651"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1.122</w:t>
            </w:r>
          </w:p>
        </w:tc>
        <w:tc>
          <w:tcPr>
            <w:tcW w:w="651"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.265</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-.912</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3.260</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875" w:type="dxa"/>
            <w:tcBorders>
              <w:top w:val="single" w:sz="16" w:space="0" w:color="000000"/>
              <w:bottom w:val="nil"/>
              <w:right w:val="single" w:sz="16" w:space="0" w:color="000000"/>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r>
      <w:tr w:rsidR="00525CDD" w:rsidRPr="00907525" w:rsidTr="00525CDD">
        <w:trPr>
          <w:cantSplit/>
          <w:trHeight w:val="254"/>
        </w:trPr>
        <w:tc>
          <w:tcPr>
            <w:tcW w:w="467" w:type="dxa"/>
            <w:vMerge/>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1002" w:type="dxa"/>
            <w:tcBorders>
              <w:top w:val="nil"/>
              <w:left w:val="nil"/>
              <w:bottom w:val="nil"/>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X1</w:t>
            </w:r>
          </w:p>
        </w:tc>
        <w:tc>
          <w:tcPr>
            <w:tcW w:w="937" w:type="dxa"/>
            <w:tcBorders>
              <w:top w:val="nil"/>
              <w:left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.343</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.169</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.171</w:t>
            </w:r>
          </w:p>
        </w:tc>
        <w:tc>
          <w:tcPr>
            <w:tcW w:w="651"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2.033</w:t>
            </w:r>
          </w:p>
        </w:tc>
        <w:tc>
          <w:tcPr>
            <w:tcW w:w="651"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.046</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.007</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.680</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.044</w:t>
            </w:r>
          </w:p>
        </w:tc>
        <w:tc>
          <w:tcPr>
            <w:tcW w:w="875" w:type="dxa"/>
            <w:tcBorders>
              <w:top w:val="nil"/>
              <w:bottom w:val="nil"/>
              <w:right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16.894</w:t>
            </w:r>
          </w:p>
        </w:tc>
      </w:tr>
      <w:tr w:rsidR="00525CDD" w:rsidRPr="00907525" w:rsidTr="00525CDD">
        <w:trPr>
          <w:cantSplit/>
          <w:trHeight w:val="266"/>
        </w:trPr>
        <w:tc>
          <w:tcPr>
            <w:tcW w:w="467" w:type="dxa"/>
            <w:vMerge/>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1002" w:type="dxa"/>
            <w:tcBorders>
              <w:top w:val="nil"/>
              <w:left w:val="nil"/>
              <w:bottom w:val="single" w:sz="16" w:space="0" w:color="000000"/>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X2</w:t>
            </w:r>
          </w:p>
        </w:tc>
        <w:tc>
          <w:tcPr>
            <w:tcW w:w="937" w:type="dxa"/>
            <w:tcBorders>
              <w:top w:val="nil"/>
              <w:left w:val="single" w:sz="16" w:space="0" w:color="000000"/>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.721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.075</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.803</w:t>
            </w:r>
          </w:p>
        </w:tc>
        <w:tc>
          <w:tcPr>
            <w:tcW w:w="651"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9.563</w:t>
            </w:r>
          </w:p>
        </w:tc>
        <w:tc>
          <w:tcPr>
            <w:tcW w:w="651"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.000</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.571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.871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.044</w:t>
            </w:r>
          </w:p>
        </w:tc>
        <w:tc>
          <w:tcPr>
            <w:tcW w:w="875" w:type="dxa"/>
            <w:tcBorders>
              <w:top w:val="nil"/>
              <w:bottom w:val="single" w:sz="16" w:space="0" w:color="000000"/>
              <w:right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16.894</w:t>
            </w:r>
          </w:p>
        </w:tc>
      </w:tr>
      <w:tr w:rsidR="00525CDD" w:rsidRPr="00907525" w:rsidTr="00525CDD">
        <w:trPr>
          <w:cantSplit/>
          <w:trHeight w:val="229"/>
        </w:trPr>
        <w:tc>
          <w:tcPr>
            <w:tcW w:w="9268" w:type="dxa"/>
            <w:gridSpan w:val="11"/>
            <w:tcBorders>
              <w:top w:val="nil"/>
              <w:left w:val="nil"/>
              <w:bottom w:val="nil"/>
              <w:right w:val="nil"/>
            </w:tcBorders>
            <w:shd w:val="clear" w:color="auto" w:fill="FFFFFF"/>
          </w:tcPr>
          <w:p w:rsidR="00525CDD" w:rsidRPr="00907525" w:rsidRDefault="00525CDD" w:rsidP="00525CDD">
            <w:pPr>
              <w:autoSpaceDE w:val="0"/>
              <w:autoSpaceDN w:val="0"/>
              <w:adjustRightInd w:val="0"/>
              <w:spacing w:after="0" w:line="320" w:lineRule="atLeast"/>
              <w:ind w:left="60" w:right="60"/>
              <w:rPr>
                <w:rFonts w:ascii="Arial" w:hAnsi="Arial" w:cs="Arial"/>
                <w:color w:val="000000"/>
                <w:sz w:val="18"/>
                <w:szCs w:val="18"/>
              </w:rPr>
            </w:pPr>
            <w:r w:rsidRPr="00907525">
              <w:rPr>
                <w:rFonts w:ascii="Arial" w:hAnsi="Arial" w:cs="Arial"/>
                <w:color w:val="000000"/>
                <w:sz w:val="18"/>
                <w:szCs w:val="18"/>
              </w:rPr>
              <w:t>a. Dependent Variable: Y</w:t>
            </w:r>
          </w:p>
        </w:tc>
      </w:tr>
    </w:tbl>
    <w:p w:rsidR="00525CDD" w:rsidRPr="00476FEE"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Pr="00706242"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p>
    <w:p w:rsidR="00525CDD" w:rsidRDefault="00525CDD" w:rsidP="00525CDD">
      <w:pPr>
        <w:spacing w:after="0" w:line="480" w:lineRule="auto"/>
        <w:ind w:firstLine="720"/>
        <w:jc w:val="both"/>
        <w:rPr>
          <w:rFonts w:ascii="Times New Roman" w:hAnsi="Times New Roman" w:cs="Times New Roman"/>
          <w:sz w:val="24"/>
        </w:rPr>
      </w:pPr>
      <w:r w:rsidRPr="00283544">
        <w:rPr>
          <w:rFonts w:ascii="Times New Roman" w:hAnsi="Times New Roman" w:cs="Times New Roman"/>
          <w:sz w:val="24"/>
        </w:rPr>
        <w:t xml:space="preserve">Dari hasil regresi pada tabel tersebut, maka dapat dibentuk sebuah persamaan </w:t>
      </w:r>
      <w:r>
        <w:rPr>
          <w:rFonts w:ascii="Times New Roman" w:hAnsi="Times New Roman" w:cs="Times New Roman"/>
          <w:sz w:val="24"/>
        </w:rPr>
        <w:t>linier berganda sebagai berikut:</w:t>
      </w:r>
    </w:p>
    <w:p w:rsidR="00525CDD" w:rsidRPr="00D058D6" w:rsidRDefault="00525CDD" w:rsidP="00525CDD">
      <w:pPr>
        <w:spacing w:after="0" w:line="480" w:lineRule="auto"/>
        <w:ind w:left="567"/>
        <w:jc w:val="center"/>
        <w:rPr>
          <w:rFonts w:ascii="Times New Roman" w:hAnsi="Times New Roman" w:cs="Times New Roman"/>
          <w:b/>
          <w:sz w:val="24"/>
          <w:vertAlign w:val="subscript"/>
        </w:rPr>
      </w:pPr>
      <w:r>
        <w:rPr>
          <w:rFonts w:ascii="Times New Roman" w:hAnsi="Times New Roman" w:cs="Times New Roman"/>
          <w:b/>
          <w:sz w:val="24"/>
        </w:rPr>
        <w:t>Y= 1,174 + 0,343</w:t>
      </w:r>
      <w:r w:rsidRPr="00391407">
        <w:rPr>
          <w:rFonts w:ascii="Times New Roman" w:hAnsi="Times New Roman" w:cs="Times New Roman"/>
          <w:b/>
          <w:sz w:val="24"/>
        </w:rPr>
        <w:t xml:space="preserve"> X</w:t>
      </w:r>
      <w:r w:rsidRPr="00391407">
        <w:rPr>
          <w:rFonts w:ascii="Times New Roman" w:hAnsi="Times New Roman" w:cs="Times New Roman"/>
          <w:b/>
          <w:sz w:val="24"/>
          <w:vertAlign w:val="subscript"/>
        </w:rPr>
        <w:t>1</w:t>
      </w:r>
      <w:r>
        <w:rPr>
          <w:rFonts w:ascii="Times New Roman" w:hAnsi="Times New Roman" w:cs="Times New Roman"/>
          <w:b/>
          <w:sz w:val="24"/>
        </w:rPr>
        <w:t xml:space="preserve"> + 0,721 </w:t>
      </w:r>
      <w:r w:rsidRPr="00391407">
        <w:rPr>
          <w:rFonts w:ascii="Times New Roman" w:hAnsi="Times New Roman" w:cs="Times New Roman"/>
          <w:b/>
          <w:sz w:val="24"/>
        </w:rPr>
        <w:t>X</w:t>
      </w:r>
      <w:r w:rsidRPr="00391407">
        <w:rPr>
          <w:rFonts w:ascii="Times New Roman" w:hAnsi="Times New Roman" w:cs="Times New Roman"/>
          <w:b/>
          <w:sz w:val="24"/>
          <w:vertAlign w:val="subscript"/>
        </w:rPr>
        <w:t>2</w:t>
      </w:r>
    </w:p>
    <w:p w:rsidR="00525CDD" w:rsidRPr="00283544" w:rsidRDefault="00525CDD" w:rsidP="00525CDD">
      <w:pPr>
        <w:spacing w:after="0" w:line="480" w:lineRule="auto"/>
        <w:jc w:val="both"/>
        <w:rPr>
          <w:rFonts w:ascii="Times New Roman" w:hAnsi="Times New Roman" w:cs="Times New Roman"/>
          <w:sz w:val="24"/>
        </w:rPr>
      </w:pPr>
      <w:r w:rsidRPr="00283544">
        <w:rPr>
          <w:rFonts w:ascii="Times New Roman" w:hAnsi="Times New Roman" w:cs="Times New Roman"/>
          <w:sz w:val="24"/>
        </w:rPr>
        <w:t>Keterangan:</w:t>
      </w:r>
    </w:p>
    <w:p w:rsidR="00525CDD" w:rsidRPr="00756F45" w:rsidRDefault="00525CDD" w:rsidP="00525CDD">
      <w:pPr>
        <w:spacing w:after="0" w:line="480" w:lineRule="auto"/>
        <w:jc w:val="both"/>
        <w:rPr>
          <w:rFonts w:ascii="Times New Roman" w:hAnsi="Times New Roman" w:cs="Times New Roman"/>
          <w:sz w:val="24"/>
        </w:rPr>
      </w:pPr>
      <w:r>
        <w:rPr>
          <w:rFonts w:ascii="Times New Roman" w:hAnsi="Times New Roman" w:cs="Times New Roman"/>
          <w:sz w:val="24"/>
        </w:rPr>
        <w:t>Y</w:t>
      </w:r>
      <w:r>
        <w:rPr>
          <w:rFonts w:ascii="Times New Roman" w:hAnsi="Times New Roman" w:cs="Times New Roman"/>
          <w:sz w:val="24"/>
        </w:rPr>
        <w:tab/>
        <w:t>=</w:t>
      </w:r>
      <w:r>
        <w:rPr>
          <w:rFonts w:ascii="Times New Roman" w:hAnsi="Times New Roman" w:cs="Times New Roman"/>
          <w:sz w:val="24"/>
        </w:rPr>
        <w:tab/>
        <w:t>Keputusan pembelian sepatu vans</w:t>
      </w:r>
    </w:p>
    <w:p w:rsidR="00525CDD" w:rsidRPr="00756F45" w:rsidRDefault="00525CDD" w:rsidP="00525CDD">
      <w:pPr>
        <w:spacing w:after="0" w:line="480" w:lineRule="auto"/>
        <w:jc w:val="both"/>
        <w:rPr>
          <w:rFonts w:ascii="Times New Roman" w:hAnsi="Times New Roman" w:cs="Times New Roman"/>
          <w:sz w:val="24"/>
        </w:rPr>
      </w:pPr>
      <w:r>
        <w:rPr>
          <w:rFonts w:ascii="Times New Roman" w:hAnsi="Times New Roman" w:cs="Times New Roman"/>
          <w:sz w:val="24"/>
        </w:rPr>
        <w:t>X</w:t>
      </w:r>
      <w:r>
        <w:rPr>
          <w:rFonts w:ascii="Times New Roman" w:hAnsi="Times New Roman" w:cs="Times New Roman"/>
          <w:sz w:val="24"/>
          <w:vertAlign w:val="subscript"/>
        </w:rPr>
        <w:t>1</w:t>
      </w:r>
      <w:r>
        <w:rPr>
          <w:rFonts w:ascii="Times New Roman" w:hAnsi="Times New Roman" w:cs="Times New Roman"/>
          <w:sz w:val="24"/>
        </w:rPr>
        <w:tab/>
        <w:t>=</w:t>
      </w:r>
      <w:r>
        <w:rPr>
          <w:rFonts w:ascii="Times New Roman" w:hAnsi="Times New Roman" w:cs="Times New Roman"/>
          <w:sz w:val="24"/>
        </w:rPr>
        <w:tab/>
        <w:t>Saluran Distribusi</w:t>
      </w:r>
    </w:p>
    <w:p w:rsidR="00525CDD" w:rsidRPr="00756F45" w:rsidRDefault="00525CDD" w:rsidP="00525CDD">
      <w:pPr>
        <w:spacing w:after="0" w:line="480" w:lineRule="auto"/>
        <w:jc w:val="both"/>
        <w:rPr>
          <w:rFonts w:ascii="Times New Roman" w:hAnsi="Times New Roman" w:cs="Times New Roman"/>
          <w:sz w:val="24"/>
        </w:rPr>
      </w:pPr>
      <w:r>
        <w:rPr>
          <w:rFonts w:ascii="Times New Roman" w:hAnsi="Times New Roman" w:cs="Times New Roman"/>
          <w:sz w:val="24"/>
        </w:rPr>
        <w:t>X</w:t>
      </w:r>
      <w:r>
        <w:rPr>
          <w:rFonts w:ascii="Times New Roman" w:hAnsi="Times New Roman" w:cs="Times New Roman"/>
          <w:sz w:val="24"/>
          <w:vertAlign w:val="subscript"/>
        </w:rPr>
        <w:t>2</w:t>
      </w:r>
      <w:r>
        <w:rPr>
          <w:rFonts w:ascii="Times New Roman" w:hAnsi="Times New Roman" w:cs="Times New Roman"/>
          <w:sz w:val="24"/>
        </w:rPr>
        <w:tab/>
        <w:t>=</w:t>
      </w:r>
      <w:r>
        <w:rPr>
          <w:rFonts w:ascii="Times New Roman" w:hAnsi="Times New Roman" w:cs="Times New Roman"/>
          <w:sz w:val="24"/>
        </w:rPr>
        <w:tab/>
        <w:t>Kualitas Produk</w:t>
      </w:r>
    </w:p>
    <w:p w:rsidR="00525CDD" w:rsidRDefault="00525CDD" w:rsidP="00525CDD">
      <w:pPr>
        <w:spacing w:after="0" w:line="480" w:lineRule="auto"/>
        <w:ind w:firstLine="720"/>
        <w:jc w:val="both"/>
        <w:rPr>
          <w:rFonts w:ascii="Times New Roman" w:hAnsi="Times New Roman" w:cs="Times New Roman"/>
          <w:sz w:val="24"/>
        </w:rPr>
      </w:pPr>
      <w:r w:rsidRPr="00283544">
        <w:rPr>
          <w:rFonts w:ascii="Times New Roman" w:hAnsi="Times New Roman" w:cs="Times New Roman"/>
          <w:sz w:val="24"/>
        </w:rPr>
        <w:t>Nilai koef</w:t>
      </w:r>
      <w:r>
        <w:rPr>
          <w:rFonts w:ascii="Times New Roman" w:hAnsi="Times New Roman" w:cs="Times New Roman"/>
          <w:sz w:val="24"/>
        </w:rPr>
        <w:t xml:space="preserve">isien regresi variabel saluran distribusi </w:t>
      </w:r>
      <w:r w:rsidRPr="00283544">
        <w:rPr>
          <w:rFonts w:ascii="Times New Roman" w:hAnsi="Times New Roman" w:cs="Times New Roman"/>
          <w:sz w:val="24"/>
        </w:rPr>
        <w:t>(X</w:t>
      </w:r>
      <w:r w:rsidRPr="00283544">
        <w:rPr>
          <w:rFonts w:ascii="Times New Roman" w:hAnsi="Times New Roman" w:cs="Times New Roman"/>
          <w:sz w:val="24"/>
          <w:vertAlign w:val="subscript"/>
        </w:rPr>
        <w:t>1</w:t>
      </w:r>
      <w:r w:rsidRPr="00283544">
        <w:rPr>
          <w:rFonts w:ascii="Times New Roman" w:hAnsi="Times New Roman" w:cs="Times New Roman"/>
          <w:sz w:val="24"/>
        </w:rPr>
        <w:t>) bernilai positif yaitu</w:t>
      </w:r>
      <w:r>
        <w:rPr>
          <w:rFonts w:ascii="Times New Roman" w:hAnsi="Times New Roman" w:cs="Times New Roman"/>
          <w:sz w:val="24"/>
        </w:rPr>
        <w:t xml:space="preserve"> 0,363</w:t>
      </w:r>
      <w:r w:rsidRPr="00283544">
        <w:rPr>
          <w:rFonts w:ascii="Times New Roman" w:hAnsi="Times New Roman" w:cs="Times New Roman"/>
          <w:sz w:val="24"/>
        </w:rPr>
        <w:t xml:space="preserve"> a</w:t>
      </w:r>
      <w:r>
        <w:rPr>
          <w:rFonts w:ascii="Times New Roman" w:hAnsi="Times New Roman" w:cs="Times New Roman"/>
          <w:sz w:val="24"/>
        </w:rPr>
        <w:t>rtinya bahwa setiap peningkatan saluran distribusi</w:t>
      </w:r>
      <w:r w:rsidRPr="00283544">
        <w:rPr>
          <w:rFonts w:ascii="Times New Roman" w:hAnsi="Times New Roman" w:cs="Times New Roman"/>
          <w:sz w:val="24"/>
        </w:rPr>
        <w:t xml:space="preserve"> sebesar</w:t>
      </w:r>
      <w:r>
        <w:rPr>
          <w:rFonts w:ascii="Times New Roman" w:hAnsi="Times New Roman" w:cs="Times New Roman"/>
          <w:sz w:val="24"/>
        </w:rPr>
        <w:t xml:space="preserve"> 0,363 maka variabel independen lain nilainya tetap.</w:t>
      </w:r>
    </w:p>
    <w:p w:rsidR="00525CDD" w:rsidRDefault="00525CDD" w:rsidP="00525CDD">
      <w:pPr>
        <w:spacing w:after="0" w:line="480" w:lineRule="auto"/>
        <w:ind w:firstLine="720"/>
        <w:jc w:val="both"/>
        <w:rPr>
          <w:rFonts w:ascii="Times New Roman" w:hAnsi="Times New Roman" w:cs="Times New Roman"/>
          <w:sz w:val="24"/>
        </w:rPr>
      </w:pPr>
      <w:r w:rsidRPr="00283544">
        <w:rPr>
          <w:rFonts w:ascii="Times New Roman" w:hAnsi="Times New Roman" w:cs="Times New Roman"/>
          <w:sz w:val="24"/>
        </w:rPr>
        <w:t>Nilai koef</w:t>
      </w:r>
      <w:r>
        <w:rPr>
          <w:rFonts w:ascii="Times New Roman" w:hAnsi="Times New Roman" w:cs="Times New Roman"/>
          <w:sz w:val="24"/>
        </w:rPr>
        <w:t>isien regresi variabel kualitas produk</w:t>
      </w:r>
      <w:r w:rsidRPr="00283544">
        <w:rPr>
          <w:rFonts w:ascii="Times New Roman" w:hAnsi="Times New Roman" w:cs="Times New Roman"/>
          <w:sz w:val="24"/>
        </w:rPr>
        <w:t xml:space="preserve"> (X</w:t>
      </w:r>
      <w:r>
        <w:rPr>
          <w:rFonts w:ascii="Times New Roman" w:hAnsi="Times New Roman" w:cs="Times New Roman"/>
          <w:sz w:val="24"/>
          <w:vertAlign w:val="subscript"/>
        </w:rPr>
        <w:t>2</w:t>
      </w:r>
      <w:r w:rsidRPr="00283544">
        <w:rPr>
          <w:rFonts w:ascii="Times New Roman" w:hAnsi="Times New Roman" w:cs="Times New Roman"/>
          <w:sz w:val="24"/>
        </w:rPr>
        <w:t>) bernilai positif yaitu</w:t>
      </w:r>
      <w:r>
        <w:rPr>
          <w:rFonts w:ascii="Times New Roman" w:hAnsi="Times New Roman" w:cs="Times New Roman"/>
          <w:sz w:val="24"/>
        </w:rPr>
        <w:t xml:space="preserve"> 0,721</w:t>
      </w:r>
      <w:r w:rsidRPr="00283544">
        <w:rPr>
          <w:rFonts w:ascii="Times New Roman" w:hAnsi="Times New Roman" w:cs="Times New Roman"/>
          <w:sz w:val="24"/>
        </w:rPr>
        <w:t xml:space="preserve"> artinya bahwa setiap p</w:t>
      </w:r>
      <w:r>
        <w:rPr>
          <w:rFonts w:ascii="Times New Roman" w:hAnsi="Times New Roman" w:cs="Times New Roman"/>
          <w:sz w:val="24"/>
        </w:rPr>
        <w:t>eningkatan kualitas produk</w:t>
      </w:r>
      <w:r w:rsidRPr="00283544">
        <w:rPr>
          <w:rFonts w:ascii="Times New Roman" w:hAnsi="Times New Roman" w:cs="Times New Roman"/>
          <w:sz w:val="24"/>
        </w:rPr>
        <w:t xml:space="preserve"> sebesar</w:t>
      </w:r>
      <w:r>
        <w:rPr>
          <w:rFonts w:ascii="Times New Roman" w:hAnsi="Times New Roman" w:cs="Times New Roman"/>
          <w:sz w:val="24"/>
        </w:rPr>
        <w:t xml:space="preserve"> 0,721 maka variabel independen lain nilainya tetap.</w:t>
      </w:r>
    </w:p>
    <w:p w:rsidR="00525CDD" w:rsidRPr="009D0BB5" w:rsidRDefault="00525CDD" w:rsidP="00525CDD">
      <w:pPr>
        <w:spacing w:after="0" w:line="480" w:lineRule="auto"/>
        <w:ind w:firstLine="720"/>
        <w:jc w:val="both"/>
        <w:rPr>
          <w:rFonts w:ascii="Times New Roman" w:hAnsi="Times New Roman" w:cs="Times New Roman"/>
          <w:sz w:val="24"/>
        </w:rPr>
      </w:pPr>
    </w:p>
    <w:p w:rsidR="00525CDD" w:rsidRDefault="00525CDD" w:rsidP="00525CDD">
      <w:pPr>
        <w:spacing w:after="0" w:line="480" w:lineRule="auto"/>
        <w:jc w:val="both"/>
        <w:rPr>
          <w:rFonts w:ascii="Times New Roman" w:hAnsi="Times New Roman" w:cs="Times New Roman"/>
          <w:sz w:val="24"/>
        </w:rPr>
      </w:pPr>
    </w:p>
    <w:p w:rsidR="00525CDD" w:rsidRPr="0046318D" w:rsidRDefault="00525CDD" w:rsidP="0046318D">
      <w:pPr>
        <w:pStyle w:val="Heading4"/>
        <w:spacing w:line="480" w:lineRule="auto"/>
        <w:rPr>
          <w:rFonts w:asciiTheme="majorBidi" w:hAnsiTheme="majorBidi"/>
          <w:b/>
          <w:bCs/>
          <w:i w:val="0"/>
          <w:iCs w:val="0"/>
          <w:color w:val="auto"/>
          <w:sz w:val="24"/>
          <w:szCs w:val="24"/>
        </w:rPr>
      </w:pPr>
      <w:r w:rsidRPr="0046318D">
        <w:rPr>
          <w:rFonts w:asciiTheme="majorBidi" w:hAnsiTheme="majorBidi"/>
          <w:b/>
          <w:bCs/>
          <w:i w:val="0"/>
          <w:iCs w:val="0"/>
          <w:color w:val="auto"/>
          <w:sz w:val="24"/>
          <w:szCs w:val="24"/>
        </w:rPr>
        <w:lastRenderedPageBreak/>
        <w:t>4.3.3.1</w:t>
      </w:r>
      <w:r w:rsidRPr="0046318D">
        <w:rPr>
          <w:rFonts w:asciiTheme="majorBidi" w:hAnsiTheme="majorBidi"/>
          <w:b/>
          <w:bCs/>
          <w:i w:val="0"/>
          <w:iCs w:val="0"/>
          <w:color w:val="auto"/>
          <w:sz w:val="24"/>
          <w:szCs w:val="24"/>
        </w:rPr>
        <w:tab/>
        <w:t>Uji Parsial (Uji t)</w:t>
      </w:r>
    </w:p>
    <w:p w:rsidR="00525CDD" w:rsidRPr="0046318D" w:rsidRDefault="00525CDD" w:rsidP="0046318D">
      <w:pPr>
        <w:pStyle w:val="Heading5"/>
        <w:spacing w:line="480" w:lineRule="auto"/>
        <w:rPr>
          <w:rFonts w:asciiTheme="majorBidi" w:hAnsiTheme="majorBidi"/>
          <w:b/>
          <w:bCs/>
          <w:color w:val="auto"/>
          <w:sz w:val="24"/>
          <w:szCs w:val="24"/>
        </w:rPr>
      </w:pPr>
      <w:r w:rsidRPr="0046318D">
        <w:rPr>
          <w:rFonts w:asciiTheme="majorBidi" w:hAnsiTheme="majorBidi"/>
          <w:b/>
          <w:bCs/>
          <w:color w:val="auto"/>
          <w:sz w:val="24"/>
          <w:szCs w:val="24"/>
        </w:rPr>
        <w:t>A.</w:t>
      </w:r>
      <w:r w:rsidRPr="0046318D">
        <w:rPr>
          <w:rFonts w:asciiTheme="majorBidi" w:hAnsiTheme="majorBidi"/>
          <w:b/>
          <w:bCs/>
          <w:color w:val="auto"/>
          <w:sz w:val="24"/>
          <w:szCs w:val="24"/>
        </w:rPr>
        <w:tab/>
        <w:t>Pengaruh Saluran Distribusi terhadap Keputusan Pembelian (Uji t)</w:t>
      </w:r>
    </w:p>
    <w:p w:rsidR="00525CDD" w:rsidRDefault="00525CDD" w:rsidP="00525CDD">
      <w:pPr>
        <w:spacing w:after="0" w:line="480" w:lineRule="auto"/>
        <w:ind w:firstLine="709"/>
        <w:jc w:val="both"/>
        <w:rPr>
          <w:rFonts w:ascii="Times New Roman" w:hAnsi="Times New Roman" w:cs="Times New Roman"/>
          <w:sz w:val="24"/>
        </w:rPr>
      </w:pPr>
      <w:r>
        <w:rPr>
          <w:rFonts w:ascii="Times New Roman" w:hAnsi="Times New Roman" w:cs="Times New Roman"/>
          <w:sz w:val="24"/>
        </w:rPr>
        <w:t>U</w:t>
      </w:r>
      <w:r w:rsidRPr="00283544">
        <w:rPr>
          <w:rFonts w:ascii="Times New Roman" w:hAnsi="Times New Roman" w:cs="Times New Roman"/>
          <w:sz w:val="24"/>
        </w:rPr>
        <w:t xml:space="preserve">ji t atau uji koefisien regresi secara parsial digunakan untuk mengetahui apakah </w:t>
      </w:r>
      <w:r>
        <w:rPr>
          <w:rFonts w:ascii="Times New Roman" w:hAnsi="Times New Roman" w:cs="Times New Roman"/>
          <w:sz w:val="24"/>
        </w:rPr>
        <w:t>Saluran d</w:t>
      </w:r>
      <w:r w:rsidRPr="0000634C">
        <w:rPr>
          <w:rFonts w:ascii="Times New Roman" w:hAnsi="Times New Roman" w:cs="Times New Roman"/>
          <w:sz w:val="24"/>
        </w:rPr>
        <w:t>istribusi</w:t>
      </w:r>
      <w:r>
        <w:rPr>
          <w:rFonts w:ascii="Times New Roman" w:hAnsi="Times New Roman" w:cs="Times New Roman"/>
          <w:sz w:val="24"/>
        </w:rPr>
        <w:t xml:space="preserve"> </w:t>
      </w:r>
      <w:r w:rsidRPr="00283544">
        <w:rPr>
          <w:rFonts w:ascii="Times New Roman" w:hAnsi="Times New Roman" w:cs="Times New Roman"/>
          <w:sz w:val="24"/>
        </w:rPr>
        <w:t xml:space="preserve">secara parsial berpengaruh signifikan atau tidak terhadap </w:t>
      </w:r>
      <w:r>
        <w:rPr>
          <w:rFonts w:ascii="Times New Roman" w:hAnsi="Times New Roman" w:cs="Times New Roman"/>
          <w:sz w:val="24"/>
        </w:rPr>
        <w:t>keputusan pembelian sepatu vans</w:t>
      </w:r>
      <w:r w:rsidRPr="00283544">
        <w:rPr>
          <w:rFonts w:ascii="Times New Roman" w:hAnsi="Times New Roman" w:cs="Times New Roman"/>
          <w:sz w:val="24"/>
        </w:rPr>
        <w:t>, maka digunakan statistik uji t dengan hipot</w:t>
      </w:r>
      <w:r>
        <w:rPr>
          <w:rFonts w:ascii="Times New Roman" w:hAnsi="Times New Roman" w:cs="Times New Roman"/>
          <w:sz w:val="24"/>
        </w:rPr>
        <w:t>esis statistik sebagai berikut:</w:t>
      </w:r>
    </w:p>
    <w:p w:rsidR="00525CDD" w:rsidRPr="002D2AF7" w:rsidRDefault="00525CDD" w:rsidP="0034185F">
      <w:pPr>
        <w:pStyle w:val="ListParagraph"/>
        <w:numPr>
          <w:ilvl w:val="0"/>
          <w:numId w:val="68"/>
        </w:numPr>
        <w:spacing w:after="0" w:line="480" w:lineRule="auto"/>
        <w:ind w:left="709" w:hanging="709"/>
        <w:jc w:val="both"/>
        <w:rPr>
          <w:rFonts w:ascii="Times New Roman" w:hAnsi="Times New Roman" w:cs="Times New Roman"/>
          <w:sz w:val="24"/>
        </w:rPr>
      </w:pPr>
      <w:r w:rsidRPr="0044792E">
        <w:rPr>
          <w:rFonts w:ascii="Symbol" w:hAnsi="Symbol" w:cs="Times New Roman"/>
          <w:sz w:val="24"/>
          <w:szCs w:val="24"/>
        </w:rPr>
        <w:t></w:t>
      </w:r>
      <w:r w:rsidRPr="00785491">
        <w:rPr>
          <w:rFonts w:ascii="Symbol" w:hAnsi="Symbol" w:cs="Times New Roman"/>
          <w:sz w:val="24"/>
          <w:szCs w:val="24"/>
          <w:vertAlign w:val="subscript"/>
        </w:rPr>
        <w:t></w:t>
      </w:r>
      <w:r>
        <w:rPr>
          <w:rFonts w:ascii="Symbol" w:hAnsi="Symbol" w:cs="Times New Roman"/>
          <w:sz w:val="24"/>
          <w:szCs w:val="24"/>
        </w:rPr>
        <w:t></w:t>
      </w:r>
      <w:r w:rsidRPr="0044792E">
        <w:rPr>
          <w:rFonts w:ascii="Times New Roman" w:hAnsi="Times New Roman" w:cs="Times New Roman"/>
          <w:sz w:val="24"/>
          <w:szCs w:val="24"/>
        </w:rPr>
        <w:t xml:space="preserve">artinya tidak terdapat pengaruh antara </w:t>
      </w:r>
      <w:r>
        <w:rPr>
          <w:rFonts w:ascii="Times New Roman" w:hAnsi="Times New Roman" w:cs="Times New Roman"/>
          <w:sz w:val="24"/>
        </w:rPr>
        <w:t>saluran distribusi</w:t>
      </w:r>
      <w:r w:rsidRPr="0044792E">
        <w:rPr>
          <w:rFonts w:ascii="Times New Roman" w:hAnsi="Times New Roman" w:cs="Times New Roman"/>
          <w:sz w:val="24"/>
        </w:rPr>
        <w:t xml:space="preserve"> </w:t>
      </w:r>
      <w:r w:rsidRPr="0044792E">
        <w:rPr>
          <w:rFonts w:ascii="Times New Roman" w:hAnsi="Times New Roman" w:cs="Times New Roman"/>
          <w:sz w:val="24"/>
          <w:szCs w:val="24"/>
        </w:rPr>
        <w:t>terha</w:t>
      </w:r>
      <w:r>
        <w:rPr>
          <w:rFonts w:ascii="Times New Roman" w:hAnsi="Times New Roman" w:cs="Times New Roman"/>
          <w:sz w:val="24"/>
          <w:szCs w:val="24"/>
        </w:rPr>
        <w:t>dap keputusan pembelian sepatu vans</w:t>
      </w:r>
      <w:r w:rsidRPr="0044792E">
        <w:rPr>
          <w:rFonts w:ascii="Times New Roman" w:hAnsi="Times New Roman" w:cs="Times New Roman"/>
          <w:sz w:val="24"/>
          <w:szCs w:val="24"/>
        </w:rPr>
        <w:t>.</w:t>
      </w:r>
    </w:p>
    <w:p w:rsidR="00525CDD" w:rsidRPr="00476FEE" w:rsidRDefault="00525CDD" w:rsidP="0034185F">
      <w:pPr>
        <w:pStyle w:val="ListParagraph"/>
        <w:numPr>
          <w:ilvl w:val="0"/>
          <w:numId w:val="68"/>
        </w:numPr>
        <w:spacing w:after="0" w:line="480" w:lineRule="auto"/>
        <w:ind w:left="709" w:hanging="709"/>
        <w:jc w:val="both"/>
        <w:rPr>
          <w:rFonts w:ascii="Times New Roman" w:hAnsi="Times New Roman" w:cs="Times New Roman"/>
          <w:sz w:val="24"/>
        </w:rPr>
      </w:pPr>
      <w:r w:rsidRPr="002D2AF7">
        <w:rPr>
          <w:rFonts w:ascii="Times New Roman" w:hAnsi="Times New Roman" w:cs="Times New Roman"/>
          <w:sz w:val="24"/>
          <w:szCs w:val="24"/>
        </w:rPr>
        <w:t>H</w:t>
      </w:r>
      <w:r>
        <w:rPr>
          <w:rFonts w:ascii="Times New Roman" w:hAnsi="Times New Roman" w:cs="Times New Roman"/>
          <w:sz w:val="24"/>
          <w:szCs w:val="24"/>
          <w:vertAlign w:val="subscript"/>
        </w:rPr>
        <w:t>1</w:t>
      </w:r>
      <w:r w:rsidRPr="002D2AF7">
        <w:rPr>
          <w:rFonts w:ascii="Times New Roman" w:hAnsi="Times New Roman" w:cs="Times New Roman"/>
          <w:sz w:val="24"/>
          <w:szCs w:val="24"/>
          <w:vertAlign w:val="subscript"/>
          <w:lang w:val="id-ID"/>
        </w:rPr>
        <w:t xml:space="preserve"> </w:t>
      </w:r>
      <w:r w:rsidRPr="002D2AF7">
        <w:rPr>
          <w:rFonts w:ascii="Times New Roman" w:hAnsi="Times New Roman" w:cs="Times New Roman"/>
          <w:sz w:val="24"/>
          <w:szCs w:val="24"/>
        </w:rPr>
        <w:t>artinya terdapa</w:t>
      </w:r>
      <w:r w:rsidRPr="002D2AF7">
        <w:rPr>
          <w:rFonts w:ascii="Times New Roman" w:hAnsi="Times New Roman" w:cs="Times New Roman"/>
          <w:sz w:val="24"/>
          <w:szCs w:val="24"/>
          <w:lang w:val="id-ID"/>
        </w:rPr>
        <w:t>t</w:t>
      </w:r>
      <w:r w:rsidRPr="002D2AF7">
        <w:rPr>
          <w:rFonts w:ascii="Times New Roman" w:hAnsi="Times New Roman" w:cs="Times New Roman"/>
          <w:sz w:val="24"/>
          <w:szCs w:val="24"/>
        </w:rPr>
        <w:t xml:space="preserve"> pengaruh antara </w:t>
      </w:r>
      <w:r>
        <w:rPr>
          <w:rFonts w:ascii="Times New Roman" w:hAnsi="Times New Roman" w:cs="Times New Roman"/>
          <w:sz w:val="24"/>
        </w:rPr>
        <w:t>saluran distribusi</w:t>
      </w:r>
      <w:r w:rsidRPr="002D2AF7">
        <w:rPr>
          <w:rFonts w:ascii="Times New Roman" w:hAnsi="Times New Roman" w:cs="Times New Roman"/>
          <w:sz w:val="24"/>
          <w:lang w:val="id-ID"/>
        </w:rPr>
        <w:t xml:space="preserve"> t</w:t>
      </w:r>
      <w:r w:rsidRPr="002D2AF7">
        <w:rPr>
          <w:rFonts w:ascii="Times New Roman" w:hAnsi="Times New Roman" w:cs="Times New Roman"/>
          <w:sz w:val="24"/>
          <w:szCs w:val="24"/>
        </w:rPr>
        <w:t xml:space="preserve">erhadap </w:t>
      </w:r>
      <w:r>
        <w:rPr>
          <w:rFonts w:ascii="Times New Roman" w:hAnsi="Times New Roman" w:cs="Times New Roman"/>
          <w:sz w:val="24"/>
          <w:szCs w:val="24"/>
          <w:lang w:val="id-ID"/>
        </w:rPr>
        <w:t>k</w:t>
      </w:r>
      <w:r>
        <w:rPr>
          <w:rFonts w:ascii="Times New Roman" w:hAnsi="Times New Roman" w:cs="Times New Roman"/>
          <w:sz w:val="24"/>
          <w:szCs w:val="24"/>
        </w:rPr>
        <w:t>eputusan pembelian sepatu vans</w:t>
      </w:r>
      <w:r w:rsidRPr="002D2AF7">
        <w:rPr>
          <w:rFonts w:ascii="Times New Roman" w:hAnsi="Times New Roman" w:cs="Times New Roman"/>
          <w:sz w:val="24"/>
          <w:szCs w:val="24"/>
          <w:lang w:val="id-ID"/>
        </w:rPr>
        <w:t>.</w:t>
      </w:r>
    </w:p>
    <w:p w:rsidR="00525CDD" w:rsidRPr="009036D8" w:rsidRDefault="00525CDD" w:rsidP="00525CDD">
      <w:pPr>
        <w:spacing w:after="0" w:line="480" w:lineRule="auto"/>
        <w:jc w:val="both"/>
        <w:rPr>
          <w:rFonts w:ascii="Times New Roman" w:hAnsi="Times New Roman" w:cs="Times New Roman"/>
          <w:sz w:val="24"/>
        </w:rPr>
      </w:pPr>
      <w:r w:rsidRPr="009036D8">
        <w:rPr>
          <w:rFonts w:ascii="Times New Roman" w:hAnsi="Times New Roman" w:cs="Times New Roman"/>
          <w:sz w:val="24"/>
        </w:rPr>
        <w:t xml:space="preserve">Kriteria </w:t>
      </w:r>
      <w:r>
        <w:rPr>
          <w:rFonts w:ascii="Times New Roman" w:hAnsi="Times New Roman" w:cs="Times New Roman"/>
          <w:sz w:val="24"/>
        </w:rPr>
        <w:t>pengujian uji t sebagai berikut</w:t>
      </w:r>
      <w:r w:rsidRPr="009036D8">
        <w:rPr>
          <w:rFonts w:ascii="Times New Roman" w:hAnsi="Times New Roman" w:cs="Times New Roman"/>
          <w:sz w:val="24"/>
        </w:rPr>
        <w:t>:</w:t>
      </w:r>
    </w:p>
    <w:p w:rsidR="00525CDD" w:rsidRDefault="00525CDD" w:rsidP="0034185F">
      <w:pPr>
        <w:pStyle w:val="ListParagraph"/>
        <w:numPr>
          <w:ilvl w:val="0"/>
          <w:numId w:val="69"/>
        </w:numPr>
        <w:spacing w:after="0" w:line="480" w:lineRule="auto"/>
        <w:ind w:left="567" w:hanging="567"/>
        <w:jc w:val="both"/>
        <w:rPr>
          <w:rFonts w:ascii="Times New Roman" w:hAnsi="Times New Roman" w:cs="Times New Roman"/>
          <w:sz w:val="24"/>
          <w:szCs w:val="24"/>
        </w:rPr>
      </w:pPr>
      <w:r w:rsidRPr="00283544">
        <w:rPr>
          <w:rFonts w:ascii="Times New Roman" w:hAnsi="Times New Roman" w:cs="Times New Roman"/>
          <w:sz w:val="24"/>
          <w:szCs w:val="24"/>
        </w:rPr>
        <w:t>Jika t</w:t>
      </w:r>
      <w:r w:rsidRPr="00283544">
        <w:rPr>
          <w:rFonts w:ascii="Times New Roman" w:hAnsi="Times New Roman" w:cs="Times New Roman"/>
          <w:sz w:val="24"/>
          <w:szCs w:val="24"/>
          <w:vertAlign w:val="subscript"/>
        </w:rPr>
        <w:t xml:space="preserve">hitung </w:t>
      </w:r>
      <w:r w:rsidRPr="00283544">
        <w:rPr>
          <w:rFonts w:ascii="Times New Roman" w:hAnsi="Times New Roman" w:cs="Times New Roman"/>
          <w:sz w:val="24"/>
          <w:szCs w:val="24"/>
        </w:rPr>
        <w:t>&lt; t</w:t>
      </w:r>
      <w:r w:rsidRPr="00283544">
        <w:rPr>
          <w:rFonts w:ascii="Times New Roman" w:hAnsi="Times New Roman" w:cs="Times New Roman"/>
          <w:sz w:val="24"/>
          <w:szCs w:val="24"/>
          <w:vertAlign w:val="subscript"/>
        </w:rPr>
        <w:t>tabel</w:t>
      </w:r>
      <w:r>
        <w:rPr>
          <w:rFonts w:ascii="Times New Roman" w:hAnsi="Times New Roman" w:cs="Times New Roman"/>
          <w:sz w:val="24"/>
          <w:szCs w:val="24"/>
        </w:rPr>
        <w:t>, maka H</w:t>
      </w:r>
      <w:r>
        <w:rPr>
          <w:rFonts w:ascii="Times New Roman" w:hAnsi="Times New Roman" w:cs="Times New Roman"/>
          <w:sz w:val="24"/>
          <w:szCs w:val="24"/>
          <w:vertAlign w:val="subscript"/>
          <w:lang w:val="id-ID"/>
        </w:rPr>
        <w:t>0</w:t>
      </w:r>
      <w:r>
        <w:rPr>
          <w:rFonts w:ascii="Times New Roman" w:hAnsi="Times New Roman" w:cs="Times New Roman"/>
          <w:sz w:val="24"/>
          <w:szCs w:val="24"/>
        </w:rPr>
        <w:t xml:space="preserve"> diterima dan H</w:t>
      </w:r>
      <w:r>
        <w:rPr>
          <w:rFonts w:ascii="Times New Roman" w:hAnsi="Times New Roman" w:cs="Times New Roman"/>
          <w:sz w:val="24"/>
          <w:szCs w:val="24"/>
          <w:vertAlign w:val="subscript"/>
        </w:rPr>
        <w:t>1</w:t>
      </w:r>
      <w:r w:rsidRPr="00283544">
        <w:rPr>
          <w:rFonts w:ascii="Times New Roman" w:hAnsi="Times New Roman" w:cs="Times New Roman"/>
          <w:sz w:val="24"/>
          <w:szCs w:val="24"/>
        </w:rPr>
        <w:t xml:space="preserve"> ditolak (tidak berpengaruh)</w:t>
      </w:r>
    </w:p>
    <w:p w:rsidR="00525CDD" w:rsidRDefault="00525CDD" w:rsidP="0034185F">
      <w:pPr>
        <w:pStyle w:val="ListParagraph"/>
        <w:numPr>
          <w:ilvl w:val="0"/>
          <w:numId w:val="69"/>
        </w:numPr>
        <w:spacing w:after="0" w:line="480" w:lineRule="auto"/>
        <w:ind w:left="567" w:hanging="567"/>
        <w:jc w:val="both"/>
        <w:rPr>
          <w:rFonts w:ascii="Times New Roman" w:hAnsi="Times New Roman" w:cs="Times New Roman"/>
          <w:sz w:val="24"/>
          <w:szCs w:val="24"/>
        </w:rPr>
      </w:pPr>
      <w:r w:rsidRPr="00EC5DB9">
        <w:rPr>
          <w:rFonts w:ascii="Times New Roman" w:hAnsi="Times New Roman" w:cs="Times New Roman"/>
          <w:sz w:val="24"/>
          <w:szCs w:val="24"/>
        </w:rPr>
        <w:t>Jika t</w:t>
      </w:r>
      <w:r w:rsidRPr="00EC5DB9">
        <w:rPr>
          <w:rFonts w:ascii="Times New Roman" w:hAnsi="Times New Roman" w:cs="Times New Roman"/>
          <w:sz w:val="24"/>
          <w:szCs w:val="24"/>
          <w:vertAlign w:val="subscript"/>
        </w:rPr>
        <w:t>hitung</w:t>
      </w:r>
      <w:r>
        <w:rPr>
          <w:rFonts w:ascii="Times New Roman" w:hAnsi="Times New Roman" w:cs="Times New Roman"/>
          <w:sz w:val="24"/>
          <w:szCs w:val="24"/>
          <w:vertAlign w:val="subscript"/>
          <w:lang w:val="id-ID"/>
        </w:rPr>
        <w:t xml:space="preserve"> </w:t>
      </w:r>
      <w:r w:rsidRPr="00EC5DB9">
        <w:rPr>
          <w:rFonts w:ascii="Times New Roman" w:hAnsi="Times New Roman" w:cs="Times New Roman"/>
          <w:sz w:val="24"/>
          <w:szCs w:val="24"/>
        </w:rPr>
        <w:t>&gt;</w:t>
      </w:r>
      <w:r>
        <w:rPr>
          <w:rFonts w:ascii="Times New Roman" w:hAnsi="Times New Roman" w:cs="Times New Roman"/>
          <w:sz w:val="24"/>
          <w:szCs w:val="24"/>
          <w:lang w:val="id-ID"/>
        </w:rPr>
        <w:t xml:space="preserve"> </w:t>
      </w:r>
      <w:r w:rsidRPr="00EC5DB9">
        <w:rPr>
          <w:rFonts w:ascii="Times New Roman" w:hAnsi="Times New Roman" w:cs="Times New Roman"/>
          <w:sz w:val="24"/>
          <w:szCs w:val="24"/>
        </w:rPr>
        <w:t>t</w:t>
      </w:r>
      <w:r w:rsidRPr="00EC5DB9">
        <w:rPr>
          <w:rFonts w:ascii="Times New Roman" w:hAnsi="Times New Roman" w:cs="Times New Roman"/>
          <w:sz w:val="24"/>
          <w:szCs w:val="24"/>
          <w:vertAlign w:val="subscript"/>
        </w:rPr>
        <w:t>tabel</w:t>
      </w:r>
      <w:r>
        <w:rPr>
          <w:rFonts w:ascii="Times New Roman" w:hAnsi="Times New Roman" w:cs="Times New Roman"/>
          <w:sz w:val="24"/>
          <w:szCs w:val="24"/>
        </w:rPr>
        <w:t>, maka H</w:t>
      </w:r>
      <w:r>
        <w:rPr>
          <w:rFonts w:ascii="Times New Roman" w:hAnsi="Times New Roman" w:cs="Times New Roman"/>
          <w:sz w:val="24"/>
          <w:szCs w:val="24"/>
          <w:vertAlign w:val="subscript"/>
          <w:lang w:val="id-ID"/>
        </w:rPr>
        <w:t>0</w:t>
      </w:r>
      <w:r w:rsidRPr="00EC5DB9">
        <w:rPr>
          <w:rFonts w:ascii="Times New Roman" w:hAnsi="Times New Roman" w:cs="Times New Roman"/>
          <w:sz w:val="24"/>
          <w:szCs w:val="24"/>
        </w:rPr>
        <w:t xml:space="preserve"> ditolak</w:t>
      </w:r>
      <w:r>
        <w:rPr>
          <w:rFonts w:ascii="Times New Roman" w:hAnsi="Times New Roman" w:cs="Times New Roman"/>
          <w:sz w:val="24"/>
          <w:szCs w:val="24"/>
        </w:rPr>
        <w:t xml:space="preserve"> dan H</w:t>
      </w:r>
      <w:r>
        <w:rPr>
          <w:rFonts w:ascii="Times New Roman" w:hAnsi="Times New Roman" w:cs="Times New Roman"/>
          <w:sz w:val="24"/>
          <w:szCs w:val="24"/>
          <w:vertAlign w:val="subscript"/>
        </w:rPr>
        <w:t>1</w:t>
      </w:r>
      <w:r w:rsidRPr="00EC5DB9">
        <w:rPr>
          <w:rFonts w:ascii="Times New Roman" w:hAnsi="Times New Roman" w:cs="Times New Roman"/>
          <w:sz w:val="24"/>
          <w:szCs w:val="24"/>
        </w:rPr>
        <w:t xml:space="preserve"> diterima (berpengaruh).</w:t>
      </w:r>
    </w:p>
    <w:p w:rsidR="00525CDD" w:rsidRPr="003427A9" w:rsidRDefault="00525CDD" w:rsidP="00525CDD">
      <w:pPr>
        <w:pStyle w:val="ListParagraph"/>
        <w:tabs>
          <w:tab w:val="center" w:pos="3969"/>
          <w:tab w:val="left" w:pos="4935"/>
        </w:tabs>
        <w:spacing w:after="0" w:line="360" w:lineRule="auto"/>
        <w:jc w:val="center"/>
        <w:rPr>
          <w:rFonts w:ascii="Times New Roman" w:hAnsi="Times New Roman" w:cs="Times New Roman"/>
          <w:b/>
          <w:sz w:val="24"/>
          <w:szCs w:val="24"/>
        </w:rPr>
      </w:pPr>
      <w:r w:rsidRPr="003427A9">
        <w:rPr>
          <w:rFonts w:ascii="Times New Roman" w:hAnsi="Times New Roman" w:cs="Times New Roman"/>
          <w:b/>
          <w:sz w:val="24"/>
          <w:szCs w:val="24"/>
        </w:rPr>
        <w:t>Tabel 4.</w:t>
      </w:r>
      <w:r>
        <w:rPr>
          <w:rFonts w:ascii="Times New Roman" w:hAnsi="Times New Roman" w:cs="Times New Roman"/>
          <w:b/>
          <w:sz w:val="24"/>
          <w:szCs w:val="24"/>
        </w:rPr>
        <w:t>24</w:t>
      </w:r>
    </w:p>
    <w:p w:rsidR="00525CDD" w:rsidRPr="003427A9" w:rsidRDefault="00525CDD" w:rsidP="00525CDD">
      <w:pPr>
        <w:pStyle w:val="ListParagraph"/>
        <w:spacing w:after="0" w:line="480" w:lineRule="auto"/>
        <w:ind w:right="-1"/>
        <w:jc w:val="center"/>
        <w:rPr>
          <w:rFonts w:ascii="Times New Roman" w:hAnsi="Times New Roman" w:cs="Times New Roman"/>
          <w:b/>
          <w:sz w:val="24"/>
          <w:szCs w:val="24"/>
        </w:rPr>
      </w:pPr>
      <w:r w:rsidRPr="003427A9">
        <w:rPr>
          <w:rFonts w:ascii="Times New Roman" w:hAnsi="Times New Roman" w:cs="Times New Roman"/>
          <w:b/>
          <w:sz w:val="24"/>
          <w:szCs w:val="24"/>
        </w:rPr>
        <w:t>Hasil Perhitungan Analisis Regresi Linier Berganda</w:t>
      </w:r>
    </w:p>
    <w:tbl>
      <w:tblPr>
        <w:tblW w:w="9268" w:type="dxa"/>
        <w:tblInd w:w="-4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67"/>
        <w:gridCol w:w="1002"/>
        <w:gridCol w:w="937"/>
        <w:gridCol w:w="937"/>
        <w:gridCol w:w="937"/>
        <w:gridCol w:w="651"/>
        <w:gridCol w:w="651"/>
        <w:gridCol w:w="937"/>
        <w:gridCol w:w="937"/>
        <w:gridCol w:w="937"/>
        <w:gridCol w:w="875"/>
      </w:tblGrid>
      <w:tr w:rsidR="00525CDD" w:rsidRPr="00907525" w:rsidTr="00525CDD">
        <w:trPr>
          <w:cantSplit/>
          <w:trHeight w:val="229"/>
        </w:trPr>
        <w:tc>
          <w:tcPr>
            <w:tcW w:w="9268" w:type="dxa"/>
            <w:gridSpan w:val="11"/>
            <w:tcBorders>
              <w:top w:val="nil"/>
              <w:left w:val="nil"/>
              <w:bottom w:val="nil"/>
              <w:right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b/>
                <w:bCs/>
                <w:color w:val="000000"/>
                <w:sz w:val="18"/>
                <w:szCs w:val="18"/>
              </w:rPr>
              <w:t>Coefficients</w:t>
            </w:r>
            <w:r w:rsidRPr="00907525">
              <w:rPr>
                <w:rFonts w:ascii="Arial" w:hAnsi="Arial" w:cs="Arial"/>
                <w:b/>
                <w:bCs/>
                <w:color w:val="000000"/>
                <w:sz w:val="18"/>
                <w:szCs w:val="18"/>
                <w:vertAlign w:val="superscript"/>
              </w:rPr>
              <w:t>a</w:t>
            </w:r>
          </w:p>
        </w:tc>
      </w:tr>
      <w:tr w:rsidR="00525CDD" w:rsidRPr="00907525" w:rsidTr="00525CDD">
        <w:trPr>
          <w:cantSplit/>
          <w:trHeight w:val="702"/>
        </w:trPr>
        <w:tc>
          <w:tcPr>
            <w:tcW w:w="1469" w:type="dxa"/>
            <w:gridSpan w:val="2"/>
            <w:vMerge w:val="restart"/>
            <w:tcBorders>
              <w:top w:val="single" w:sz="16" w:space="0" w:color="000000"/>
              <w:left w:val="single" w:sz="16" w:space="0" w:color="000000"/>
              <w:bottom w:val="nil"/>
              <w:right w:val="nil"/>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Model</w:t>
            </w:r>
          </w:p>
        </w:tc>
        <w:tc>
          <w:tcPr>
            <w:tcW w:w="1874" w:type="dxa"/>
            <w:gridSpan w:val="2"/>
            <w:tcBorders>
              <w:top w:val="single" w:sz="16" w:space="0" w:color="000000"/>
              <w:lef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Unstandardized Coefficients</w:t>
            </w:r>
          </w:p>
        </w:tc>
        <w:tc>
          <w:tcPr>
            <w:tcW w:w="937" w:type="dxa"/>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Standardized Coefficients</w:t>
            </w:r>
          </w:p>
        </w:tc>
        <w:tc>
          <w:tcPr>
            <w:tcW w:w="651" w:type="dxa"/>
            <w:vMerge w:val="restart"/>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t</w:t>
            </w:r>
          </w:p>
        </w:tc>
        <w:tc>
          <w:tcPr>
            <w:tcW w:w="651" w:type="dxa"/>
            <w:vMerge w:val="restart"/>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Sig.</w:t>
            </w:r>
          </w:p>
        </w:tc>
        <w:tc>
          <w:tcPr>
            <w:tcW w:w="1874" w:type="dxa"/>
            <w:gridSpan w:val="2"/>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95.0% Confidence Interval for B</w:t>
            </w:r>
          </w:p>
        </w:tc>
        <w:tc>
          <w:tcPr>
            <w:tcW w:w="1812" w:type="dxa"/>
            <w:gridSpan w:val="2"/>
            <w:tcBorders>
              <w:top w:val="single" w:sz="16" w:space="0" w:color="000000"/>
              <w:righ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Collinearity Statistics</w:t>
            </w:r>
          </w:p>
        </w:tc>
      </w:tr>
      <w:tr w:rsidR="00525CDD" w:rsidRPr="00907525" w:rsidTr="00525CDD">
        <w:trPr>
          <w:cantSplit/>
          <w:trHeight w:val="484"/>
        </w:trPr>
        <w:tc>
          <w:tcPr>
            <w:tcW w:w="1469" w:type="dxa"/>
            <w:gridSpan w:val="2"/>
            <w:vMerge/>
            <w:tcBorders>
              <w:top w:val="single" w:sz="16" w:space="0" w:color="000000"/>
              <w:left w:val="single" w:sz="16" w:space="0" w:color="000000"/>
              <w:bottom w:val="nil"/>
              <w:right w:val="nil"/>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937" w:type="dxa"/>
            <w:tcBorders>
              <w:left w:val="single" w:sz="16" w:space="0" w:color="000000"/>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B</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Std. Error</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Beta</w:t>
            </w:r>
          </w:p>
        </w:tc>
        <w:tc>
          <w:tcPr>
            <w:tcW w:w="651" w:type="dxa"/>
            <w:vMerge/>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651" w:type="dxa"/>
            <w:vMerge/>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Lower Bound</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Upper Bound</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Tolerance</w:t>
            </w:r>
          </w:p>
        </w:tc>
        <w:tc>
          <w:tcPr>
            <w:tcW w:w="875" w:type="dxa"/>
            <w:tcBorders>
              <w:bottom w:val="single" w:sz="16" w:space="0" w:color="000000"/>
              <w:righ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VIF</w:t>
            </w:r>
          </w:p>
        </w:tc>
      </w:tr>
      <w:tr w:rsidR="00525CDD" w:rsidRPr="00907525" w:rsidTr="00525CDD">
        <w:trPr>
          <w:cantSplit/>
          <w:trHeight w:val="242"/>
        </w:trPr>
        <w:tc>
          <w:tcPr>
            <w:tcW w:w="467" w:type="dxa"/>
            <w:vMerge w:val="restart"/>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w:t>
            </w:r>
          </w:p>
        </w:tc>
        <w:tc>
          <w:tcPr>
            <w:tcW w:w="1002" w:type="dxa"/>
            <w:tcBorders>
              <w:top w:val="single" w:sz="16" w:space="0" w:color="000000"/>
              <w:left w:val="nil"/>
              <w:bottom w:val="nil"/>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(Constant)</w:t>
            </w:r>
          </w:p>
        </w:tc>
        <w:tc>
          <w:tcPr>
            <w:tcW w:w="937" w:type="dxa"/>
            <w:tcBorders>
              <w:top w:val="single" w:sz="16" w:space="0" w:color="000000"/>
              <w:left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1.174</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1.046</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651"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1.122</w:t>
            </w:r>
          </w:p>
        </w:tc>
        <w:tc>
          <w:tcPr>
            <w:tcW w:w="651"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.265</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-.912</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3.260</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875" w:type="dxa"/>
            <w:tcBorders>
              <w:top w:val="single" w:sz="16" w:space="0" w:color="000000"/>
              <w:bottom w:val="nil"/>
              <w:right w:val="single" w:sz="16" w:space="0" w:color="000000"/>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r>
      <w:tr w:rsidR="00525CDD" w:rsidRPr="00907525" w:rsidTr="00525CDD">
        <w:trPr>
          <w:cantSplit/>
          <w:trHeight w:val="254"/>
        </w:trPr>
        <w:tc>
          <w:tcPr>
            <w:tcW w:w="467" w:type="dxa"/>
            <w:vMerge/>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1002" w:type="dxa"/>
            <w:tcBorders>
              <w:top w:val="nil"/>
              <w:left w:val="nil"/>
              <w:bottom w:val="nil"/>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X1</w:t>
            </w:r>
          </w:p>
        </w:tc>
        <w:tc>
          <w:tcPr>
            <w:tcW w:w="937" w:type="dxa"/>
            <w:tcBorders>
              <w:top w:val="nil"/>
              <w:left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.343</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.169</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.171</w:t>
            </w:r>
          </w:p>
        </w:tc>
        <w:tc>
          <w:tcPr>
            <w:tcW w:w="651"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2.033</w:t>
            </w:r>
          </w:p>
        </w:tc>
        <w:tc>
          <w:tcPr>
            <w:tcW w:w="651"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.046</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.007</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.680</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.044</w:t>
            </w:r>
          </w:p>
        </w:tc>
        <w:tc>
          <w:tcPr>
            <w:tcW w:w="875" w:type="dxa"/>
            <w:tcBorders>
              <w:top w:val="nil"/>
              <w:bottom w:val="nil"/>
              <w:right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16.894</w:t>
            </w:r>
          </w:p>
        </w:tc>
      </w:tr>
      <w:tr w:rsidR="00525CDD" w:rsidRPr="00907525" w:rsidTr="00525CDD">
        <w:trPr>
          <w:cantSplit/>
          <w:trHeight w:val="266"/>
        </w:trPr>
        <w:tc>
          <w:tcPr>
            <w:tcW w:w="467" w:type="dxa"/>
            <w:vMerge/>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1002" w:type="dxa"/>
            <w:tcBorders>
              <w:top w:val="nil"/>
              <w:left w:val="nil"/>
              <w:bottom w:val="single" w:sz="16" w:space="0" w:color="000000"/>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X2</w:t>
            </w:r>
          </w:p>
        </w:tc>
        <w:tc>
          <w:tcPr>
            <w:tcW w:w="937" w:type="dxa"/>
            <w:tcBorders>
              <w:top w:val="nil"/>
              <w:left w:val="single" w:sz="16" w:space="0" w:color="000000"/>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.721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.075</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.803</w:t>
            </w:r>
          </w:p>
        </w:tc>
        <w:tc>
          <w:tcPr>
            <w:tcW w:w="651"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9.563</w:t>
            </w:r>
          </w:p>
        </w:tc>
        <w:tc>
          <w:tcPr>
            <w:tcW w:w="651"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.000</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.571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.871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.044</w:t>
            </w:r>
          </w:p>
        </w:tc>
        <w:tc>
          <w:tcPr>
            <w:tcW w:w="875" w:type="dxa"/>
            <w:tcBorders>
              <w:top w:val="nil"/>
              <w:bottom w:val="single" w:sz="16" w:space="0" w:color="000000"/>
              <w:right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16.894</w:t>
            </w:r>
          </w:p>
        </w:tc>
      </w:tr>
      <w:tr w:rsidR="00525CDD" w:rsidRPr="00907525" w:rsidTr="00525CDD">
        <w:trPr>
          <w:cantSplit/>
          <w:trHeight w:val="229"/>
        </w:trPr>
        <w:tc>
          <w:tcPr>
            <w:tcW w:w="9268" w:type="dxa"/>
            <w:gridSpan w:val="11"/>
            <w:tcBorders>
              <w:top w:val="nil"/>
              <w:left w:val="nil"/>
              <w:bottom w:val="nil"/>
              <w:right w:val="nil"/>
            </w:tcBorders>
            <w:shd w:val="clear" w:color="auto" w:fill="FFFFFF"/>
          </w:tcPr>
          <w:p w:rsidR="00525CDD" w:rsidRPr="00907525" w:rsidRDefault="00525CDD" w:rsidP="00525CDD">
            <w:pPr>
              <w:autoSpaceDE w:val="0"/>
              <w:autoSpaceDN w:val="0"/>
              <w:adjustRightInd w:val="0"/>
              <w:spacing w:after="0" w:line="320" w:lineRule="atLeast"/>
              <w:ind w:left="60" w:right="60"/>
              <w:rPr>
                <w:rFonts w:ascii="Arial" w:hAnsi="Arial" w:cs="Arial"/>
                <w:color w:val="000000"/>
                <w:sz w:val="18"/>
                <w:szCs w:val="18"/>
              </w:rPr>
            </w:pPr>
            <w:r w:rsidRPr="00907525">
              <w:rPr>
                <w:rFonts w:ascii="Arial" w:hAnsi="Arial" w:cs="Arial"/>
                <w:color w:val="000000"/>
                <w:sz w:val="18"/>
                <w:szCs w:val="18"/>
              </w:rPr>
              <w:t>a. Dependent Variable: Y</w:t>
            </w:r>
          </w:p>
        </w:tc>
      </w:tr>
    </w:tbl>
    <w:p w:rsidR="00525CDD"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p>
    <w:p w:rsidR="00525CDD" w:rsidRPr="00D058D6"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p>
    <w:p w:rsidR="00525CDD" w:rsidRDefault="00525CDD" w:rsidP="00525CDD">
      <w:pPr>
        <w:spacing w:after="0" w:line="480" w:lineRule="auto"/>
        <w:ind w:firstLine="709"/>
        <w:jc w:val="both"/>
        <w:rPr>
          <w:rFonts w:ascii="Times New Roman" w:hAnsi="Times New Roman" w:cs="Times New Roman"/>
          <w:sz w:val="24"/>
          <w:szCs w:val="24"/>
        </w:rPr>
      </w:pPr>
      <w:r w:rsidRPr="001D20BC">
        <w:rPr>
          <w:rFonts w:ascii="Times New Roman" w:hAnsi="Times New Roman" w:cs="Times New Roman"/>
          <w:sz w:val="24"/>
        </w:rPr>
        <w:lastRenderedPageBreak/>
        <w:t>Berdasarkan tabel 4.</w:t>
      </w:r>
      <w:r>
        <w:rPr>
          <w:rFonts w:ascii="Times New Roman" w:hAnsi="Times New Roman" w:cs="Times New Roman"/>
          <w:sz w:val="24"/>
        </w:rPr>
        <w:t>24 d</w:t>
      </w:r>
      <w:r w:rsidRPr="001D20BC">
        <w:rPr>
          <w:rFonts w:ascii="Times New Roman" w:hAnsi="Times New Roman" w:cs="Times New Roman"/>
          <w:sz w:val="24"/>
        </w:rPr>
        <w:t>iketahu</w:t>
      </w:r>
      <w:r>
        <w:rPr>
          <w:rFonts w:ascii="Times New Roman" w:hAnsi="Times New Roman" w:cs="Times New Roman"/>
          <w:sz w:val="24"/>
        </w:rPr>
        <w:t>i bahwa hasil perhitungan uji t</w:t>
      </w:r>
      <w:r>
        <w:rPr>
          <w:rFonts w:ascii="Times New Roman" w:hAnsi="Times New Roman" w:cs="Times New Roman"/>
          <w:sz w:val="24"/>
          <w:vertAlign w:val="subscript"/>
        </w:rPr>
        <w:t xml:space="preserve">hitung </w:t>
      </w:r>
      <w:r w:rsidRPr="001D20BC">
        <w:rPr>
          <w:rFonts w:ascii="Times New Roman" w:hAnsi="Times New Roman" w:cs="Times New Roman"/>
          <w:sz w:val="24"/>
        </w:rPr>
        <w:t xml:space="preserve">sebesar </w:t>
      </w:r>
      <w:r w:rsidR="008F3701">
        <w:rPr>
          <w:rFonts w:ascii="Times New Roman" w:hAnsi="Times New Roman" w:cs="Times New Roman"/>
          <w:sz w:val="24"/>
        </w:rPr>
        <w:t>2,03</w:t>
      </w:r>
      <w:r>
        <w:rPr>
          <w:rFonts w:ascii="Times New Roman" w:hAnsi="Times New Roman" w:cs="Times New Roman"/>
          <w:sz w:val="24"/>
        </w:rPr>
        <w:t>3</w:t>
      </w:r>
      <w:r w:rsidRPr="001D20BC">
        <w:rPr>
          <w:rFonts w:ascii="Times New Roman" w:hAnsi="Times New Roman" w:cs="Times New Roman"/>
          <w:sz w:val="24"/>
        </w:rPr>
        <w:t xml:space="preserve"> dan t</w:t>
      </w:r>
      <w:r w:rsidRPr="001D20BC">
        <w:rPr>
          <w:rFonts w:ascii="Times New Roman" w:hAnsi="Times New Roman" w:cs="Times New Roman"/>
          <w:sz w:val="24"/>
          <w:vertAlign w:val="subscript"/>
        </w:rPr>
        <w:t>tabel</w:t>
      </w:r>
      <w:r>
        <w:rPr>
          <w:rFonts w:ascii="Times New Roman" w:hAnsi="Times New Roman" w:cs="Times New Roman"/>
          <w:sz w:val="24"/>
        </w:rPr>
        <w:t xml:space="preserve"> yaitu sebesar 1,993 </w:t>
      </w:r>
      <w:r w:rsidRPr="00207F26">
        <w:rPr>
          <w:rFonts w:ascii="Times New Roman" w:hAnsi="Times New Roman" w:cs="Times New Roman"/>
          <w:color w:val="0D0D0D" w:themeColor="text1" w:themeTint="F2"/>
          <w:sz w:val="24"/>
          <w:szCs w:val="24"/>
        </w:rPr>
        <w:t>didapat dengan cara melihat t</w:t>
      </w:r>
      <w:r>
        <w:rPr>
          <w:rFonts w:ascii="Times New Roman" w:hAnsi="Times New Roman" w:cs="Times New Roman"/>
          <w:color w:val="0D0D0D" w:themeColor="text1" w:themeTint="F2"/>
          <w:sz w:val="20"/>
          <w:szCs w:val="24"/>
          <w:vertAlign w:val="subscript"/>
        </w:rPr>
        <w:t>tabel</w:t>
      </w:r>
      <w:r w:rsidRPr="00207F26">
        <w:rPr>
          <w:rFonts w:ascii="Times New Roman" w:hAnsi="Times New Roman" w:cs="Times New Roman"/>
          <w:color w:val="0D0D0D" w:themeColor="text1" w:themeTint="F2"/>
          <w:sz w:val="20"/>
          <w:szCs w:val="24"/>
        </w:rPr>
        <w:t xml:space="preserve"> </w:t>
      </w:r>
      <w:r w:rsidRPr="00207F26">
        <w:rPr>
          <w:rFonts w:ascii="Times New Roman" w:hAnsi="Times New Roman" w:cs="Times New Roman"/>
          <w:color w:val="0D0D0D" w:themeColor="text1" w:themeTint="F2"/>
          <w:sz w:val="24"/>
          <w:szCs w:val="24"/>
        </w:rPr>
        <w:t>de</w:t>
      </w:r>
      <w:r>
        <w:rPr>
          <w:rFonts w:ascii="Times New Roman" w:hAnsi="Times New Roman" w:cs="Times New Roman"/>
          <w:color w:val="0D0D0D" w:themeColor="text1" w:themeTint="F2"/>
          <w:sz w:val="24"/>
          <w:szCs w:val="24"/>
        </w:rPr>
        <w:t xml:space="preserve">ngan rumus n-k (74-3) =71 dengan </w:t>
      </w:r>
      <w:r w:rsidRPr="00421F39">
        <w:rPr>
          <w:rFonts w:ascii="Times New Roman" w:eastAsia="Calibri" w:hAnsi="Times New Roman" w:cs="Times New Roman"/>
          <w:i/>
          <w:iCs/>
          <w:sz w:val="24"/>
          <w:szCs w:val="24"/>
        </w:rPr>
        <w:t xml:space="preserve">significance level </w:t>
      </w:r>
      <w:r w:rsidRPr="00421F39">
        <w:rPr>
          <w:rFonts w:ascii="Times New Roman" w:eastAsia="Calibri" w:hAnsi="Times New Roman" w:cs="Times New Roman"/>
          <w:sz w:val="24"/>
          <w:szCs w:val="24"/>
        </w:rPr>
        <w:t>0,05 (α = 5%</w:t>
      </w:r>
      <w:r w:rsidRPr="00421F39">
        <w:rPr>
          <w:rFonts w:ascii="Times New Roman" w:eastAsia="Calibri" w:hAnsi="Times New Roman" w:cs="Times New Roman"/>
          <w:sz w:val="24"/>
          <w:szCs w:val="24"/>
          <w:lang w:eastAsia="id-ID"/>
        </w:rPr>
        <w:t>)</w:t>
      </w:r>
      <w:r>
        <w:rPr>
          <w:rFonts w:ascii="Times New Roman" w:eastAsia="Calibri" w:hAnsi="Times New Roman" w:cs="Times New Roman"/>
          <w:sz w:val="24"/>
          <w:szCs w:val="24"/>
        </w:rPr>
        <w:t xml:space="preserve">, </w:t>
      </w:r>
      <w:r w:rsidRPr="001D20BC">
        <w:rPr>
          <w:rFonts w:ascii="Times New Roman" w:hAnsi="Times New Roman" w:cs="Times New Roman"/>
          <w:sz w:val="24"/>
        </w:rPr>
        <w:t>maka dapat disimp</w:t>
      </w:r>
      <w:r>
        <w:rPr>
          <w:rFonts w:ascii="Times New Roman" w:hAnsi="Times New Roman" w:cs="Times New Roman"/>
          <w:sz w:val="24"/>
        </w:rPr>
        <w:t>ulkan bahwa t</w:t>
      </w:r>
      <w:r w:rsidRPr="001D20BC">
        <w:rPr>
          <w:rFonts w:ascii="Times New Roman" w:hAnsi="Times New Roman" w:cs="Times New Roman"/>
          <w:sz w:val="24"/>
          <w:vertAlign w:val="subscript"/>
        </w:rPr>
        <w:t>hitung</w:t>
      </w:r>
      <w:r>
        <w:rPr>
          <w:rFonts w:ascii="Times New Roman" w:hAnsi="Times New Roman" w:cs="Times New Roman"/>
          <w:sz w:val="24"/>
          <w:vertAlign w:val="subscript"/>
        </w:rPr>
        <w:t xml:space="preserve"> </w:t>
      </w:r>
      <w:r w:rsidRPr="001D20BC">
        <w:rPr>
          <w:rFonts w:ascii="Times New Roman" w:hAnsi="Times New Roman" w:cs="Times New Roman"/>
          <w:sz w:val="24"/>
          <w:szCs w:val="24"/>
        </w:rPr>
        <w:t>&gt; t</w:t>
      </w:r>
      <w:r w:rsidRPr="001D20BC">
        <w:rPr>
          <w:rFonts w:ascii="Times New Roman" w:hAnsi="Times New Roman" w:cs="Times New Roman"/>
          <w:sz w:val="24"/>
          <w:szCs w:val="24"/>
          <w:vertAlign w:val="subscript"/>
        </w:rPr>
        <w:t>tabel</w:t>
      </w:r>
      <w:r>
        <w:rPr>
          <w:rFonts w:ascii="Times New Roman" w:hAnsi="Times New Roman" w:cs="Times New Roman"/>
          <w:sz w:val="24"/>
          <w:szCs w:val="24"/>
          <w:vertAlign w:val="subscript"/>
        </w:rPr>
        <w:t xml:space="preserve"> </w:t>
      </w:r>
      <w:r w:rsidRPr="001D20BC">
        <w:rPr>
          <w:rFonts w:ascii="Times New Roman" w:hAnsi="Times New Roman" w:cs="Times New Roman"/>
          <w:sz w:val="24"/>
          <w:szCs w:val="24"/>
        </w:rPr>
        <w:t>yang berart</w:t>
      </w:r>
      <w:r>
        <w:rPr>
          <w:rFonts w:ascii="Times New Roman" w:hAnsi="Times New Roman" w:cs="Times New Roman"/>
          <w:sz w:val="24"/>
          <w:szCs w:val="24"/>
        </w:rPr>
        <w:t>i bahwa secara parsial Saluran distribusi berpengaruh secara signifikan terhadap keputusan pembelian sepatu vans.</w:t>
      </w:r>
    </w:p>
    <w:p w:rsidR="00525CDD" w:rsidRPr="00F30C29" w:rsidRDefault="00525CDD" w:rsidP="00525CDD">
      <w:pPr>
        <w:spacing w:after="0" w:line="480" w:lineRule="auto"/>
        <w:jc w:val="both"/>
        <w:rPr>
          <w:rFonts w:ascii="Times New Roman" w:hAnsi="Times New Roman" w:cs="Times New Roman"/>
          <w:sz w:val="24"/>
        </w:rPr>
      </w:pPr>
    </w:p>
    <w:p w:rsidR="00525CDD" w:rsidRPr="0046318D" w:rsidRDefault="0046318D" w:rsidP="0046318D">
      <w:pPr>
        <w:pStyle w:val="Heading5"/>
        <w:spacing w:line="480" w:lineRule="auto"/>
        <w:rPr>
          <w:rFonts w:asciiTheme="majorBidi" w:hAnsiTheme="majorBidi"/>
          <w:b/>
          <w:bCs/>
          <w:color w:val="auto"/>
          <w:sz w:val="24"/>
          <w:szCs w:val="24"/>
        </w:rPr>
      </w:pPr>
      <w:r>
        <w:rPr>
          <w:rFonts w:asciiTheme="majorBidi" w:hAnsiTheme="majorBidi"/>
          <w:b/>
          <w:bCs/>
          <w:color w:val="auto"/>
          <w:sz w:val="24"/>
          <w:szCs w:val="24"/>
        </w:rPr>
        <w:t>B.</w:t>
      </w:r>
      <w:r>
        <w:rPr>
          <w:rFonts w:asciiTheme="majorBidi" w:hAnsiTheme="majorBidi"/>
          <w:b/>
          <w:bCs/>
          <w:color w:val="auto"/>
          <w:sz w:val="24"/>
          <w:szCs w:val="24"/>
        </w:rPr>
        <w:tab/>
      </w:r>
      <w:r w:rsidR="00525CDD" w:rsidRPr="0046318D">
        <w:rPr>
          <w:rFonts w:asciiTheme="majorBidi" w:hAnsiTheme="majorBidi"/>
          <w:b/>
          <w:bCs/>
          <w:color w:val="auto"/>
          <w:sz w:val="24"/>
          <w:szCs w:val="24"/>
        </w:rPr>
        <w:t>Pengaruh Kualitas Produk terhadap Keputusan Pembelian sepatu Vans (Uji t)</w:t>
      </w:r>
    </w:p>
    <w:p w:rsidR="00525CDD" w:rsidRDefault="00525CDD" w:rsidP="00525CDD">
      <w:pPr>
        <w:spacing w:after="0" w:line="480" w:lineRule="auto"/>
        <w:ind w:firstLine="709"/>
        <w:jc w:val="both"/>
        <w:rPr>
          <w:rFonts w:ascii="Times New Roman" w:hAnsi="Times New Roman" w:cs="Times New Roman"/>
          <w:sz w:val="24"/>
        </w:rPr>
      </w:pPr>
      <w:r>
        <w:rPr>
          <w:rFonts w:ascii="Times New Roman" w:hAnsi="Times New Roman" w:cs="Times New Roman"/>
          <w:sz w:val="24"/>
        </w:rPr>
        <w:t>U</w:t>
      </w:r>
      <w:r w:rsidRPr="00283544">
        <w:rPr>
          <w:rFonts w:ascii="Times New Roman" w:hAnsi="Times New Roman" w:cs="Times New Roman"/>
          <w:sz w:val="24"/>
        </w:rPr>
        <w:t>ji t atau uji koefisien regresi secara parsial di</w:t>
      </w:r>
      <w:r>
        <w:rPr>
          <w:rFonts w:ascii="Times New Roman" w:hAnsi="Times New Roman" w:cs="Times New Roman"/>
          <w:sz w:val="24"/>
        </w:rPr>
        <w:t xml:space="preserve">gunakan untuk mengetahui apakah Kualitas Produk </w:t>
      </w:r>
      <w:r w:rsidRPr="00283544">
        <w:rPr>
          <w:rFonts w:ascii="Times New Roman" w:hAnsi="Times New Roman" w:cs="Times New Roman"/>
          <w:sz w:val="24"/>
        </w:rPr>
        <w:t xml:space="preserve">secara parsial berpengaruh signifikan atau tidak terhadap </w:t>
      </w:r>
      <w:r w:rsidRPr="002219EB">
        <w:rPr>
          <w:rFonts w:ascii="Times New Roman" w:hAnsi="Times New Roman" w:cs="Times New Roman"/>
          <w:sz w:val="24"/>
        </w:rPr>
        <w:t>kep</w:t>
      </w:r>
      <w:r>
        <w:rPr>
          <w:rFonts w:ascii="Times New Roman" w:hAnsi="Times New Roman" w:cs="Times New Roman"/>
          <w:sz w:val="24"/>
        </w:rPr>
        <w:t>utusan pembelian sepatu vans</w:t>
      </w:r>
      <w:r w:rsidRPr="00283544">
        <w:rPr>
          <w:rFonts w:ascii="Times New Roman" w:hAnsi="Times New Roman" w:cs="Times New Roman"/>
          <w:sz w:val="24"/>
        </w:rPr>
        <w:t>, maka digunakan statistik uji t dengan hipot</w:t>
      </w:r>
      <w:r>
        <w:rPr>
          <w:rFonts w:ascii="Times New Roman" w:hAnsi="Times New Roman" w:cs="Times New Roman"/>
          <w:sz w:val="24"/>
        </w:rPr>
        <w:t>esis statistik sebagai berikut:</w:t>
      </w:r>
    </w:p>
    <w:p w:rsidR="00525CDD" w:rsidRPr="003B0C3B" w:rsidRDefault="00525CDD" w:rsidP="0034185F">
      <w:pPr>
        <w:pStyle w:val="ListParagraph"/>
        <w:numPr>
          <w:ilvl w:val="0"/>
          <w:numId w:val="70"/>
        </w:numPr>
        <w:spacing w:after="0" w:line="480" w:lineRule="auto"/>
        <w:ind w:left="709" w:hanging="709"/>
        <w:jc w:val="both"/>
        <w:rPr>
          <w:rFonts w:ascii="Times New Roman" w:hAnsi="Times New Roman" w:cs="Times New Roman"/>
          <w:sz w:val="24"/>
        </w:rPr>
      </w:pPr>
      <w:r w:rsidRPr="0044792E">
        <w:rPr>
          <w:rFonts w:ascii="Symbol" w:hAnsi="Symbol" w:cs="Times New Roman"/>
          <w:sz w:val="24"/>
          <w:szCs w:val="24"/>
        </w:rPr>
        <w:t></w:t>
      </w:r>
      <w:r w:rsidRPr="00785491">
        <w:rPr>
          <w:rFonts w:ascii="Symbol" w:hAnsi="Symbol" w:cs="Times New Roman"/>
          <w:sz w:val="24"/>
          <w:szCs w:val="24"/>
          <w:vertAlign w:val="subscript"/>
        </w:rPr>
        <w:t></w:t>
      </w:r>
      <w:r w:rsidRPr="0044792E">
        <w:rPr>
          <w:rFonts w:ascii="Symbol" w:hAnsi="Symbol" w:cs="Times New Roman"/>
          <w:sz w:val="24"/>
          <w:szCs w:val="24"/>
        </w:rPr>
        <w:t></w:t>
      </w:r>
      <w:r w:rsidRPr="0044792E">
        <w:rPr>
          <w:rFonts w:ascii="Times New Roman" w:hAnsi="Times New Roman" w:cs="Times New Roman"/>
          <w:sz w:val="24"/>
          <w:szCs w:val="24"/>
        </w:rPr>
        <w:t>artinya tidak terdapat pengaruh antara</w:t>
      </w:r>
      <w:r>
        <w:rPr>
          <w:rFonts w:ascii="Times New Roman" w:hAnsi="Times New Roman" w:cs="Times New Roman"/>
          <w:sz w:val="24"/>
          <w:szCs w:val="24"/>
        </w:rPr>
        <w:t xml:space="preserve"> </w:t>
      </w:r>
      <w:r>
        <w:rPr>
          <w:rFonts w:ascii="Times New Roman" w:hAnsi="Times New Roman" w:cs="Times New Roman"/>
          <w:sz w:val="24"/>
        </w:rPr>
        <w:t xml:space="preserve">kualitas produk </w:t>
      </w:r>
      <w:r w:rsidRPr="00283544">
        <w:rPr>
          <w:rFonts w:ascii="Times New Roman" w:hAnsi="Times New Roman" w:cs="Times New Roman"/>
          <w:sz w:val="24"/>
        </w:rPr>
        <w:t xml:space="preserve">terhadap </w:t>
      </w:r>
      <w:r w:rsidRPr="002219EB">
        <w:rPr>
          <w:rFonts w:ascii="Times New Roman" w:hAnsi="Times New Roman" w:cs="Times New Roman"/>
          <w:sz w:val="24"/>
          <w:lang w:val="id-ID"/>
        </w:rPr>
        <w:t>kep</w:t>
      </w:r>
      <w:r>
        <w:rPr>
          <w:rFonts w:ascii="Times New Roman" w:hAnsi="Times New Roman" w:cs="Times New Roman"/>
          <w:sz w:val="24"/>
        </w:rPr>
        <w:t>utusan pembelian sepatu vans.</w:t>
      </w:r>
    </w:p>
    <w:p w:rsidR="00525CDD" w:rsidRPr="00D058D6" w:rsidRDefault="00525CDD" w:rsidP="0034185F">
      <w:pPr>
        <w:pStyle w:val="ListParagraph"/>
        <w:numPr>
          <w:ilvl w:val="0"/>
          <w:numId w:val="70"/>
        </w:numPr>
        <w:spacing w:after="0" w:line="480" w:lineRule="auto"/>
        <w:ind w:left="709" w:hanging="709"/>
        <w:jc w:val="both"/>
        <w:rPr>
          <w:rFonts w:ascii="Times New Roman" w:hAnsi="Times New Roman" w:cs="Times New Roman"/>
          <w:sz w:val="24"/>
        </w:rPr>
      </w:pPr>
      <w:r w:rsidRPr="003427A9">
        <w:rPr>
          <w:rFonts w:ascii="Times New Roman" w:hAnsi="Times New Roman" w:cs="Times New Roman"/>
          <w:sz w:val="24"/>
          <w:szCs w:val="24"/>
        </w:rPr>
        <w:t>H</w:t>
      </w:r>
      <w:r w:rsidRPr="003427A9">
        <w:rPr>
          <w:rFonts w:ascii="Times New Roman" w:hAnsi="Times New Roman" w:cs="Times New Roman"/>
          <w:sz w:val="24"/>
          <w:szCs w:val="24"/>
          <w:vertAlign w:val="subscript"/>
        </w:rPr>
        <w:t xml:space="preserve">1 </w:t>
      </w:r>
      <w:r w:rsidRPr="003427A9">
        <w:rPr>
          <w:rFonts w:ascii="Times New Roman" w:hAnsi="Times New Roman" w:cs="Times New Roman"/>
          <w:sz w:val="24"/>
          <w:szCs w:val="24"/>
        </w:rPr>
        <w:t xml:space="preserve">artinya terdapat pengaruh antara </w:t>
      </w:r>
      <w:r w:rsidRPr="003427A9">
        <w:rPr>
          <w:rFonts w:ascii="Times New Roman" w:hAnsi="Times New Roman" w:cs="Times New Roman"/>
          <w:sz w:val="24"/>
        </w:rPr>
        <w:t>kualitas produk terhadap keputusan pembelian sepatu vans.</w:t>
      </w:r>
    </w:p>
    <w:p w:rsidR="00525CDD" w:rsidRPr="009036D8" w:rsidRDefault="00525CDD" w:rsidP="00525CDD">
      <w:pPr>
        <w:spacing w:after="0" w:line="480" w:lineRule="auto"/>
        <w:jc w:val="both"/>
        <w:rPr>
          <w:rFonts w:ascii="Times New Roman" w:hAnsi="Times New Roman" w:cs="Times New Roman"/>
          <w:sz w:val="24"/>
        </w:rPr>
      </w:pPr>
      <w:r w:rsidRPr="009036D8">
        <w:rPr>
          <w:rFonts w:ascii="Times New Roman" w:hAnsi="Times New Roman" w:cs="Times New Roman"/>
          <w:sz w:val="24"/>
        </w:rPr>
        <w:t>Kriteria pengujian uji t sebagai berikut :</w:t>
      </w:r>
    </w:p>
    <w:p w:rsidR="00525CDD" w:rsidRDefault="00525CDD" w:rsidP="0034185F">
      <w:pPr>
        <w:pStyle w:val="ListParagraph"/>
        <w:numPr>
          <w:ilvl w:val="0"/>
          <w:numId w:val="71"/>
        </w:numPr>
        <w:spacing w:after="0" w:line="480" w:lineRule="auto"/>
        <w:ind w:left="567" w:hanging="567"/>
        <w:jc w:val="both"/>
        <w:rPr>
          <w:rFonts w:ascii="Times New Roman" w:hAnsi="Times New Roman" w:cs="Times New Roman"/>
          <w:sz w:val="24"/>
          <w:szCs w:val="24"/>
        </w:rPr>
      </w:pPr>
      <w:r w:rsidRPr="00283544">
        <w:rPr>
          <w:rFonts w:ascii="Times New Roman" w:hAnsi="Times New Roman" w:cs="Times New Roman"/>
          <w:sz w:val="24"/>
          <w:szCs w:val="24"/>
        </w:rPr>
        <w:t>Jika t</w:t>
      </w:r>
      <w:r w:rsidRPr="00283544">
        <w:rPr>
          <w:rFonts w:ascii="Times New Roman" w:hAnsi="Times New Roman" w:cs="Times New Roman"/>
          <w:sz w:val="24"/>
          <w:szCs w:val="24"/>
          <w:vertAlign w:val="subscript"/>
        </w:rPr>
        <w:t xml:space="preserve">hitung </w:t>
      </w:r>
      <w:r w:rsidRPr="00283544">
        <w:rPr>
          <w:rFonts w:ascii="Times New Roman" w:hAnsi="Times New Roman" w:cs="Times New Roman"/>
          <w:sz w:val="24"/>
          <w:szCs w:val="24"/>
        </w:rPr>
        <w:t>&lt; t</w:t>
      </w:r>
      <w:r w:rsidRPr="00283544">
        <w:rPr>
          <w:rFonts w:ascii="Times New Roman" w:hAnsi="Times New Roman" w:cs="Times New Roman"/>
          <w:sz w:val="24"/>
          <w:szCs w:val="24"/>
          <w:vertAlign w:val="subscript"/>
        </w:rPr>
        <w:t>tabel</w:t>
      </w:r>
      <w:r>
        <w:rPr>
          <w:rFonts w:ascii="Times New Roman" w:hAnsi="Times New Roman" w:cs="Times New Roman"/>
          <w:sz w:val="24"/>
          <w:szCs w:val="24"/>
        </w:rPr>
        <w:t>, maka H</w:t>
      </w:r>
      <w:r>
        <w:rPr>
          <w:rFonts w:ascii="Times New Roman" w:hAnsi="Times New Roman" w:cs="Times New Roman"/>
          <w:sz w:val="24"/>
          <w:szCs w:val="24"/>
          <w:vertAlign w:val="subscript"/>
          <w:lang w:val="id-ID"/>
        </w:rPr>
        <w:t>0</w:t>
      </w:r>
      <w:r w:rsidRPr="00283544">
        <w:rPr>
          <w:rFonts w:ascii="Times New Roman" w:hAnsi="Times New Roman" w:cs="Times New Roman"/>
          <w:sz w:val="24"/>
          <w:szCs w:val="24"/>
        </w:rPr>
        <w:t xml:space="preserve"> </w:t>
      </w:r>
      <w:r>
        <w:rPr>
          <w:rFonts w:ascii="Times New Roman" w:hAnsi="Times New Roman" w:cs="Times New Roman"/>
          <w:sz w:val="24"/>
          <w:szCs w:val="24"/>
        </w:rPr>
        <w:t>diterima dan H</w:t>
      </w:r>
      <w:r>
        <w:rPr>
          <w:rFonts w:ascii="Times New Roman" w:hAnsi="Times New Roman" w:cs="Times New Roman"/>
          <w:sz w:val="24"/>
          <w:szCs w:val="24"/>
          <w:vertAlign w:val="subscript"/>
        </w:rPr>
        <w:t>1</w:t>
      </w:r>
      <w:r w:rsidRPr="00283544">
        <w:rPr>
          <w:rFonts w:ascii="Times New Roman" w:hAnsi="Times New Roman" w:cs="Times New Roman"/>
          <w:sz w:val="24"/>
          <w:szCs w:val="24"/>
        </w:rPr>
        <w:t xml:space="preserve"> ditolak (tidak berpengaruh)</w:t>
      </w:r>
    </w:p>
    <w:p w:rsidR="00525CDD" w:rsidRDefault="00525CDD" w:rsidP="0034185F">
      <w:pPr>
        <w:pStyle w:val="ListParagraph"/>
        <w:numPr>
          <w:ilvl w:val="0"/>
          <w:numId w:val="71"/>
        </w:numPr>
        <w:spacing w:after="0" w:line="480" w:lineRule="auto"/>
        <w:ind w:left="567" w:hanging="567"/>
        <w:jc w:val="both"/>
        <w:rPr>
          <w:rFonts w:ascii="Times New Roman" w:hAnsi="Times New Roman" w:cs="Times New Roman"/>
          <w:sz w:val="24"/>
          <w:szCs w:val="24"/>
        </w:rPr>
      </w:pPr>
      <w:r w:rsidRPr="003B0C3B">
        <w:rPr>
          <w:rFonts w:ascii="Times New Roman" w:hAnsi="Times New Roman" w:cs="Times New Roman"/>
          <w:sz w:val="24"/>
          <w:szCs w:val="24"/>
        </w:rPr>
        <w:t>Jika t</w:t>
      </w:r>
      <w:r w:rsidRPr="003B0C3B">
        <w:rPr>
          <w:rFonts w:ascii="Times New Roman" w:hAnsi="Times New Roman" w:cs="Times New Roman"/>
          <w:sz w:val="24"/>
          <w:szCs w:val="24"/>
          <w:vertAlign w:val="subscript"/>
        </w:rPr>
        <w:t>hitung</w:t>
      </w:r>
      <w:r w:rsidRPr="003B0C3B">
        <w:rPr>
          <w:rFonts w:ascii="Times New Roman" w:hAnsi="Times New Roman" w:cs="Times New Roman"/>
          <w:sz w:val="24"/>
          <w:szCs w:val="24"/>
          <w:vertAlign w:val="subscript"/>
          <w:lang w:val="id-ID"/>
        </w:rPr>
        <w:t xml:space="preserve"> </w:t>
      </w:r>
      <w:r w:rsidRPr="003B0C3B">
        <w:rPr>
          <w:rFonts w:ascii="Times New Roman" w:hAnsi="Times New Roman" w:cs="Times New Roman"/>
          <w:sz w:val="24"/>
          <w:szCs w:val="24"/>
        </w:rPr>
        <w:t>&gt;</w:t>
      </w:r>
      <w:r w:rsidRPr="003B0C3B">
        <w:rPr>
          <w:rFonts w:ascii="Times New Roman" w:hAnsi="Times New Roman" w:cs="Times New Roman"/>
          <w:sz w:val="24"/>
          <w:szCs w:val="24"/>
          <w:lang w:val="id-ID"/>
        </w:rPr>
        <w:t xml:space="preserve"> </w:t>
      </w:r>
      <w:r w:rsidRPr="003B0C3B">
        <w:rPr>
          <w:rFonts w:ascii="Times New Roman" w:hAnsi="Times New Roman" w:cs="Times New Roman"/>
          <w:sz w:val="24"/>
          <w:szCs w:val="24"/>
        </w:rPr>
        <w:t>t</w:t>
      </w:r>
      <w:r w:rsidRPr="003B0C3B">
        <w:rPr>
          <w:rFonts w:ascii="Times New Roman" w:hAnsi="Times New Roman" w:cs="Times New Roman"/>
          <w:sz w:val="24"/>
          <w:szCs w:val="24"/>
          <w:vertAlign w:val="subscript"/>
        </w:rPr>
        <w:t>tabel</w:t>
      </w:r>
      <w:r w:rsidRPr="003B0C3B">
        <w:rPr>
          <w:rFonts w:ascii="Times New Roman" w:hAnsi="Times New Roman" w:cs="Times New Roman"/>
          <w:sz w:val="24"/>
          <w:szCs w:val="24"/>
        </w:rPr>
        <w:t>, maka H</w:t>
      </w:r>
      <w:r w:rsidRPr="003B0C3B">
        <w:rPr>
          <w:rFonts w:ascii="Times New Roman" w:hAnsi="Times New Roman" w:cs="Times New Roman"/>
          <w:sz w:val="24"/>
          <w:szCs w:val="24"/>
          <w:vertAlign w:val="subscript"/>
          <w:lang w:val="id-ID"/>
        </w:rPr>
        <w:t>0</w:t>
      </w:r>
      <w:r w:rsidRPr="003B0C3B">
        <w:rPr>
          <w:rFonts w:ascii="Times New Roman" w:hAnsi="Times New Roman" w:cs="Times New Roman"/>
          <w:sz w:val="24"/>
          <w:szCs w:val="24"/>
        </w:rPr>
        <w:t xml:space="preserve"> ditolak dan H</w:t>
      </w:r>
      <w:r>
        <w:rPr>
          <w:rFonts w:ascii="Times New Roman" w:hAnsi="Times New Roman" w:cs="Times New Roman"/>
          <w:sz w:val="24"/>
          <w:szCs w:val="24"/>
          <w:vertAlign w:val="subscript"/>
        </w:rPr>
        <w:t>1</w:t>
      </w:r>
      <w:r w:rsidRPr="003B0C3B">
        <w:rPr>
          <w:rFonts w:ascii="Times New Roman" w:hAnsi="Times New Roman" w:cs="Times New Roman"/>
          <w:sz w:val="24"/>
          <w:szCs w:val="24"/>
        </w:rPr>
        <w:t xml:space="preserve"> diterima (berpengaruh).</w:t>
      </w:r>
    </w:p>
    <w:p w:rsidR="00525CDD" w:rsidRDefault="00525CDD" w:rsidP="00525CDD">
      <w:pPr>
        <w:pStyle w:val="ListParagraph"/>
        <w:tabs>
          <w:tab w:val="center" w:pos="3969"/>
          <w:tab w:val="left" w:pos="4935"/>
        </w:tabs>
        <w:spacing w:after="0" w:line="360" w:lineRule="auto"/>
        <w:jc w:val="center"/>
        <w:rPr>
          <w:rFonts w:ascii="Times New Roman" w:hAnsi="Times New Roman" w:cs="Times New Roman"/>
          <w:b/>
          <w:sz w:val="24"/>
          <w:szCs w:val="24"/>
        </w:rPr>
      </w:pPr>
    </w:p>
    <w:p w:rsidR="00525CDD" w:rsidRDefault="00525CDD" w:rsidP="00525CDD">
      <w:pPr>
        <w:pStyle w:val="ListParagraph"/>
        <w:tabs>
          <w:tab w:val="center" w:pos="3969"/>
          <w:tab w:val="left" w:pos="4935"/>
        </w:tabs>
        <w:spacing w:after="0" w:line="360" w:lineRule="auto"/>
        <w:jc w:val="center"/>
        <w:rPr>
          <w:rFonts w:ascii="Times New Roman" w:hAnsi="Times New Roman" w:cs="Times New Roman"/>
          <w:b/>
          <w:sz w:val="24"/>
          <w:szCs w:val="24"/>
        </w:rPr>
      </w:pPr>
    </w:p>
    <w:p w:rsidR="00525CDD" w:rsidRDefault="00525CDD" w:rsidP="00525CDD">
      <w:pPr>
        <w:pStyle w:val="ListParagraph"/>
        <w:tabs>
          <w:tab w:val="center" w:pos="3969"/>
          <w:tab w:val="left" w:pos="4935"/>
        </w:tabs>
        <w:spacing w:after="0" w:line="360" w:lineRule="auto"/>
        <w:jc w:val="center"/>
        <w:rPr>
          <w:rFonts w:ascii="Times New Roman" w:hAnsi="Times New Roman" w:cs="Times New Roman"/>
          <w:b/>
          <w:sz w:val="24"/>
          <w:szCs w:val="24"/>
        </w:rPr>
      </w:pPr>
    </w:p>
    <w:p w:rsidR="00525CDD" w:rsidRDefault="00525CDD" w:rsidP="00525CDD">
      <w:pPr>
        <w:pStyle w:val="ListParagraph"/>
        <w:tabs>
          <w:tab w:val="center" w:pos="3969"/>
          <w:tab w:val="left" w:pos="4935"/>
        </w:tabs>
        <w:spacing w:after="0" w:line="360" w:lineRule="auto"/>
        <w:jc w:val="center"/>
        <w:rPr>
          <w:rFonts w:ascii="Times New Roman" w:hAnsi="Times New Roman" w:cs="Times New Roman"/>
          <w:b/>
          <w:sz w:val="24"/>
          <w:szCs w:val="24"/>
        </w:rPr>
      </w:pPr>
    </w:p>
    <w:p w:rsidR="00525CDD" w:rsidRDefault="00525CDD" w:rsidP="00525CDD">
      <w:pPr>
        <w:pStyle w:val="ListParagraph"/>
        <w:tabs>
          <w:tab w:val="center" w:pos="3969"/>
          <w:tab w:val="left" w:pos="4935"/>
        </w:tabs>
        <w:spacing w:after="0" w:line="360" w:lineRule="auto"/>
        <w:jc w:val="center"/>
        <w:rPr>
          <w:rFonts w:ascii="Times New Roman" w:hAnsi="Times New Roman" w:cs="Times New Roman"/>
          <w:b/>
          <w:sz w:val="24"/>
          <w:szCs w:val="24"/>
        </w:rPr>
      </w:pPr>
    </w:p>
    <w:p w:rsidR="00525CDD" w:rsidRDefault="00525CDD" w:rsidP="00525CDD">
      <w:pPr>
        <w:pStyle w:val="ListParagraph"/>
        <w:tabs>
          <w:tab w:val="center" w:pos="3969"/>
          <w:tab w:val="left" w:pos="4935"/>
        </w:tabs>
        <w:spacing w:after="0" w:line="360" w:lineRule="auto"/>
        <w:jc w:val="center"/>
        <w:rPr>
          <w:rFonts w:ascii="Times New Roman" w:hAnsi="Times New Roman" w:cs="Times New Roman"/>
          <w:b/>
          <w:sz w:val="24"/>
          <w:szCs w:val="24"/>
        </w:rPr>
      </w:pPr>
    </w:p>
    <w:p w:rsidR="00525CDD" w:rsidRPr="00D058D6" w:rsidRDefault="00525CDD" w:rsidP="00525CDD">
      <w:pPr>
        <w:tabs>
          <w:tab w:val="center" w:pos="3969"/>
          <w:tab w:val="left" w:pos="4935"/>
        </w:tabs>
        <w:spacing w:after="0" w:line="360" w:lineRule="auto"/>
        <w:rPr>
          <w:rFonts w:ascii="Times New Roman" w:hAnsi="Times New Roman" w:cs="Times New Roman"/>
          <w:b/>
          <w:sz w:val="24"/>
          <w:szCs w:val="24"/>
        </w:rPr>
      </w:pPr>
    </w:p>
    <w:p w:rsidR="00525CDD" w:rsidRPr="00D058D6" w:rsidRDefault="00525CDD" w:rsidP="00525CDD">
      <w:pPr>
        <w:pStyle w:val="ListParagraph"/>
        <w:tabs>
          <w:tab w:val="center" w:pos="3969"/>
          <w:tab w:val="left" w:pos="4935"/>
        </w:tabs>
        <w:spacing w:after="0" w:line="360" w:lineRule="auto"/>
        <w:jc w:val="center"/>
        <w:rPr>
          <w:rFonts w:ascii="Times New Roman" w:hAnsi="Times New Roman" w:cs="Times New Roman"/>
          <w:b/>
          <w:sz w:val="24"/>
          <w:szCs w:val="24"/>
        </w:rPr>
      </w:pPr>
      <w:r w:rsidRPr="00D058D6">
        <w:rPr>
          <w:rFonts w:ascii="Times New Roman" w:hAnsi="Times New Roman" w:cs="Times New Roman"/>
          <w:b/>
          <w:sz w:val="24"/>
          <w:szCs w:val="24"/>
        </w:rPr>
        <w:lastRenderedPageBreak/>
        <w:t>Tabel 4.</w:t>
      </w:r>
      <w:r>
        <w:rPr>
          <w:rFonts w:ascii="Times New Roman" w:hAnsi="Times New Roman" w:cs="Times New Roman"/>
          <w:b/>
          <w:sz w:val="24"/>
          <w:szCs w:val="24"/>
        </w:rPr>
        <w:t>25</w:t>
      </w:r>
    </w:p>
    <w:p w:rsidR="00525CDD" w:rsidRPr="00D058D6" w:rsidRDefault="00525CDD" w:rsidP="00525CDD">
      <w:pPr>
        <w:pStyle w:val="ListParagraph"/>
        <w:spacing w:after="0" w:line="480" w:lineRule="auto"/>
        <w:ind w:right="-1"/>
        <w:jc w:val="center"/>
        <w:rPr>
          <w:rFonts w:ascii="Times New Roman" w:hAnsi="Times New Roman" w:cs="Times New Roman"/>
          <w:b/>
          <w:sz w:val="24"/>
          <w:szCs w:val="24"/>
        </w:rPr>
      </w:pPr>
      <w:r w:rsidRPr="00D058D6">
        <w:rPr>
          <w:rFonts w:ascii="Times New Roman" w:hAnsi="Times New Roman" w:cs="Times New Roman"/>
          <w:b/>
          <w:sz w:val="24"/>
          <w:szCs w:val="24"/>
        </w:rPr>
        <w:t>Hasil Perhitungan Analisis Regresi Linier Berganda</w:t>
      </w:r>
    </w:p>
    <w:tbl>
      <w:tblPr>
        <w:tblW w:w="9268" w:type="dxa"/>
        <w:tblInd w:w="-49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467"/>
        <w:gridCol w:w="1002"/>
        <w:gridCol w:w="937"/>
        <w:gridCol w:w="937"/>
        <w:gridCol w:w="937"/>
        <w:gridCol w:w="651"/>
        <w:gridCol w:w="651"/>
        <w:gridCol w:w="937"/>
        <w:gridCol w:w="937"/>
        <w:gridCol w:w="937"/>
        <w:gridCol w:w="875"/>
      </w:tblGrid>
      <w:tr w:rsidR="00525CDD" w:rsidRPr="00907525" w:rsidTr="00525CDD">
        <w:trPr>
          <w:cantSplit/>
          <w:trHeight w:val="229"/>
        </w:trPr>
        <w:tc>
          <w:tcPr>
            <w:tcW w:w="9268" w:type="dxa"/>
            <w:gridSpan w:val="11"/>
            <w:tcBorders>
              <w:top w:val="nil"/>
              <w:left w:val="nil"/>
              <w:bottom w:val="nil"/>
              <w:right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b/>
                <w:bCs/>
                <w:color w:val="000000"/>
                <w:sz w:val="18"/>
                <w:szCs w:val="18"/>
              </w:rPr>
              <w:t>Coefficients</w:t>
            </w:r>
            <w:r w:rsidRPr="00907525">
              <w:rPr>
                <w:rFonts w:ascii="Arial" w:hAnsi="Arial" w:cs="Arial"/>
                <w:b/>
                <w:bCs/>
                <w:color w:val="000000"/>
                <w:sz w:val="18"/>
                <w:szCs w:val="18"/>
                <w:vertAlign w:val="superscript"/>
              </w:rPr>
              <w:t>a</w:t>
            </w:r>
          </w:p>
        </w:tc>
      </w:tr>
      <w:tr w:rsidR="00525CDD" w:rsidRPr="00907525" w:rsidTr="00525CDD">
        <w:trPr>
          <w:cantSplit/>
          <w:trHeight w:val="702"/>
        </w:trPr>
        <w:tc>
          <w:tcPr>
            <w:tcW w:w="1469" w:type="dxa"/>
            <w:gridSpan w:val="2"/>
            <w:vMerge w:val="restart"/>
            <w:tcBorders>
              <w:top w:val="single" w:sz="16" w:space="0" w:color="000000"/>
              <w:left w:val="single" w:sz="16" w:space="0" w:color="000000"/>
              <w:bottom w:val="nil"/>
              <w:right w:val="nil"/>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Model</w:t>
            </w:r>
          </w:p>
        </w:tc>
        <w:tc>
          <w:tcPr>
            <w:tcW w:w="1874" w:type="dxa"/>
            <w:gridSpan w:val="2"/>
            <w:tcBorders>
              <w:top w:val="single" w:sz="16" w:space="0" w:color="000000"/>
              <w:lef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Unstandardized Coefficients</w:t>
            </w:r>
          </w:p>
        </w:tc>
        <w:tc>
          <w:tcPr>
            <w:tcW w:w="937" w:type="dxa"/>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Standardized Coefficients</w:t>
            </w:r>
          </w:p>
        </w:tc>
        <w:tc>
          <w:tcPr>
            <w:tcW w:w="651" w:type="dxa"/>
            <w:vMerge w:val="restart"/>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t</w:t>
            </w:r>
          </w:p>
        </w:tc>
        <w:tc>
          <w:tcPr>
            <w:tcW w:w="651" w:type="dxa"/>
            <w:vMerge w:val="restart"/>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Sig.</w:t>
            </w:r>
          </w:p>
        </w:tc>
        <w:tc>
          <w:tcPr>
            <w:tcW w:w="1874" w:type="dxa"/>
            <w:gridSpan w:val="2"/>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95.0% Confidence Interval for B</w:t>
            </w:r>
          </w:p>
        </w:tc>
        <w:tc>
          <w:tcPr>
            <w:tcW w:w="1812" w:type="dxa"/>
            <w:gridSpan w:val="2"/>
            <w:tcBorders>
              <w:top w:val="single" w:sz="16" w:space="0" w:color="000000"/>
              <w:righ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Collinearity Statistics</w:t>
            </w:r>
          </w:p>
        </w:tc>
      </w:tr>
      <w:tr w:rsidR="00525CDD" w:rsidRPr="00907525" w:rsidTr="00525CDD">
        <w:trPr>
          <w:cantSplit/>
          <w:trHeight w:val="484"/>
        </w:trPr>
        <w:tc>
          <w:tcPr>
            <w:tcW w:w="1469" w:type="dxa"/>
            <w:gridSpan w:val="2"/>
            <w:vMerge/>
            <w:tcBorders>
              <w:top w:val="single" w:sz="16" w:space="0" w:color="000000"/>
              <w:left w:val="single" w:sz="16" w:space="0" w:color="000000"/>
              <w:bottom w:val="nil"/>
              <w:right w:val="nil"/>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937" w:type="dxa"/>
            <w:tcBorders>
              <w:left w:val="single" w:sz="16" w:space="0" w:color="000000"/>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B</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Std. Error</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Beta</w:t>
            </w:r>
          </w:p>
        </w:tc>
        <w:tc>
          <w:tcPr>
            <w:tcW w:w="651" w:type="dxa"/>
            <w:vMerge/>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651" w:type="dxa"/>
            <w:vMerge/>
            <w:tcBorders>
              <w:top w:val="single" w:sz="16" w:space="0" w:color="000000"/>
            </w:tcBorders>
            <w:shd w:val="clear" w:color="auto" w:fill="FFFFFF"/>
            <w:vAlign w:val="bottom"/>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Lower Bound</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Upper Bound</w:t>
            </w:r>
          </w:p>
        </w:tc>
        <w:tc>
          <w:tcPr>
            <w:tcW w:w="937" w:type="dxa"/>
            <w:tcBorders>
              <w:bottom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Tolerance</w:t>
            </w:r>
          </w:p>
        </w:tc>
        <w:tc>
          <w:tcPr>
            <w:tcW w:w="875" w:type="dxa"/>
            <w:tcBorders>
              <w:bottom w:val="single" w:sz="16" w:space="0" w:color="000000"/>
              <w:right w:val="single" w:sz="16" w:space="0" w:color="000000"/>
            </w:tcBorders>
            <w:shd w:val="clear" w:color="auto" w:fill="FFFFFF"/>
            <w:vAlign w:val="bottom"/>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VIF</w:t>
            </w:r>
          </w:p>
        </w:tc>
      </w:tr>
      <w:tr w:rsidR="00525CDD" w:rsidRPr="00907525" w:rsidTr="00525CDD">
        <w:trPr>
          <w:cantSplit/>
          <w:trHeight w:val="242"/>
        </w:trPr>
        <w:tc>
          <w:tcPr>
            <w:tcW w:w="467" w:type="dxa"/>
            <w:vMerge w:val="restart"/>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w:t>
            </w:r>
          </w:p>
        </w:tc>
        <w:tc>
          <w:tcPr>
            <w:tcW w:w="1002" w:type="dxa"/>
            <w:tcBorders>
              <w:top w:val="single" w:sz="16" w:space="0" w:color="000000"/>
              <w:left w:val="nil"/>
              <w:bottom w:val="nil"/>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(Constant)</w:t>
            </w:r>
          </w:p>
        </w:tc>
        <w:tc>
          <w:tcPr>
            <w:tcW w:w="937" w:type="dxa"/>
            <w:tcBorders>
              <w:top w:val="single" w:sz="16" w:space="0" w:color="000000"/>
              <w:left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1.174</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1.046</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651"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1.122</w:t>
            </w:r>
          </w:p>
        </w:tc>
        <w:tc>
          <w:tcPr>
            <w:tcW w:w="651"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.265</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-.912</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3.260</w:t>
            </w:r>
          </w:p>
        </w:tc>
        <w:tc>
          <w:tcPr>
            <w:tcW w:w="937" w:type="dxa"/>
            <w:tcBorders>
              <w:top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875" w:type="dxa"/>
            <w:tcBorders>
              <w:top w:val="single" w:sz="16" w:space="0" w:color="000000"/>
              <w:bottom w:val="nil"/>
              <w:right w:val="single" w:sz="16" w:space="0" w:color="000000"/>
            </w:tcBorders>
            <w:shd w:val="clear" w:color="auto" w:fill="FFFFFF"/>
            <w:vAlign w:val="center"/>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r>
      <w:tr w:rsidR="00525CDD" w:rsidRPr="00907525" w:rsidTr="00525CDD">
        <w:trPr>
          <w:cantSplit/>
          <w:trHeight w:val="254"/>
        </w:trPr>
        <w:tc>
          <w:tcPr>
            <w:tcW w:w="467" w:type="dxa"/>
            <w:vMerge/>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240" w:lineRule="auto"/>
              <w:jc w:val="center"/>
              <w:rPr>
                <w:rFonts w:ascii="Times New Roman" w:hAnsi="Times New Roman" w:cs="Times New Roman"/>
                <w:sz w:val="24"/>
                <w:szCs w:val="24"/>
              </w:rPr>
            </w:pPr>
          </w:p>
        </w:tc>
        <w:tc>
          <w:tcPr>
            <w:tcW w:w="1002" w:type="dxa"/>
            <w:tcBorders>
              <w:top w:val="nil"/>
              <w:left w:val="nil"/>
              <w:bottom w:val="nil"/>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X1</w:t>
            </w:r>
          </w:p>
        </w:tc>
        <w:tc>
          <w:tcPr>
            <w:tcW w:w="937" w:type="dxa"/>
            <w:tcBorders>
              <w:top w:val="nil"/>
              <w:left w:val="single" w:sz="16" w:space="0" w:color="000000"/>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.343</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.169</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.171</w:t>
            </w:r>
          </w:p>
        </w:tc>
        <w:tc>
          <w:tcPr>
            <w:tcW w:w="651"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2.033</w:t>
            </w:r>
          </w:p>
        </w:tc>
        <w:tc>
          <w:tcPr>
            <w:tcW w:w="651"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.046</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.007</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.680</w:t>
            </w:r>
          </w:p>
        </w:tc>
        <w:tc>
          <w:tcPr>
            <w:tcW w:w="937" w:type="dxa"/>
            <w:tcBorders>
              <w:top w:val="nil"/>
              <w:bottom w:val="nil"/>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.044</w:t>
            </w:r>
          </w:p>
        </w:tc>
        <w:tc>
          <w:tcPr>
            <w:tcW w:w="875" w:type="dxa"/>
            <w:tcBorders>
              <w:top w:val="nil"/>
              <w:bottom w:val="nil"/>
              <w:right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16.894</w:t>
            </w:r>
          </w:p>
        </w:tc>
      </w:tr>
      <w:tr w:rsidR="00525CDD" w:rsidRPr="00907525" w:rsidTr="00525CDD">
        <w:trPr>
          <w:cantSplit/>
          <w:trHeight w:val="266"/>
        </w:trPr>
        <w:tc>
          <w:tcPr>
            <w:tcW w:w="467" w:type="dxa"/>
            <w:vMerge/>
            <w:tcBorders>
              <w:top w:val="single" w:sz="16" w:space="0" w:color="000000"/>
              <w:left w:val="single" w:sz="16" w:space="0" w:color="000000"/>
              <w:bottom w:val="single" w:sz="16" w:space="0" w:color="000000"/>
              <w:right w:val="nil"/>
            </w:tcBorders>
            <w:shd w:val="clear" w:color="auto" w:fill="FFFFFF"/>
          </w:tcPr>
          <w:p w:rsidR="00525CDD" w:rsidRPr="00907525" w:rsidRDefault="00525CDD" w:rsidP="00525CDD">
            <w:pPr>
              <w:autoSpaceDE w:val="0"/>
              <w:autoSpaceDN w:val="0"/>
              <w:adjustRightInd w:val="0"/>
              <w:spacing w:after="0" w:line="240" w:lineRule="auto"/>
              <w:jc w:val="center"/>
              <w:rPr>
                <w:rFonts w:ascii="Arial" w:hAnsi="Arial" w:cs="Arial"/>
                <w:color w:val="000000"/>
                <w:sz w:val="18"/>
                <w:szCs w:val="18"/>
              </w:rPr>
            </w:pPr>
          </w:p>
        </w:tc>
        <w:tc>
          <w:tcPr>
            <w:tcW w:w="1002" w:type="dxa"/>
            <w:tcBorders>
              <w:top w:val="nil"/>
              <w:left w:val="nil"/>
              <w:bottom w:val="single" w:sz="16" w:space="0" w:color="000000"/>
              <w:right w:val="single" w:sz="16" w:space="0" w:color="000000"/>
            </w:tcBorders>
            <w:shd w:val="clear" w:color="auto" w:fill="FFFFFF"/>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X2</w:t>
            </w:r>
          </w:p>
        </w:tc>
        <w:tc>
          <w:tcPr>
            <w:tcW w:w="937" w:type="dxa"/>
            <w:tcBorders>
              <w:top w:val="nil"/>
              <w:left w:val="single" w:sz="16" w:space="0" w:color="000000"/>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.721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.075</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.803</w:t>
            </w:r>
          </w:p>
        </w:tc>
        <w:tc>
          <w:tcPr>
            <w:tcW w:w="651"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9.563</w:t>
            </w:r>
          </w:p>
        </w:tc>
        <w:tc>
          <w:tcPr>
            <w:tcW w:w="651"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.000</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.571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.871</w:t>
            </w:r>
          </w:p>
        </w:tc>
        <w:tc>
          <w:tcPr>
            <w:tcW w:w="937" w:type="dxa"/>
            <w:tcBorders>
              <w:top w:val="nil"/>
              <w:bottom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Pr>
                <w:rFonts w:ascii="Arial" w:hAnsi="Arial" w:cs="Arial"/>
                <w:color w:val="000000"/>
                <w:sz w:val="18"/>
                <w:szCs w:val="18"/>
              </w:rPr>
              <w:t>.044</w:t>
            </w:r>
          </w:p>
        </w:tc>
        <w:tc>
          <w:tcPr>
            <w:tcW w:w="875" w:type="dxa"/>
            <w:tcBorders>
              <w:top w:val="nil"/>
              <w:bottom w:val="single" w:sz="16" w:space="0" w:color="000000"/>
              <w:right w:val="single" w:sz="16" w:space="0" w:color="000000"/>
            </w:tcBorders>
            <w:shd w:val="clear" w:color="auto" w:fill="FFFFFF"/>
            <w:vAlign w:val="center"/>
          </w:tcPr>
          <w:p w:rsidR="00525CDD" w:rsidRPr="00907525"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907525">
              <w:rPr>
                <w:rFonts w:ascii="Arial" w:hAnsi="Arial" w:cs="Arial"/>
                <w:color w:val="000000"/>
                <w:sz w:val="18"/>
                <w:szCs w:val="18"/>
              </w:rPr>
              <w:t>16.894</w:t>
            </w:r>
          </w:p>
        </w:tc>
      </w:tr>
      <w:tr w:rsidR="00525CDD" w:rsidRPr="00907525" w:rsidTr="00525CDD">
        <w:trPr>
          <w:cantSplit/>
          <w:trHeight w:val="229"/>
        </w:trPr>
        <w:tc>
          <w:tcPr>
            <w:tcW w:w="9268" w:type="dxa"/>
            <w:gridSpan w:val="11"/>
            <w:tcBorders>
              <w:top w:val="nil"/>
              <w:left w:val="nil"/>
              <w:bottom w:val="nil"/>
              <w:right w:val="nil"/>
            </w:tcBorders>
            <w:shd w:val="clear" w:color="auto" w:fill="FFFFFF"/>
          </w:tcPr>
          <w:p w:rsidR="00525CDD" w:rsidRPr="00907525" w:rsidRDefault="00525CDD" w:rsidP="00525CDD">
            <w:pPr>
              <w:autoSpaceDE w:val="0"/>
              <w:autoSpaceDN w:val="0"/>
              <w:adjustRightInd w:val="0"/>
              <w:spacing w:after="0" w:line="320" w:lineRule="atLeast"/>
              <w:ind w:left="60" w:right="60"/>
              <w:rPr>
                <w:rFonts w:ascii="Arial" w:hAnsi="Arial" w:cs="Arial"/>
                <w:color w:val="000000"/>
                <w:sz w:val="18"/>
                <w:szCs w:val="18"/>
              </w:rPr>
            </w:pPr>
            <w:r w:rsidRPr="00907525">
              <w:rPr>
                <w:rFonts w:ascii="Arial" w:hAnsi="Arial" w:cs="Arial"/>
                <w:color w:val="000000"/>
                <w:sz w:val="18"/>
                <w:szCs w:val="18"/>
              </w:rPr>
              <w:t>a. Dependent Variable: Y</w:t>
            </w:r>
          </w:p>
        </w:tc>
      </w:tr>
    </w:tbl>
    <w:p w:rsidR="00525CDD"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Pr="00D058D6"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p>
    <w:p w:rsidR="00525CDD" w:rsidRDefault="00525CDD" w:rsidP="00525CDD">
      <w:pPr>
        <w:spacing w:after="0" w:line="480" w:lineRule="auto"/>
        <w:ind w:firstLine="567"/>
        <w:jc w:val="both"/>
        <w:rPr>
          <w:rFonts w:ascii="Times New Roman" w:hAnsi="Times New Roman" w:cs="Times New Roman"/>
          <w:sz w:val="24"/>
          <w:szCs w:val="24"/>
        </w:rPr>
      </w:pPr>
      <w:r w:rsidRPr="001D20BC">
        <w:rPr>
          <w:rFonts w:ascii="Times New Roman" w:hAnsi="Times New Roman" w:cs="Times New Roman"/>
          <w:sz w:val="24"/>
        </w:rPr>
        <w:t>Berdasarkan tabel 4.</w:t>
      </w:r>
      <w:r>
        <w:rPr>
          <w:rFonts w:ascii="Times New Roman" w:hAnsi="Times New Roman" w:cs="Times New Roman"/>
          <w:sz w:val="24"/>
        </w:rPr>
        <w:t>25 d</w:t>
      </w:r>
      <w:r w:rsidRPr="001D20BC">
        <w:rPr>
          <w:rFonts w:ascii="Times New Roman" w:hAnsi="Times New Roman" w:cs="Times New Roman"/>
          <w:sz w:val="24"/>
        </w:rPr>
        <w:t>iketahu</w:t>
      </w:r>
      <w:r>
        <w:rPr>
          <w:rFonts w:ascii="Times New Roman" w:hAnsi="Times New Roman" w:cs="Times New Roman"/>
          <w:sz w:val="24"/>
        </w:rPr>
        <w:t>i bahwa hasil perhitungan uji t</w:t>
      </w:r>
      <w:r>
        <w:rPr>
          <w:rFonts w:ascii="Times New Roman" w:hAnsi="Times New Roman" w:cs="Times New Roman"/>
          <w:sz w:val="24"/>
          <w:vertAlign w:val="subscript"/>
        </w:rPr>
        <w:t xml:space="preserve">hitung </w:t>
      </w:r>
      <w:r w:rsidRPr="001D20BC">
        <w:rPr>
          <w:rFonts w:ascii="Times New Roman" w:hAnsi="Times New Roman" w:cs="Times New Roman"/>
          <w:sz w:val="24"/>
        </w:rPr>
        <w:t xml:space="preserve">sebesar </w:t>
      </w:r>
      <w:r w:rsidR="008F3701">
        <w:rPr>
          <w:rFonts w:ascii="Times New Roman" w:hAnsi="Times New Roman" w:cs="Times New Roman"/>
          <w:sz w:val="24"/>
        </w:rPr>
        <w:t>9,56</w:t>
      </w:r>
      <w:r>
        <w:rPr>
          <w:rFonts w:ascii="Times New Roman" w:hAnsi="Times New Roman" w:cs="Times New Roman"/>
          <w:sz w:val="24"/>
        </w:rPr>
        <w:t>3</w:t>
      </w:r>
      <w:r w:rsidRPr="001D20BC">
        <w:rPr>
          <w:rFonts w:ascii="Times New Roman" w:hAnsi="Times New Roman" w:cs="Times New Roman"/>
          <w:sz w:val="24"/>
        </w:rPr>
        <w:t xml:space="preserve"> dan t</w:t>
      </w:r>
      <w:r w:rsidRPr="001D20BC">
        <w:rPr>
          <w:rFonts w:ascii="Times New Roman" w:hAnsi="Times New Roman" w:cs="Times New Roman"/>
          <w:sz w:val="24"/>
          <w:vertAlign w:val="subscript"/>
        </w:rPr>
        <w:t>tabel</w:t>
      </w:r>
      <w:r>
        <w:rPr>
          <w:rFonts w:ascii="Times New Roman" w:hAnsi="Times New Roman" w:cs="Times New Roman"/>
          <w:sz w:val="24"/>
        </w:rPr>
        <w:t xml:space="preserve"> yaitu sebesar 1,993 </w:t>
      </w:r>
      <w:r w:rsidRPr="00207F26">
        <w:rPr>
          <w:rFonts w:ascii="Times New Roman" w:hAnsi="Times New Roman" w:cs="Times New Roman"/>
          <w:color w:val="0D0D0D" w:themeColor="text1" w:themeTint="F2"/>
          <w:sz w:val="24"/>
          <w:szCs w:val="24"/>
        </w:rPr>
        <w:t>didapat dengan cara melihat t</w:t>
      </w:r>
      <w:r>
        <w:rPr>
          <w:rFonts w:ascii="Times New Roman" w:hAnsi="Times New Roman" w:cs="Times New Roman"/>
          <w:color w:val="0D0D0D" w:themeColor="text1" w:themeTint="F2"/>
          <w:sz w:val="20"/>
          <w:szCs w:val="24"/>
          <w:vertAlign w:val="subscript"/>
        </w:rPr>
        <w:t>tabel</w:t>
      </w:r>
      <w:r w:rsidRPr="00207F26">
        <w:rPr>
          <w:rFonts w:ascii="Times New Roman" w:hAnsi="Times New Roman" w:cs="Times New Roman"/>
          <w:color w:val="0D0D0D" w:themeColor="text1" w:themeTint="F2"/>
          <w:sz w:val="20"/>
          <w:szCs w:val="24"/>
        </w:rPr>
        <w:t xml:space="preserve"> </w:t>
      </w:r>
      <w:r w:rsidRPr="00207F26">
        <w:rPr>
          <w:rFonts w:ascii="Times New Roman" w:hAnsi="Times New Roman" w:cs="Times New Roman"/>
          <w:color w:val="0D0D0D" w:themeColor="text1" w:themeTint="F2"/>
          <w:sz w:val="24"/>
          <w:szCs w:val="24"/>
        </w:rPr>
        <w:t>de</w:t>
      </w:r>
      <w:r>
        <w:rPr>
          <w:rFonts w:ascii="Times New Roman" w:hAnsi="Times New Roman" w:cs="Times New Roman"/>
          <w:color w:val="0D0D0D" w:themeColor="text1" w:themeTint="F2"/>
          <w:sz w:val="24"/>
          <w:szCs w:val="24"/>
        </w:rPr>
        <w:t xml:space="preserve">ngan rumus n-k (74-3) =71 dengan </w:t>
      </w:r>
      <w:r w:rsidRPr="00421F39">
        <w:rPr>
          <w:rFonts w:ascii="Times New Roman" w:eastAsia="Calibri" w:hAnsi="Times New Roman" w:cs="Times New Roman"/>
          <w:i/>
          <w:iCs/>
          <w:sz w:val="24"/>
          <w:szCs w:val="24"/>
        </w:rPr>
        <w:t xml:space="preserve">significance level </w:t>
      </w:r>
      <w:r w:rsidRPr="00421F39">
        <w:rPr>
          <w:rFonts w:ascii="Times New Roman" w:eastAsia="Calibri" w:hAnsi="Times New Roman" w:cs="Times New Roman"/>
          <w:sz w:val="24"/>
          <w:szCs w:val="24"/>
        </w:rPr>
        <w:t>0,05 (α = 5%</w:t>
      </w:r>
      <w:r w:rsidRPr="00421F39">
        <w:rPr>
          <w:rFonts w:ascii="Times New Roman" w:eastAsia="Calibri" w:hAnsi="Times New Roman" w:cs="Times New Roman"/>
          <w:sz w:val="24"/>
          <w:szCs w:val="24"/>
          <w:lang w:eastAsia="id-ID"/>
        </w:rPr>
        <w:t>)</w:t>
      </w:r>
      <w:r>
        <w:rPr>
          <w:rFonts w:ascii="Times New Roman" w:eastAsia="Calibri" w:hAnsi="Times New Roman" w:cs="Times New Roman"/>
          <w:sz w:val="24"/>
          <w:szCs w:val="24"/>
        </w:rPr>
        <w:t xml:space="preserve">, </w:t>
      </w:r>
      <w:r w:rsidRPr="001D20BC">
        <w:rPr>
          <w:rFonts w:ascii="Times New Roman" w:hAnsi="Times New Roman" w:cs="Times New Roman"/>
          <w:sz w:val="24"/>
        </w:rPr>
        <w:t>maka dapat disimp</w:t>
      </w:r>
      <w:r>
        <w:rPr>
          <w:rFonts w:ascii="Times New Roman" w:hAnsi="Times New Roman" w:cs="Times New Roman"/>
          <w:sz w:val="24"/>
        </w:rPr>
        <w:t>ulkan bahwa t</w:t>
      </w:r>
      <w:r w:rsidRPr="001D20BC">
        <w:rPr>
          <w:rFonts w:ascii="Times New Roman" w:hAnsi="Times New Roman" w:cs="Times New Roman"/>
          <w:sz w:val="24"/>
          <w:vertAlign w:val="subscript"/>
        </w:rPr>
        <w:t>hitung</w:t>
      </w:r>
      <w:r>
        <w:rPr>
          <w:rFonts w:ascii="Times New Roman" w:hAnsi="Times New Roman" w:cs="Times New Roman"/>
          <w:sz w:val="24"/>
          <w:vertAlign w:val="subscript"/>
        </w:rPr>
        <w:t xml:space="preserve"> </w:t>
      </w:r>
      <w:r w:rsidRPr="001D20BC">
        <w:rPr>
          <w:rFonts w:ascii="Times New Roman" w:hAnsi="Times New Roman" w:cs="Times New Roman"/>
          <w:sz w:val="24"/>
          <w:szCs w:val="24"/>
        </w:rPr>
        <w:t>&gt; t</w:t>
      </w:r>
      <w:r w:rsidRPr="001D20BC">
        <w:rPr>
          <w:rFonts w:ascii="Times New Roman" w:hAnsi="Times New Roman" w:cs="Times New Roman"/>
          <w:sz w:val="24"/>
          <w:szCs w:val="24"/>
          <w:vertAlign w:val="subscript"/>
        </w:rPr>
        <w:t>tabel</w:t>
      </w:r>
      <w:r>
        <w:rPr>
          <w:rFonts w:ascii="Times New Roman" w:hAnsi="Times New Roman" w:cs="Times New Roman"/>
          <w:sz w:val="24"/>
          <w:szCs w:val="24"/>
          <w:vertAlign w:val="subscript"/>
        </w:rPr>
        <w:t xml:space="preserve"> </w:t>
      </w:r>
      <w:r w:rsidRPr="001D20BC">
        <w:rPr>
          <w:rFonts w:ascii="Times New Roman" w:hAnsi="Times New Roman" w:cs="Times New Roman"/>
          <w:sz w:val="24"/>
          <w:szCs w:val="24"/>
        </w:rPr>
        <w:t xml:space="preserve">yang berarti bahwa secara parsial variabel </w:t>
      </w:r>
      <w:r>
        <w:rPr>
          <w:rFonts w:ascii="Times New Roman" w:hAnsi="Times New Roman" w:cs="Times New Roman"/>
          <w:sz w:val="24"/>
          <w:szCs w:val="24"/>
        </w:rPr>
        <w:t xml:space="preserve">Kualitas produk </w:t>
      </w:r>
      <w:r w:rsidRPr="001D20BC">
        <w:rPr>
          <w:rFonts w:ascii="Times New Roman" w:hAnsi="Times New Roman" w:cs="Times New Roman"/>
          <w:sz w:val="24"/>
          <w:szCs w:val="24"/>
        </w:rPr>
        <w:t>berpengar</w:t>
      </w:r>
      <w:r>
        <w:rPr>
          <w:rFonts w:ascii="Times New Roman" w:hAnsi="Times New Roman" w:cs="Times New Roman"/>
          <w:sz w:val="24"/>
          <w:szCs w:val="24"/>
        </w:rPr>
        <w:t>uh signifikan terhadap keputusan pembelian sepatu vans</w:t>
      </w:r>
    </w:p>
    <w:p w:rsidR="00525CDD" w:rsidRDefault="00525CDD" w:rsidP="00525CDD">
      <w:pPr>
        <w:spacing w:after="0" w:line="480" w:lineRule="auto"/>
        <w:jc w:val="both"/>
        <w:rPr>
          <w:rFonts w:ascii="Times New Roman" w:hAnsi="Times New Roman" w:cs="Times New Roman"/>
          <w:sz w:val="24"/>
          <w:szCs w:val="24"/>
        </w:rPr>
      </w:pPr>
    </w:p>
    <w:p w:rsidR="00525CDD" w:rsidRPr="0046318D" w:rsidRDefault="00525CDD" w:rsidP="0046318D">
      <w:pPr>
        <w:pStyle w:val="Heading4"/>
        <w:spacing w:line="480" w:lineRule="auto"/>
        <w:rPr>
          <w:rFonts w:asciiTheme="majorBidi" w:hAnsiTheme="majorBidi"/>
          <w:b/>
          <w:bCs/>
          <w:i w:val="0"/>
          <w:iCs w:val="0"/>
          <w:color w:val="auto"/>
          <w:sz w:val="24"/>
          <w:szCs w:val="24"/>
        </w:rPr>
      </w:pPr>
      <w:r w:rsidRPr="0046318D">
        <w:rPr>
          <w:rFonts w:asciiTheme="majorBidi" w:hAnsiTheme="majorBidi"/>
          <w:b/>
          <w:bCs/>
          <w:i w:val="0"/>
          <w:iCs w:val="0"/>
          <w:color w:val="auto"/>
          <w:sz w:val="24"/>
          <w:szCs w:val="24"/>
        </w:rPr>
        <w:t>4.3.3.2</w:t>
      </w:r>
      <w:r w:rsidRPr="0046318D">
        <w:rPr>
          <w:rFonts w:asciiTheme="majorBidi" w:hAnsiTheme="majorBidi"/>
          <w:b/>
          <w:bCs/>
          <w:i w:val="0"/>
          <w:iCs w:val="0"/>
          <w:color w:val="auto"/>
          <w:sz w:val="24"/>
          <w:szCs w:val="24"/>
        </w:rPr>
        <w:tab/>
        <w:t>Uji Simultan (Uji F)</w:t>
      </w:r>
    </w:p>
    <w:p w:rsidR="00525CDD" w:rsidRPr="0046318D" w:rsidRDefault="00525CDD" w:rsidP="0046318D">
      <w:pPr>
        <w:pStyle w:val="Heading5"/>
        <w:spacing w:before="0" w:line="480" w:lineRule="auto"/>
        <w:rPr>
          <w:rFonts w:asciiTheme="majorBidi" w:eastAsia="Calibri" w:hAnsiTheme="majorBidi"/>
          <w:b/>
          <w:color w:val="auto"/>
          <w:sz w:val="24"/>
          <w:szCs w:val="24"/>
          <w:lang w:eastAsia="id-ID"/>
        </w:rPr>
      </w:pPr>
      <w:r w:rsidRPr="0046318D">
        <w:rPr>
          <w:rFonts w:asciiTheme="majorBidi" w:hAnsiTheme="majorBidi"/>
          <w:b/>
          <w:color w:val="auto"/>
          <w:sz w:val="24"/>
          <w:szCs w:val="24"/>
        </w:rPr>
        <w:t>A.</w:t>
      </w:r>
      <w:r w:rsidRPr="0046318D">
        <w:rPr>
          <w:rFonts w:asciiTheme="majorBidi" w:hAnsiTheme="majorBidi"/>
          <w:b/>
          <w:color w:val="auto"/>
          <w:sz w:val="24"/>
          <w:szCs w:val="24"/>
        </w:rPr>
        <w:tab/>
      </w:r>
      <w:r w:rsidRPr="0046318D">
        <w:rPr>
          <w:rFonts w:asciiTheme="majorBidi" w:eastAsia="Calibri" w:hAnsiTheme="majorBidi"/>
          <w:b/>
          <w:color w:val="auto"/>
          <w:sz w:val="24"/>
          <w:szCs w:val="24"/>
          <w:lang w:eastAsia="id-ID"/>
        </w:rPr>
        <w:t>Pengaruh Saluran Distribusi dan Kualitas Produk Terhadap Keputusan Pembelian Sepatu Vans secara Simultan (Uji F)</w:t>
      </w:r>
    </w:p>
    <w:p w:rsidR="00525CDD" w:rsidRDefault="00525CDD" w:rsidP="00525CDD">
      <w:pPr>
        <w:spacing w:after="0" w:line="480" w:lineRule="auto"/>
        <w:ind w:firstLine="709"/>
        <w:jc w:val="both"/>
        <w:rPr>
          <w:rFonts w:ascii="Times New Roman" w:hAnsi="Times New Roman" w:cs="Times New Roman"/>
          <w:sz w:val="24"/>
        </w:rPr>
      </w:pPr>
      <w:r w:rsidRPr="00C33AA2">
        <w:rPr>
          <w:rFonts w:ascii="Times New Roman" w:hAnsi="Times New Roman" w:cs="Times New Roman"/>
          <w:sz w:val="24"/>
        </w:rPr>
        <w:t>Uji f atau uji koefisien regresi secara bersama-sama digunakan untuk mengetahui apakah</w:t>
      </w:r>
      <w:r>
        <w:rPr>
          <w:rFonts w:ascii="Times New Roman" w:hAnsi="Times New Roman" w:cs="Times New Roman"/>
          <w:sz w:val="24"/>
        </w:rPr>
        <w:t xml:space="preserve"> </w:t>
      </w:r>
      <w:r w:rsidRPr="00D62571">
        <w:rPr>
          <w:rFonts w:ascii="Times New Roman" w:eastAsia="Calibri" w:hAnsi="Times New Roman" w:cs="Times New Roman"/>
          <w:bCs/>
          <w:sz w:val="24"/>
          <w:szCs w:val="24"/>
          <w:lang w:eastAsia="id-ID"/>
        </w:rPr>
        <w:t xml:space="preserve">Saluran Distribusi dan Kualitas </w:t>
      </w:r>
      <w:r>
        <w:rPr>
          <w:rFonts w:ascii="Times New Roman" w:eastAsia="Calibri" w:hAnsi="Times New Roman" w:cs="Times New Roman"/>
          <w:bCs/>
          <w:sz w:val="24"/>
          <w:szCs w:val="24"/>
          <w:lang w:eastAsia="id-ID"/>
        </w:rPr>
        <w:t xml:space="preserve">Produk </w:t>
      </w:r>
      <w:r w:rsidRPr="00D62571">
        <w:rPr>
          <w:rFonts w:ascii="Times New Roman" w:eastAsia="Calibri" w:hAnsi="Times New Roman" w:cs="Times New Roman"/>
          <w:bCs/>
          <w:sz w:val="24"/>
          <w:szCs w:val="24"/>
          <w:lang w:eastAsia="id-ID"/>
        </w:rPr>
        <w:t>secara Simultan</w:t>
      </w:r>
      <w:r>
        <w:rPr>
          <w:rFonts w:ascii="Times New Roman" w:eastAsia="Calibri" w:hAnsi="Times New Roman" w:cs="Times New Roman"/>
          <w:bCs/>
          <w:sz w:val="24"/>
          <w:szCs w:val="24"/>
          <w:lang w:eastAsia="id-ID"/>
        </w:rPr>
        <w:t xml:space="preserve"> berpengaruh signifikan </w:t>
      </w:r>
      <w:r w:rsidRPr="00D62571">
        <w:rPr>
          <w:rFonts w:ascii="Times New Roman" w:eastAsia="Calibri" w:hAnsi="Times New Roman" w:cs="Times New Roman"/>
          <w:bCs/>
          <w:sz w:val="24"/>
          <w:szCs w:val="24"/>
          <w:lang w:eastAsia="id-ID"/>
        </w:rPr>
        <w:t>Terhadap Keputusan Pembelian Sepatu Vans</w:t>
      </w:r>
      <w:r w:rsidRPr="00C33AA2">
        <w:rPr>
          <w:rFonts w:ascii="Times New Roman" w:hAnsi="Times New Roman" w:cs="Times New Roman"/>
          <w:sz w:val="24"/>
        </w:rPr>
        <w:t>, maka digunakan statistik uji f dengan hipot</w:t>
      </w:r>
      <w:r>
        <w:rPr>
          <w:rFonts w:ascii="Times New Roman" w:hAnsi="Times New Roman" w:cs="Times New Roman"/>
          <w:sz w:val="24"/>
        </w:rPr>
        <w:t>esis statistik sebagai berikut</w:t>
      </w:r>
      <w:r w:rsidRPr="00C33AA2">
        <w:rPr>
          <w:rFonts w:ascii="Times New Roman" w:hAnsi="Times New Roman" w:cs="Times New Roman"/>
          <w:sz w:val="24"/>
        </w:rPr>
        <w:t>:</w:t>
      </w:r>
    </w:p>
    <w:p w:rsidR="00525CDD" w:rsidRDefault="00525CDD" w:rsidP="00525CDD">
      <w:pPr>
        <w:spacing w:after="0" w:line="480" w:lineRule="auto"/>
        <w:ind w:firstLine="709"/>
        <w:jc w:val="both"/>
        <w:rPr>
          <w:rFonts w:ascii="Times New Roman" w:hAnsi="Times New Roman" w:cs="Times New Roman"/>
          <w:sz w:val="24"/>
        </w:rPr>
      </w:pPr>
    </w:p>
    <w:p w:rsidR="00525CDD" w:rsidRPr="00283544" w:rsidRDefault="00525CDD" w:rsidP="00525CDD">
      <w:pPr>
        <w:spacing w:after="0" w:line="480" w:lineRule="auto"/>
        <w:ind w:left="709" w:hanging="709"/>
        <w:jc w:val="both"/>
        <w:rPr>
          <w:rFonts w:ascii="Times New Roman" w:hAnsi="Times New Roman" w:cs="Times New Roman"/>
          <w:sz w:val="24"/>
          <w:szCs w:val="24"/>
        </w:rPr>
      </w:pPr>
      <w:r>
        <w:rPr>
          <w:rFonts w:ascii="Times New Roman" w:hAnsi="Times New Roman" w:cs="Times New Roman"/>
          <w:sz w:val="24"/>
          <w:szCs w:val="24"/>
        </w:rPr>
        <w:lastRenderedPageBreak/>
        <w:t>H</w:t>
      </w:r>
      <w:r w:rsidRPr="00785491">
        <w:rPr>
          <w:rFonts w:ascii="Times New Roman" w:hAnsi="Times New Roman" w:cs="Times New Roman"/>
          <w:sz w:val="24"/>
          <w:szCs w:val="24"/>
          <w:vertAlign w:val="subscript"/>
        </w:rPr>
        <w:t>0</w:t>
      </w:r>
      <w:r>
        <w:rPr>
          <w:rFonts w:ascii="Times New Roman" w:hAnsi="Times New Roman" w:cs="Times New Roman"/>
          <w:sz w:val="24"/>
          <w:szCs w:val="24"/>
        </w:rPr>
        <w:t xml:space="preserve">:  </w:t>
      </w:r>
      <w:r>
        <w:rPr>
          <w:rFonts w:ascii="Times New Roman" w:hAnsi="Times New Roman" w:cs="Times New Roman"/>
          <w:sz w:val="24"/>
          <w:szCs w:val="24"/>
        </w:rPr>
        <w:tab/>
        <w:t>Variabel Saluran distribusi dan kualitas produk tidak memiliki pengaruh terhadap keputusan pembelian sepatu vans</w:t>
      </w:r>
      <w:r w:rsidRPr="00283544">
        <w:rPr>
          <w:rFonts w:ascii="Times New Roman" w:hAnsi="Times New Roman" w:cs="Times New Roman"/>
          <w:sz w:val="24"/>
          <w:szCs w:val="24"/>
        </w:rPr>
        <w:t>.</w:t>
      </w:r>
    </w:p>
    <w:p w:rsidR="00525CDD" w:rsidRPr="00773F2C" w:rsidRDefault="00525CDD" w:rsidP="00525CDD">
      <w:pPr>
        <w:spacing w:after="0" w:line="480" w:lineRule="auto"/>
        <w:ind w:left="709" w:hanging="709"/>
        <w:jc w:val="both"/>
        <w:rPr>
          <w:rFonts w:ascii="Times New Roman" w:hAnsi="Times New Roman" w:cs="Times New Roman"/>
          <w:sz w:val="24"/>
          <w:szCs w:val="24"/>
        </w:rPr>
      </w:pPr>
      <w:r w:rsidRPr="00283544">
        <w:rPr>
          <w:rFonts w:ascii="Times New Roman" w:eastAsia="Times New Roman" w:hAnsi="Times New Roman" w:cs="Times New Roman"/>
          <w:w w:val="99"/>
          <w:sz w:val="24"/>
          <w:szCs w:val="24"/>
        </w:rPr>
        <w:t>H</w:t>
      </w:r>
      <w:r>
        <w:rPr>
          <w:rFonts w:ascii="Times New Roman" w:eastAsia="Times New Roman" w:hAnsi="Times New Roman" w:cs="Times New Roman"/>
          <w:position w:val="-3"/>
          <w:sz w:val="24"/>
          <w:szCs w:val="24"/>
          <w:vertAlign w:val="subscript"/>
        </w:rPr>
        <w:t>1</w:t>
      </w:r>
      <w:r>
        <w:rPr>
          <w:rFonts w:ascii="Times New Roman" w:eastAsia="Times New Roman" w:hAnsi="Times New Roman" w:cs="Times New Roman"/>
          <w:position w:val="-3"/>
          <w:sz w:val="24"/>
          <w:szCs w:val="24"/>
        </w:rPr>
        <w:t xml:space="preserve">: </w:t>
      </w:r>
      <w:r>
        <w:rPr>
          <w:rFonts w:ascii="Times New Roman" w:eastAsia="Times New Roman" w:hAnsi="Times New Roman" w:cs="Times New Roman"/>
          <w:position w:val="-3"/>
          <w:sz w:val="24"/>
          <w:szCs w:val="24"/>
        </w:rPr>
        <w:tab/>
      </w:r>
      <w:r w:rsidRPr="00283544">
        <w:rPr>
          <w:rFonts w:ascii="Times New Roman" w:hAnsi="Times New Roman" w:cs="Times New Roman"/>
          <w:sz w:val="24"/>
          <w:szCs w:val="24"/>
        </w:rPr>
        <w:t>Variabel</w:t>
      </w:r>
      <w:r>
        <w:rPr>
          <w:rFonts w:ascii="Times New Roman" w:hAnsi="Times New Roman" w:cs="Times New Roman"/>
          <w:sz w:val="24"/>
          <w:szCs w:val="24"/>
        </w:rPr>
        <w:t xml:space="preserve"> Saluran distribusi dan kualitas produk  memiliki pengaruh terhadap keputusan pembelian sepatu vans.</w:t>
      </w:r>
    </w:p>
    <w:p w:rsidR="00525CDD" w:rsidRPr="007B29B3" w:rsidRDefault="00525CDD" w:rsidP="00525CDD">
      <w:pPr>
        <w:spacing w:after="0" w:line="360" w:lineRule="auto"/>
        <w:jc w:val="center"/>
        <w:rPr>
          <w:rFonts w:ascii="Times New Roman" w:hAnsi="Times New Roman" w:cs="Times New Roman"/>
          <w:b/>
          <w:sz w:val="24"/>
        </w:rPr>
      </w:pPr>
      <w:r w:rsidRPr="00283544">
        <w:rPr>
          <w:rFonts w:ascii="Times New Roman" w:hAnsi="Times New Roman" w:cs="Times New Roman"/>
          <w:b/>
          <w:sz w:val="24"/>
        </w:rPr>
        <w:t>Tabel 4.</w:t>
      </w:r>
      <w:r>
        <w:rPr>
          <w:rFonts w:ascii="Times New Roman" w:hAnsi="Times New Roman" w:cs="Times New Roman"/>
          <w:b/>
          <w:sz w:val="24"/>
        </w:rPr>
        <w:t>26</w:t>
      </w:r>
    </w:p>
    <w:p w:rsidR="00525CDD" w:rsidRPr="00773F2C" w:rsidRDefault="00525CDD" w:rsidP="00525CDD">
      <w:pPr>
        <w:spacing w:after="0" w:line="360" w:lineRule="auto"/>
        <w:jc w:val="center"/>
        <w:rPr>
          <w:rFonts w:ascii="Times New Roman" w:hAnsi="Times New Roman" w:cs="Times New Roman"/>
          <w:b/>
          <w:sz w:val="24"/>
        </w:rPr>
      </w:pPr>
      <w:r>
        <w:rPr>
          <w:rFonts w:ascii="Times New Roman" w:hAnsi="Times New Roman" w:cs="Times New Roman"/>
          <w:b/>
          <w:sz w:val="24"/>
        </w:rPr>
        <w:t>Hasil Perhitungan Uji F (Simultan)</w:t>
      </w:r>
    </w:p>
    <w:tbl>
      <w:tblPr>
        <w:tblW w:w="6547" w:type="dxa"/>
        <w:tblInd w:w="40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549"/>
        <w:gridCol w:w="1285"/>
        <w:gridCol w:w="1102"/>
        <w:gridCol w:w="765"/>
        <w:gridCol w:w="1102"/>
        <w:gridCol w:w="979"/>
        <w:gridCol w:w="765"/>
      </w:tblGrid>
      <w:tr w:rsidR="00525CDD" w:rsidRPr="00DD47CB" w:rsidTr="00525CDD">
        <w:trPr>
          <w:cantSplit/>
        </w:trPr>
        <w:tc>
          <w:tcPr>
            <w:tcW w:w="6547" w:type="dxa"/>
            <w:gridSpan w:val="7"/>
            <w:tcBorders>
              <w:top w:val="nil"/>
              <w:left w:val="nil"/>
              <w:bottom w:val="nil"/>
              <w:right w:val="nil"/>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DD47CB">
              <w:rPr>
                <w:rFonts w:ascii="Arial" w:hAnsi="Arial" w:cs="Arial"/>
                <w:b/>
                <w:bCs/>
                <w:color w:val="000000"/>
                <w:sz w:val="18"/>
                <w:szCs w:val="18"/>
              </w:rPr>
              <w:t>ANOVA</w:t>
            </w:r>
            <w:r w:rsidRPr="00DD47CB">
              <w:rPr>
                <w:rFonts w:ascii="Arial" w:hAnsi="Arial" w:cs="Arial"/>
                <w:b/>
                <w:bCs/>
                <w:color w:val="000000"/>
                <w:sz w:val="18"/>
                <w:szCs w:val="18"/>
                <w:vertAlign w:val="superscript"/>
              </w:rPr>
              <w:t>a</w:t>
            </w:r>
          </w:p>
        </w:tc>
      </w:tr>
      <w:tr w:rsidR="00525CDD" w:rsidRPr="00DD47CB" w:rsidTr="00525CDD">
        <w:trPr>
          <w:cantSplit/>
        </w:trPr>
        <w:tc>
          <w:tcPr>
            <w:tcW w:w="1834" w:type="dxa"/>
            <w:gridSpan w:val="2"/>
            <w:tcBorders>
              <w:top w:val="single" w:sz="16" w:space="0" w:color="000000"/>
              <w:left w:val="single" w:sz="16" w:space="0" w:color="000000"/>
              <w:bottom w:val="single" w:sz="16" w:space="0" w:color="000000"/>
              <w:right w:val="nil"/>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DD47CB">
              <w:rPr>
                <w:rFonts w:ascii="Arial" w:hAnsi="Arial" w:cs="Arial"/>
                <w:color w:val="000000"/>
                <w:sz w:val="18"/>
                <w:szCs w:val="18"/>
              </w:rPr>
              <w:t>Model</w:t>
            </w:r>
          </w:p>
        </w:tc>
        <w:tc>
          <w:tcPr>
            <w:tcW w:w="1102" w:type="dxa"/>
            <w:tcBorders>
              <w:top w:val="single" w:sz="16" w:space="0" w:color="000000"/>
              <w:left w:val="single" w:sz="16" w:space="0" w:color="000000"/>
              <w:bottom w:val="single" w:sz="16" w:space="0" w:color="000000"/>
            </w:tcBorders>
            <w:shd w:val="clear" w:color="auto" w:fill="FFFFFF"/>
            <w:vAlign w:val="bottom"/>
          </w:tcPr>
          <w:p w:rsidR="00525CDD" w:rsidRPr="00DD47CB"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DD47CB">
              <w:rPr>
                <w:rFonts w:ascii="Arial" w:hAnsi="Arial" w:cs="Arial"/>
                <w:color w:val="000000"/>
                <w:sz w:val="18"/>
                <w:szCs w:val="18"/>
              </w:rPr>
              <w:t>Sum of Squares</w:t>
            </w:r>
          </w:p>
        </w:tc>
        <w:tc>
          <w:tcPr>
            <w:tcW w:w="765" w:type="dxa"/>
            <w:tcBorders>
              <w:top w:val="single" w:sz="16" w:space="0" w:color="000000"/>
              <w:bottom w:val="single" w:sz="16" w:space="0" w:color="000000"/>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DD47CB">
              <w:rPr>
                <w:rFonts w:ascii="Arial" w:hAnsi="Arial" w:cs="Arial"/>
                <w:color w:val="000000"/>
                <w:sz w:val="18"/>
                <w:szCs w:val="18"/>
              </w:rPr>
              <w:t>df</w:t>
            </w:r>
          </w:p>
        </w:tc>
        <w:tc>
          <w:tcPr>
            <w:tcW w:w="1102" w:type="dxa"/>
            <w:tcBorders>
              <w:top w:val="single" w:sz="16" w:space="0" w:color="000000"/>
              <w:bottom w:val="single" w:sz="16" w:space="0" w:color="000000"/>
            </w:tcBorders>
            <w:shd w:val="clear" w:color="auto" w:fill="FFFFFF"/>
            <w:vAlign w:val="bottom"/>
          </w:tcPr>
          <w:p w:rsidR="00525CDD" w:rsidRPr="00DD47CB"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DD47CB">
              <w:rPr>
                <w:rFonts w:ascii="Arial" w:hAnsi="Arial" w:cs="Arial"/>
                <w:color w:val="000000"/>
                <w:sz w:val="18"/>
                <w:szCs w:val="18"/>
              </w:rPr>
              <w:t>Mean Square</w:t>
            </w:r>
          </w:p>
        </w:tc>
        <w:tc>
          <w:tcPr>
            <w:tcW w:w="979" w:type="dxa"/>
            <w:tcBorders>
              <w:top w:val="single" w:sz="16" w:space="0" w:color="000000"/>
              <w:bottom w:val="single" w:sz="16" w:space="0" w:color="000000"/>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DD47CB">
              <w:rPr>
                <w:rFonts w:ascii="Arial" w:hAnsi="Arial" w:cs="Arial"/>
                <w:color w:val="000000"/>
                <w:sz w:val="18"/>
                <w:szCs w:val="18"/>
              </w:rPr>
              <w:t>F</w:t>
            </w:r>
          </w:p>
        </w:tc>
        <w:tc>
          <w:tcPr>
            <w:tcW w:w="765" w:type="dxa"/>
            <w:tcBorders>
              <w:top w:val="single" w:sz="16" w:space="0" w:color="000000"/>
              <w:bottom w:val="single" w:sz="16" w:space="0" w:color="000000"/>
              <w:right w:val="single" w:sz="16" w:space="0" w:color="000000"/>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DD47CB">
              <w:rPr>
                <w:rFonts w:ascii="Arial" w:hAnsi="Arial" w:cs="Arial"/>
                <w:color w:val="000000"/>
                <w:sz w:val="18"/>
                <w:szCs w:val="18"/>
              </w:rPr>
              <w:t>Sig.</w:t>
            </w:r>
          </w:p>
        </w:tc>
      </w:tr>
      <w:tr w:rsidR="00525CDD" w:rsidRPr="00DD47CB" w:rsidTr="00525CDD">
        <w:trPr>
          <w:cantSplit/>
        </w:trPr>
        <w:tc>
          <w:tcPr>
            <w:tcW w:w="549" w:type="dxa"/>
            <w:vMerge w:val="restart"/>
            <w:tcBorders>
              <w:top w:val="single" w:sz="16" w:space="0" w:color="000000"/>
              <w:left w:val="single" w:sz="16" w:space="0" w:color="000000"/>
              <w:bottom w:val="single" w:sz="16" w:space="0" w:color="000000"/>
              <w:right w:val="nil"/>
            </w:tcBorders>
            <w:shd w:val="clear" w:color="auto" w:fill="FFFFFF"/>
          </w:tcPr>
          <w:p w:rsidR="00525CDD" w:rsidRPr="00DD47CB" w:rsidRDefault="00525CDD" w:rsidP="00525CDD">
            <w:pPr>
              <w:autoSpaceDE w:val="0"/>
              <w:autoSpaceDN w:val="0"/>
              <w:adjustRightInd w:val="0"/>
              <w:spacing w:after="0" w:line="320" w:lineRule="atLeast"/>
              <w:ind w:left="60" w:right="60"/>
              <w:rPr>
                <w:rFonts w:ascii="Arial" w:hAnsi="Arial" w:cs="Arial"/>
                <w:color w:val="000000"/>
                <w:sz w:val="18"/>
                <w:szCs w:val="18"/>
              </w:rPr>
            </w:pPr>
            <w:r w:rsidRPr="00DD47CB">
              <w:rPr>
                <w:rFonts w:ascii="Arial" w:hAnsi="Arial" w:cs="Arial"/>
                <w:color w:val="000000"/>
                <w:sz w:val="18"/>
                <w:szCs w:val="18"/>
              </w:rPr>
              <w:t>1</w:t>
            </w:r>
          </w:p>
        </w:tc>
        <w:tc>
          <w:tcPr>
            <w:tcW w:w="1285" w:type="dxa"/>
            <w:tcBorders>
              <w:top w:val="single" w:sz="16" w:space="0" w:color="000000"/>
              <w:left w:val="nil"/>
              <w:bottom w:val="nil"/>
              <w:right w:val="single" w:sz="16" w:space="0" w:color="000000"/>
            </w:tcBorders>
            <w:shd w:val="clear" w:color="auto" w:fill="FFFFFF"/>
          </w:tcPr>
          <w:p w:rsidR="00525CDD" w:rsidRPr="00DD47CB" w:rsidRDefault="00525CDD" w:rsidP="00525CDD">
            <w:pPr>
              <w:autoSpaceDE w:val="0"/>
              <w:autoSpaceDN w:val="0"/>
              <w:adjustRightInd w:val="0"/>
              <w:spacing w:after="0" w:line="320" w:lineRule="atLeast"/>
              <w:ind w:left="60" w:right="60"/>
              <w:rPr>
                <w:rFonts w:ascii="Arial" w:hAnsi="Arial" w:cs="Arial"/>
                <w:color w:val="000000"/>
                <w:sz w:val="18"/>
                <w:szCs w:val="18"/>
              </w:rPr>
            </w:pPr>
            <w:r w:rsidRPr="00DD47CB">
              <w:rPr>
                <w:rFonts w:ascii="Arial" w:hAnsi="Arial" w:cs="Arial"/>
                <w:color w:val="000000"/>
                <w:sz w:val="18"/>
                <w:szCs w:val="18"/>
              </w:rPr>
              <w:t>Regression</w:t>
            </w:r>
          </w:p>
        </w:tc>
        <w:tc>
          <w:tcPr>
            <w:tcW w:w="1102" w:type="dxa"/>
            <w:tcBorders>
              <w:top w:val="single" w:sz="16" w:space="0" w:color="000000"/>
              <w:left w:val="single" w:sz="16" w:space="0" w:color="000000"/>
              <w:bottom w:val="nil"/>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DD47CB">
              <w:rPr>
                <w:rFonts w:ascii="Arial" w:hAnsi="Arial" w:cs="Arial"/>
                <w:color w:val="000000"/>
                <w:sz w:val="18"/>
                <w:szCs w:val="18"/>
              </w:rPr>
              <w:t>4904.736</w:t>
            </w:r>
          </w:p>
        </w:tc>
        <w:tc>
          <w:tcPr>
            <w:tcW w:w="765" w:type="dxa"/>
            <w:tcBorders>
              <w:top w:val="single" w:sz="16" w:space="0" w:color="000000"/>
              <w:bottom w:val="nil"/>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DD47CB">
              <w:rPr>
                <w:rFonts w:ascii="Arial" w:hAnsi="Arial" w:cs="Arial"/>
                <w:color w:val="000000"/>
                <w:sz w:val="18"/>
                <w:szCs w:val="18"/>
              </w:rPr>
              <w:t>2</w:t>
            </w:r>
          </w:p>
        </w:tc>
        <w:tc>
          <w:tcPr>
            <w:tcW w:w="1102" w:type="dxa"/>
            <w:tcBorders>
              <w:top w:val="single" w:sz="16" w:space="0" w:color="000000"/>
              <w:bottom w:val="nil"/>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DD47CB">
              <w:rPr>
                <w:rFonts w:ascii="Arial" w:hAnsi="Arial" w:cs="Arial"/>
                <w:color w:val="000000"/>
                <w:sz w:val="18"/>
                <w:szCs w:val="18"/>
              </w:rPr>
              <w:t>2452.368</w:t>
            </w:r>
          </w:p>
        </w:tc>
        <w:tc>
          <w:tcPr>
            <w:tcW w:w="979" w:type="dxa"/>
            <w:tcBorders>
              <w:top w:val="single" w:sz="16" w:space="0" w:color="000000"/>
              <w:bottom w:val="nil"/>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DD47CB">
              <w:rPr>
                <w:rFonts w:ascii="Arial" w:hAnsi="Arial" w:cs="Arial"/>
                <w:color w:val="000000"/>
                <w:sz w:val="18"/>
                <w:szCs w:val="18"/>
              </w:rPr>
              <w:t>453.454</w:t>
            </w:r>
          </w:p>
        </w:tc>
        <w:tc>
          <w:tcPr>
            <w:tcW w:w="765" w:type="dxa"/>
            <w:tcBorders>
              <w:top w:val="single" w:sz="16" w:space="0" w:color="000000"/>
              <w:bottom w:val="nil"/>
              <w:right w:val="single" w:sz="16" w:space="0" w:color="000000"/>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DD47CB">
              <w:rPr>
                <w:rFonts w:ascii="Arial" w:hAnsi="Arial" w:cs="Arial"/>
                <w:color w:val="000000"/>
                <w:sz w:val="18"/>
                <w:szCs w:val="18"/>
              </w:rPr>
              <w:t>.000</w:t>
            </w:r>
            <w:r w:rsidRPr="00DD47CB">
              <w:rPr>
                <w:rFonts w:ascii="Arial" w:hAnsi="Arial" w:cs="Arial"/>
                <w:color w:val="000000"/>
                <w:sz w:val="18"/>
                <w:szCs w:val="18"/>
                <w:vertAlign w:val="superscript"/>
              </w:rPr>
              <w:t>b</w:t>
            </w:r>
          </w:p>
        </w:tc>
      </w:tr>
      <w:tr w:rsidR="00525CDD" w:rsidRPr="00DD47CB" w:rsidTr="00525CDD">
        <w:trPr>
          <w:cantSplit/>
        </w:trPr>
        <w:tc>
          <w:tcPr>
            <w:tcW w:w="549" w:type="dxa"/>
            <w:vMerge/>
            <w:tcBorders>
              <w:top w:val="single" w:sz="16" w:space="0" w:color="000000"/>
              <w:left w:val="single" w:sz="16" w:space="0" w:color="000000"/>
              <w:bottom w:val="single" w:sz="16" w:space="0" w:color="000000"/>
              <w:right w:val="nil"/>
            </w:tcBorders>
            <w:shd w:val="clear" w:color="auto" w:fill="FFFFFF"/>
          </w:tcPr>
          <w:p w:rsidR="00525CDD" w:rsidRPr="00DD47CB" w:rsidRDefault="00525CDD" w:rsidP="00525CDD">
            <w:pPr>
              <w:autoSpaceDE w:val="0"/>
              <w:autoSpaceDN w:val="0"/>
              <w:adjustRightInd w:val="0"/>
              <w:spacing w:after="0" w:line="240" w:lineRule="auto"/>
              <w:rPr>
                <w:rFonts w:ascii="Arial" w:hAnsi="Arial" w:cs="Arial"/>
                <w:color w:val="000000"/>
                <w:sz w:val="18"/>
                <w:szCs w:val="18"/>
              </w:rPr>
            </w:pPr>
          </w:p>
        </w:tc>
        <w:tc>
          <w:tcPr>
            <w:tcW w:w="1285" w:type="dxa"/>
            <w:tcBorders>
              <w:top w:val="nil"/>
              <w:left w:val="nil"/>
              <w:bottom w:val="nil"/>
              <w:right w:val="single" w:sz="16" w:space="0" w:color="000000"/>
            </w:tcBorders>
            <w:shd w:val="clear" w:color="auto" w:fill="FFFFFF"/>
          </w:tcPr>
          <w:p w:rsidR="00525CDD" w:rsidRPr="00DD47CB" w:rsidRDefault="00525CDD" w:rsidP="00525CDD">
            <w:pPr>
              <w:autoSpaceDE w:val="0"/>
              <w:autoSpaceDN w:val="0"/>
              <w:adjustRightInd w:val="0"/>
              <w:spacing w:after="0" w:line="320" w:lineRule="atLeast"/>
              <w:ind w:left="60" w:right="60"/>
              <w:rPr>
                <w:rFonts w:ascii="Arial" w:hAnsi="Arial" w:cs="Arial"/>
                <w:color w:val="000000"/>
                <w:sz w:val="18"/>
                <w:szCs w:val="18"/>
              </w:rPr>
            </w:pPr>
            <w:r w:rsidRPr="00DD47CB">
              <w:rPr>
                <w:rFonts w:ascii="Arial" w:hAnsi="Arial" w:cs="Arial"/>
                <w:color w:val="000000"/>
                <w:sz w:val="18"/>
                <w:szCs w:val="18"/>
              </w:rPr>
              <w:t>Residual</w:t>
            </w:r>
          </w:p>
        </w:tc>
        <w:tc>
          <w:tcPr>
            <w:tcW w:w="1102" w:type="dxa"/>
            <w:tcBorders>
              <w:top w:val="nil"/>
              <w:left w:val="single" w:sz="16" w:space="0" w:color="000000"/>
              <w:bottom w:val="nil"/>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DD47CB">
              <w:rPr>
                <w:rFonts w:ascii="Arial" w:hAnsi="Arial" w:cs="Arial"/>
                <w:color w:val="000000"/>
                <w:sz w:val="18"/>
                <w:szCs w:val="18"/>
              </w:rPr>
              <w:t>383.982</w:t>
            </w:r>
          </w:p>
        </w:tc>
        <w:tc>
          <w:tcPr>
            <w:tcW w:w="765" w:type="dxa"/>
            <w:tcBorders>
              <w:top w:val="nil"/>
              <w:bottom w:val="nil"/>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DD47CB">
              <w:rPr>
                <w:rFonts w:ascii="Arial" w:hAnsi="Arial" w:cs="Arial"/>
                <w:color w:val="000000"/>
                <w:sz w:val="18"/>
                <w:szCs w:val="18"/>
              </w:rPr>
              <w:t>71</w:t>
            </w:r>
          </w:p>
        </w:tc>
        <w:tc>
          <w:tcPr>
            <w:tcW w:w="1102" w:type="dxa"/>
            <w:tcBorders>
              <w:top w:val="nil"/>
              <w:bottom w:val="nil"/>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DD47CB">
              <w:rPr>
                <w:rFonts w:ascii="Arial" w:hAnsi="Arial" w:cs="Arial"/>
                <w:color w:val="000000"/>
                <w:sz w:val="18"/>
                <w:szCs w:val="18"/>
              </w:rPr>
              <w:t>5.408</w:t>
            </w:r>
          </w:p>
        </w:tc>
        <w:tc>
          <w:tcPr>
            <w:tcW w:w="979" w:type="dxa"/>
            <w:tcBorders>
              <w:top w:val="nil"/>
              <w:bottom w:val="nil"/>
            </w:tcBorders>
            <w:shd w:val="clear" w:color="auto" w:fill="FFFFFF"/>
            <w:vAlign w:val="center"/>
          </w:tcPr>
          <w:p w:rsidR="00525CDD" w:rsidRPr="00DD47CB" w:rsidRDefault="00525CDD" w:rsidP="00525CDD">
            <w:pPr>
              <w:autoSpaceDE w:val="0"/>
              <w:autoSpaceDN w:val="0"/>
              <w:adjustRightInd w:val="0"/>
              <w:spacing w:after="0" w:line="240" w:lineRule="auto"/>
              <w:rPr>
                <w:rFonts w:ascii="Times New Roman" w:hAnsi="Times New Roman" w:cs="Times New Roman"/>
                <w:sz w:val="24"/>
                <w:szCs w:val="24"/>
              </w:rPr>
            </w:pPr>
          </w:p>
        </w:tc>
        <w:tc>
          <w:tcPr>
            <w:tcW w:w="765" w:type="dxa"/>
            <w:tcBorders>
              <w:top w:val="nil"/>
              <w:bottom w:val="nil"/>
              <w:right w:val="single" w:sz="16" w:space="0" w:color="000000"/>
            </w:tcBorders>
            <w:shd w:val="clear" w:color="auto" w:fill="FFFFFF"/>
            <w:vAlign w:val="center"/>
          </w:tcPr>
          <w:p w:rsidR="00525CDD" w:rsidRPr="00DD47CB" w:rsidRDefault="00525CDD" w:rsidP="00525CDD">
            <w:pPr>
              <w:autoSpaceDE w:val="0"/>
              <w:autoSpaceDN w:val="0"/>
              <w:adjustRightInd w:val="0"/>
              <w:spacing w:after="0" w:line="240" w:lineRule="auto"/>
              <w:rPr>
                <w:rFonts w:ascii="Times New Roman" w:hAnsi="Times New Roman" w:cs="Times New Roman"/>
                <w:sz w:val="24"/>
                <w:szCs w:val="24"/>
              </w:rPr>
            </w:pPr>
          </w:p>
        </w:tc>
      </w:tr>
      <w:tr w:rsidR="00525CDD" w:rsidRPr="00DD47CB" w:rsidTr="00525CDD">
        <w:trPr>
          <w:cantSplit/>
        </w:trPr>
        <w:tc>
          <w:tcPr>
            <w:tcW w:w="549" w:type="dxa"/>
            <w:vMerge/>
            <w:tcBorders>
              <w:top w:val="single" w:sz="16" w:space="0" w:color="000000"/>
              <w:left w:val="single" w:sz="16" w:space="0" w:color="000000"/>
              <w:bottom w:val="single" w:sz="16" w:space="0" w:color="000000"/>
              <w:right w:val="nil"/>
            </w:tcBorders>
            <w:shd w:val="clear" w:color="auto" w:fill="FFFFFF"/>
          </w:tcPr>
          <w:p w:rsidR="00525CDD" w:rsidRPr="00DD47CB" w:rsidRDefault="00525CDD" w:rsidP="00525CDD">
            <w:pPr>
              <w:autoSpaceDE w:val="0"/>
              <w:autoSpaceDN w:val="0"/>
              <w:adjustRightInd w:val="0"/>
              <w:spacing w:after="0" w:line="240" w:lineRule="auto"/>
              <w:rPr>
                <w:rFonts w:ascii="Times New Roman" w:hAnsi="Times New Roman" w:cs="Times New Roman"/>
                <w:sz w:val="24"/>
                <w:szCs w:val="24"/>
              </w:rPr>
            </w:pPr>
          </w:p>
        </w:tc>
        <w:tc>
          <w:tcPr>
            <w:tcW w:w="1285" w:type="dxa"/>
            <w:tcBorders>
              <w:top w:val="nil"/>
              <w:left w:val="nil"/>
              <w:bottom w:val="single" w:sz="16" w:space="0" w:color="000000"/>
              <w:right w:val="single" w:sz="16" w:space="0" w:color="000000"/>
            </w:tcBorders>
            <w:shd w:val="clear" w:color="auto" w:fill="FFFFFF"/>
          </w:tcPr>
          <w:p w:rsidR="00525CDD" w:rsidRPr="00DD47CB" w:rsidRDefault="00525CDD" w:rsidP="00525CDD">
            <w:pPr>
              <w:autoSpaceDE w:val="0"/>
              <w:autoSpaceDN w:val="0"/>
              <w:adjustRightInd w:val="0"/>
              <w:spacing w:after="0" w:line="320" w:lineRule="atLeast"/>
              <w:ind w:left="60" w:right="60"/>
              <w:rPr>
                <w:rFonts w:ascii="Arial" w:hAnsi="Arial" w:cs="Arial"/>
                <w:color w:val="000000"/>
                <w:sz w:val="18"/>
                <w:szCs w:val="18"/>
              </w:rPr>
            </w:pPr>
            <w:r w:rsidRPr="00DD47CB">
              <w:rPr>
                <w:rFonts w:ascii="Arial" w:hAnsi="Arial" w:cs="Arial"/>
                <w:color w:val="000000"/>
                <w:sz w:val="18"/>
                <w:szCs w:val="18"/>
              </w:rPr>
              <w:t>Total</w:t>
            </w:r>
          </w:p>
        </w:tc>
        <w:tc>
          <w:tcPr>
            <w:tcW w:w="1102" w:type="dxa"/>
            <w:tcBorders>
              <w:top w:val="nil"/>
              <w:left w:val="single" w:sz="16" w:space="0" w:color="000000"/>
              <w:bottom w:val="single" w:sz="16" w:space="0" w:color="000000"/>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DD47CB">
              <w:rPr>
                <w:rFonts w:ascii="Arial" w:hAnsi="Arial" w:cs="Arial"/>
                <w:color w:val="000000"/>
                <w:sz w:val="18"/>
                <w:szCs w:val="18"/>
              </w:rPr>
              <w:t>5288.718</w:t>
            </w:r>
          </w:p>
        </w:tc>
        <w:tc>
          <w:tcPr>
            <w:tcW w:w="765" w:type="dxa"/>
            <w:tcBorders>
              <w:top w:val="nil"/>
              <w:bottom w:val="single" w:sz="16" w:space="0" w:color="000000"/>
            </w:tcBorders>
            <w:shd w:val="clear" w:color="auto" w:fill="FFFFFF"/>
            <w:vAlign w:val="center"/>
          </w:tcPr>
          <w:p w:rsidR="00525CDD" w:rsidRPr="00DD47CB"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DD47CB">
              <w:rPr>
                <w:rFonts w:ascii="Arial" w:hAnsi="Arial" w:cs="Arial"/>
                <w:color w:val="000000"/>
                <w:sz w:val="18"/>
                <w:szCs w:val="18"/>
              </w:rPr>
              <w:t>73</w:t>
            </w:r>
          </w:p>
        </w:tc>
        <w:tc>
          <w:tcPr>
            <w:tcW w:w="1102" w:type="dxa"/>
            <w:tcBorders>
              <w:top w:val="nil"/>
              <w:bottom w:val="single" w:sz="16" w:space="0" w:color="000000"/>
            </w:tcBorders>
            <w:shd w:val="clear" w:color="auto" w:fill="FFFFFF"/>
            <w:vAlign w:val="center"/>
          </w:tcPr>
          <w:p w:rsidR="00525CDD" w:rsidRPr="00DD47CB" w:rsidRDefault="00525CDD" w:rsidP="00525CDD">
            <w:pPr>
              <w:autoSpaceDE w:val="0"/>
              <w:autoSpaceDN w:val="0"/>
              <w:adjustRightInd w:val="0"/>
              <w:spacing w:after="0" w:line="240" w:lineRule="auto"/>
              <w:rPr>
                <w:rFonts w:ascii="Times New Roman" w:hAnsi="Times New Roman" w:cs="Times New Roman"/>
                <w:sz w:val="24"/>
                <w:szCs w:val="24"/>
              </w:rPr>
            </w:pPr>
          </w:p>
        </w:tc>
        <w:tc>
          <w:tcPr>
            <w:tcW w:w="979" w:type="dxa"/>
            <w:tcBorders>
              <w:top w:val="nil"/>
              <w:bottom w:val="single" w:sz="16" w:space="0" w:color="000000"/>
            </w:tcBorders>
            <w:shd w:val="clear" w:color="auto" w:fill="FFFFFF"/>
            <w:vAlign w:val="center"/>
          </w:tcPr>
          <w:p w:rsidR="00525CDD" w:rsidRPr="00DD47CB" w:rsidRDefault="00525CDD" w:rsidP="00525CDD">
            <w:pPr>
              <w:autoSpaceDE w:val="0"/>
              <w:autoSpaceDN w:val="0"/>
              <w:adjustRightInd w:val="0"/>
              <w:spacing w:after="0" w:line="240" w:lineRule="auto"/>
              <w:rPr>
                <w:rFonts w:ascii="Times New Roman" w:hAnsi="Times New Roman" w:cs="Times New Roman"/>
                <w:sz w:val="24"/>
                <w:szCs w:val="24"/>
              </w:rPr>
            </w:pPr>
          </w:p>
        </w:tc>
        <w:tc>
          <w:tcPr>
            <w:tcW w:w="765" w:type="dxa"/>
            <w:tcBorders>
              <w:top w:val="nil"/>
              <w:bottom w:val="single" w:sz="16" w:space="0" w:color="000000"/>
              <w:right w:val="single" w:sz="16" w:space="0" w:color="000000"/>
            </w:tcBorders>
            <w:shd w:val="clear" w:color="auto" w:fill="FFFFFF"/>
            <w:vAlign w:val="center"/>
          </w:tcPr>
          <w:p w:rsidR="00525CDD" w:rsidRPr="00DD47CB" w:rsidRDefault="00525CDD" w:rsidP="00525CDD">
            <w:pPr>
              <w:autoSpaceDE w:val="0"/>
              <w:autoSpaceDN w:val="0"/>
              <w:adjustRightInd w:val="0"/>
              <w:spacing w:after="0" w:line="240" w:lineRule="auto"/>
              <w:rPr>
                <w:rFonts w:ascii="Times New Roman" w:hAnsi="Times New Roman" w:cs="Times New Roman"/>
                <w:sz w:val="24"/>
                <w:szCs w:val="24"/>
              </w:rPr>
            </w:pPr>
          </w:p>
        </w:tc>
      </w:tr>
      <w:tr w:rsidR="00525CDD" w:rsidRPr="00DD47CB" w:rsidTr="00525CDD">
        <w:trPr>
          <w:cantSplit/>
        </w:trPr>
        <w:tc>
          <w:tcPr>
            <w:tcW w:w="6547" w:type="dxa"/>
            <w:gridSpan w:val="7"/>
            <w:tcBorders>
              <w:top w:val="nil"/>
              <w:left w:val="nil"/>
              <w:bottom w:val="nil"/>
              <w:right w:val="nil"/>
            </w:tcBorders>
            <w:shd w:val="clear" w:color="auto" w:fill="FFFFFF"/>
          </w:tcPr>
          <w:p w:rsidR="00525CDD" w:rsidRPr="00DD47CB" w:rsidRDefault="00525CDD" w:rsidP="00525CDD">
            <w:pPr>
              <w:autoSpaceDE w:val="0"/>
              <w:autoSpaceDN w:val="0"/>
              <w:adjustRightInd w:val="0"/>
              <w:spacing w:after="0" w:line="320" w:lineRule="atLeast"/>
              <w:ind w:left="60" w:right="60"/>
              <w:rPr>
                <w:rFonts w:ascii="Arial" w:hAnsi="Arial" w:cs="Arial"/>
                <w:color w:val="000000"/>
                <w:sz w:val="18"/>
                <w:szCs w:val="18"/>
              </w:rPr>
            </w:pPr>
            <w:r w:rsidRPr="00DD47CB">
              <w:rPr>
                <w:rFonts w:ascii="Arial" w:hAnsi="Arial" w:cs="Arial"/>
                <w:color w:val="000000"/>
                <w:sz w:val="18"/>
                <w:szCs w:val="18"/>
              </w:rPr>
              <w:t>a. Dependent Variable: Y</w:t>
            </w:r>
          </w:p>
        </w:tc>
      </w:tr>
      <w:tr w:rsidR="00525CDD" w:rsidRPr="00DD47CB" w:rsidTr="00525CDD">
        <w:trPr>
          <w:cantSplit/>
        </w:trPr>
        <w:tc>
          <w:tcPr>
            <w:tcW w:w="6547" w:type="dxa"/>
            <w:gridSpan w:val="7"/>
            <w:tcBorders>
              <w:top w:val="nil"/>
              <w:left w:val="nil"/>
              <w:bottom w:val="nil"/>
              <w:right w:val="nil"/>
            </w:tcBorders>
            <w:shd w:val="clear" w:color="auto" w:fill="FFFFFF"/>
          </w:tcPr>
          <w:p w:rsidR="00525CDD" w:rsidRPr="00DD47CB" w:rsidRDefault="00525CDD" w:rsidP="00525CDD">
            <w:pPr>
              <w:autoSpaceDE w:val="0"/>
              <w:autoSpaceDN w:val="0"/>
              <w:adjustRightInd w:val="0"/>
              <w:spacing w:after="0" w:line="320" w:lineRule="atLeast"/>
              <w:ind w:left="60" w:right="60"/>
              <w:rPr>
                <w:rFonts w:ascii="Arial" w:hAnsi="Arial" w:cs="Arial"/>
                <w:color w:val="000000"/>
                <w:sz w:val="18"/>
                <w:szCs w:val="18"/>
              </w:rPr>
            </w:pPr>
            <w:r w:rsidRPr="00DD47CB">
              <w:rPr>
                <w:rFonts w:ascii="Arial" w:hAnsi="Arial" w:cs="Arial"/>
                <w:color w:val="000000"/>
                <w:sz w:val="18"/>
                <w:szCs w:val="18"/>
              </w:rPr>
              <w:t>b. Predictors: (Constant), X2, X1</w:t>
            </w:r>
          </w:p>
        </w:tc>
      </w:tr>
    </w:tbl>
    <w:p w:rsidR="00525CDD"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Pr="00D058D6"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p>
    <w:p w:rsidR="00525CDD" w:rsidRDefault="00525CDD" w:rsidP="00525CDD">
      <w:pPr>
        <w:spacing w:after="0" w:line="480" w:lineRule="auto"/>
        <w:jc w:val="both"/>
        <w:rPr>
          <w:rFonts w:ascii="Times New Roman" w:eastAsia="Times New Roman" w:hAnsi="Times New Roman" w:cs="Times New Roman"/>
          <w:position w:val="-3"/>
          <w:sz w:val="24"/>
          <w:szCs w:val="24"/>
        </w:rPr>
      </w:pPr>
      <w:r w:rsidRPr="00283544">
        <w:rPr>
          <w:rFonts w:ascii="Times New Roman" w:hAnsi="Times New Roman" w:cs="Times New Roman"/>
          <w:sz w:val="24"/>
          <w:szCs w:val="24"/>
        </w:rPr>
        <w:t>Membandingkan F</w:t>
      </w:r>
      <w:r w:rsidRPr="002C1A16">
        <w:rPr>
          <w:rFonts w:ascii="Times New Roman" w:eastAsia="Times New Roman" w:hAnsi="Times New Roman" w:cs="Times New Roman"/>
          <w:position w:val="-3"/>
          <w:sz w:val="24"/>
          <w:szCs w:val="24"/>
          <w:vertAlign w:val="subscript"/>
        </w:rPr>
        <w:t>h</w:t>
      </w:r>
      <w:r w:rsidRPr="002C1A16">
        <w:rPr>
          <w:rFonts w:ascii="Times New Roman" w:eastAsia="Times New Roman" w:hAnsi="Times New Roman" w:cs="Times New Roman"/>
          <w:spacing w:val="-1"/>
          <w:position w:val="-3"/>
          <w:sz w:val="24"/>
          <w:szCs w:val="24"/>
          <w:vertAlign w:val="subscript"/>
        </w:rPr>
        <w:t>i</w:t>
      </w:r>
      <w:r w:rsidRPr="002C1A16">
        <w:rPr>
          <w:rFonts w:ascii="Times New Roman" w:eastAsia="Times New Roman" w:hAnsi="Times New Roman" w:cs="Times New Roman"/>
          <w:position w:val="-3"/>
          <w:sz w:val="24"/>
          <w:szCs w:val="24"/>
          <w:vertAlign w:val="subscript"/>
        </w:rPr>
        <w:t>tung</w:t>
      </w:r>
      <w:r w:rsidRPr="00283544">
        <w:rPr>
          <w:rFonts w:ascii="Times New Roman" w:eastAsia="Times New Roman" w:hAnsi="Times New Roman" w:cs="Times New Roman"/>
          <w:position w:val="-3"/>
          <w:sz w:val="24"/>
          <w:szCs w:val="24"/>
        </w:rPr>
        <w:t xml:space="preserve"> dengan F</w:t>
      </w:r>
      <w:r w:rsidRPr="002C1A16">
        <w:rPr>
          <w:rFonts w:ascii="Times New Roman" w:eastAsia="Times New Roman" w:hAnsi="Times New Roman" w:cs="Times New Roman"/>
          <w:spacing w:val="-1"/>
          <w:position w:val="-3"/>
          <w:sz w:val="24"/>
          <w:szCs w:val="24"/>
          <w:vertAlign w:val="subscript"/>
        </w:rPr>
        <w:t>t</w:t>
      </w:r>
      <w:r w:rsidRPr="002C1A16">
        <w:rPr>
          <w:rFonts w:ascii="Times New Roman" w:eastAsia="Times New Roman" w:hAnsi="Times New Roman" w:cs="Times New Roman"/>
          <w:position w:val="-3"/>
          <w:sz w:val="24"/>
          <w:szCs w:val="24"/>
          <w:vertAlign w:val="subscript"/>
        </w:rPr>
        <w:t>abel</w:t>
      </w:r>
      <w:r w:rsidRPr="00283544">
        <w:rPr>
          <w:rFonts w:ascii="Times New Roman" w:eastAsia="Times New Roman" w:hAnsi="Times New Roman" w:cs="Times New Roman"/>
          <w:position w:val="-3"/>
          <w:sz w:val="24"/>
          <w:szCs w:val="24"/>
        </w:rPr>
        <w:t xml:space="preserve"> dengan ketentuan:</w:t>
      </w:r>
    </w:p>
    <w:p w:rsidR="00525CDD" w:rsidRDefault="00525CDD" w:rsidP="0034185F">
      <w:pPr>
        <w:pStyle w:val="ListParagraph"/>
        <w:numPr>
          <w:ilvl w:val="0"/>
          <w:numId w:val="73"/>
        </w:numPr>
        <w:tabs>
          <w:tab w:val="left" w:pos="709"/>
        </w:tabs>
        <w:spacing w:after="0" w:line="480" w:lineRule="auto"/>
        <w:ind w:left="567" w:hanging="567"/>
        <w:jc w:val="both"/>
        <w:rPr>
          <w:rFonts w:ascii="Times New Roman" w:eastAsia="Times New Roman" w:hAnsi="Times New Roman" w:cs="Times New Roman"/>
          <w:position w:val="-3"/>
          <w:sz w:val="24"/>
          <w:szCs w:val="24"/>
        </w:rPr>
      </w:pPr>
      <w:r w:rsidRPr="003E0802">
        <w:rPr>
          <w:rFonts w:ascii="Times New Roman" w:eastAsia="Times New Roman" w:hAnsi="Times New Roman" w:cs="Times New Roman"/>
          <w:position w:val="-3"/>
          <w:sz w:val="24"/>
          <w:szCs w:val="24"/>
        </w:rPr>
        <w:t>Jika F</w:t>
      </w:r>
      <w:r w:rsidRPr="003E0802">
        <w:rPr>
          <w:rFonts w:ascii="Times New Roman" w:eastAsia="Times New Roman" w:hAnsi="Times New Roman" w:cs="Times New Roman"/>
          <w:position w:val="-3"/>
          <w:sz w:val="24"/>
          <w:szCs w:val="24"/>
          <w:vertAlign w:val="subscript"/>
        </w:rPr>
        <w:t>h</w:t>
      </w:r>
      <w:r w:rsidRPr="003E0802">
        <w:rPr>
          <w:rFonts w:ascii="Times New Roman" w:eastAsia="Times New Roman" w:hAnsi="Times New Roman" w:cs="Times New Roman"/>
          <w:spacing w:val="-1"/>
          <w:position w:val="-3"/>
          <w:sz w:val="24"/>
          <w:szCs w:val="24"/>
          <w:vertAlign w:val="subscript"/>
        </w:rPr>
        <w:t>i</w:t>
      </w:r>
      <w:r w:rsidRPr="003E0802">
        <w:rPr>
          <w:rFonts w:ascii="Times New Roman" w:eastAsia="Times New Roman" w:hAnsi="Times New Roman" w:cs="Times New Roman"/>
          <w:position w:val="-3"/>
          <w:sz w:val="24"/>
          <w:szCs w:val="24"/>
          <w:vertAlign w:val="subscript"/>
        </w:rPr>
        <w:t>tung</w:t>
      </w:r>
      <w:r w:rsidRPr="003E0802">
        <w:rPr>
          <w:rFonts w:ascii="Times New Roman" w:eastAsia="Times New Roman" w:hAnsi="Times New Roman" w:cs="Times New Roman"/>
          <w:position w:val="-3"/>
          <w:sz w:val="24"/>
          <w:szCs w:val="24"/>
        </w:rPr>
        <w:t xml:space="preserve"> ≤ F</w:t>
      </w:r>
      <w:r w:rsidRPr="003E0802">
        <w:rPr>
          <w:rFonts w:ascii="Times New Roman" w:eastAsia="Times New Roman" w:hAnsi="Times New Roman" w:cs="Times New Roman"/>
          <w:spacing w:val="-1"/>
          <w:position w:val="-3"/>
          <w:sz w:val="24"/>
          <w:szCs w:val="24"/>
          <w:vertAlign w:val="subscript"/>
        </w:rPr>
        <w:t>t</w:t>
      </w:r>
      <w:r w:rsidRPr="003E0802">
        <w:rPr>
          <w:rFonts w:ascii="Times New Roman" w:eastAsia="Times New Roman" w:hAnsi="Times New Roman" w:cs="Times New Roman"/>
          <w:position w:val="-3"/>
          <w:sz w:val="24"/>
          <w:szCs w:val="24"/>
          <w:vertAlign w:val="subscript"/>
        </w:rPr>
        <w:t>abel</w:t>
      </w:r>
      <w:r>
        <w:rPr>
          <w:rFonts w:ascii="Times New Roman" w:eastAsia="Times New Roman" w:hAnsi="Times New Roman" w:cs="Times New Roman"/>
          <w:position w:val="-3"/>
          <w:sz w:val="24"/>
          <w:szCs w:val="24"/>
        </w:rPr>
        <w:t>, maka H</w:t>
      </w:r>
      <w:r>
        <w:rPr>
          <w:rFonts w:ascii="Times New Roman" w:eastAsia="Times New Roman" w:hAnsi="Times New Roman" w:cs="Times New Roman"/>
          <w:position w:val="-3"/>
          <w:sz w:val="24"/>
          <w:szCs w:val="24"/>
          <w:vertAlign w:val="subscript"/>
          <w:lang w:val="id-ID"/>
        </w:rPr>
        <w:t>0</w:t>
      </w:r>
      <w:r w:rsidRPr="003E0802">
        <w:rPr>
          <w:rFonts w:ascii="Times New Roman" w:eastAsia="Times New Roman" w:hAnsi="Times New Roman" w:cs="Times New Roman"/>
          <w:position w:val="-3"/>
          <w:sz w:val="24"/>
          <w:szCs w:val="24"/>
        </w:rPr>
        <w:t xml:space="preserve"> diterima (tidak berpengaruh)</w:t>
      </w:r>
    </w:p>
    <w:p w:rsidR="00525CDD" w:rsidRPr="0064318A" w:rsidRDefault="00525CDD" w:rsidP="0034185F">
      <w:pPr>
        <w:pStyle w:val="ListParagraph"/>
        <w:numPr>
          <w:ilvl w:val="0"/>
          <w:numId w:val="73"/>
        </w:numPr>
        <w:tabs>
          <w:tab w:val="left" w:pos="709"/>
        </w:tabs>
        <w:spacing w:after="0" w:line="480" w:lineRule="auto"/>
        <w:ind w:left="567" w:hanging="567"/>
        <w:jc w:val="both"/>
        <w:rPr>
          <w:rFonts w:ascii="Times New Roman" w:eastAsia="Times New Roman" w:hAnsi="Times New Roman" w:cs="Times New Roman"/>
          <w:position w:val="-3"/>
          <w:sz w:val="24"/>
          <w:szCs w:val="24"/>
        </w:rPr>
      </w:pPr>
      <w:r w:rsidRPr="0064318A">
        <w:rPr>
          <w:rFonts w:ascii="Times New Roman" w:eastAsia="Times New Roman" w:hAnsi="Times New Roman" w:cs="Times New Roman"/>
          <w:position w:val="-3"/>
          <w:sz w:val="24"/>
          <w:szCs w:val="24"/>
        </w:rPr>
        <w:t>Jika F</w:t>
      </w:r>
      <w:r w:rsidRPr="0064318A">
        <w:rPr>
          <w:rFonts w:ascii="Times New Roman" w:eastAsia="Times New Roman" w:hAnsi="Times New Roman" w:cs="Times New Roman"/>
          <w:position w:val="-3"/>
          <w:sz w:val="24"/>
          <w:szCs w:val="24"/>
          <w:vertAlign w:val="subscript"/>
        </w:rPr>
        <w:t>h</w:t>
      </w:r>
      <w:r w:rsidRPr="0064318A">
        <w:rPr>
          <w:rFonts w:ascii="Times New Roman" w:eastAsia="Times New Roman" w:hAnsi="Times New Roman" w:cs="Times New Roman"/>
          <w:spacing w:val="-1"/>
          <w:position w:val="-3"/>
          <w:sz w:val="24"/>
          <w:szCs w:val="24"/>
          <w:vertAlign w:val="subscript"/>
        </w:rPr>
        <w:t>i</w:t>
      </w:r>
      <w:r w:rsidRPr="0064318A">
        <w:rPr>
          <w:rFonts w:ascii="Times New Roman" w:eastAsia="Times New Roman" w:hAnsi="Times New Roman" w:cs="Times New Roman"/>
          <w:position w:val="-3"/>
          <w:sz w:val="24"/>
          <w:szCs w:val="24"/>
          <w:vertAlign w:val="subscript"/>
        </w:rPr>
        <w:t>tung</w:t>
      </w:r>
      <w:r>
        <w:rPr>
          <w:rFonts w:ascii="Times New Roman" w:eastAsia="Times New Roman" w:hAnsi="Times New Roman" w:cs="Times New Roman"/>
          <w:position w:val="-3"/>
          <w:sz w:val="24"/>
          <w:szCs w:val="24"/>
          <w:vertAlign w:val="subscript"/>
          <w:lang w:val="id-ID"/>
        </w:rPr>
        <w:t xml:space="preserve"> </w:t>
      </w:r>
      <w:r w:rsidRPr="0064318A">
        <w:rPr>
          <w:rFonts w:ascii="Times New Roman" w:eastAsia="Times New Roman" w:hAnsi="Times New Roman" w:cs="Times New Roman"/>
          <w:position w:val="-3"/>
          <w:sz w:val="24"/>
          <w:szCs w:val="24"/>
        </w:rPr>
        <w:t>&gt; F</w:t>
      </w:r>
      <w:r w:rsidRPr="0064318A">
        <w:rPr>
          <w:rFonts w:ascii="Times New Roman" w:eastAsia="Times New Roman" w:hAnsi="Times New Roman" w:cs="Times New Roman"/>
          <w:spacing w:val="-1"/>
          <w:position w:val="-3"/>
          <w:sz w:val="24"/>
          <w:szCs w:val="24"/>
          <w:vertAlign w:val="subscript"/>
        </w:rPr>
        <w:t>t</w:t>
      </w:r>
      <w:r w:rsidRPr="0064318A">
        <w:rPr>
          <w:rFonts w:ascii="Times New Roman" w:eastAsia="Times New Roman" w:hAnsi="Times New Roman" w:cs="Times New Roman"/>
          <w:position w:val="-3"/>
          <w:sz w:val="24"/>
          <w:szCs w:val="24"/>
          <w:vertAlign w:val="subscript"/>
        </w:rPr>
        <w:t>abel</w:t>
      </w:r>
      <w:r w:rsidRPr="0064318A">
        <w:rPr>
          <w:rFonts w:ascii="Times New Roman" w:eastAsia="Times New Roman" w:hAnsi="Times New Roman" w:cs="Times New Roman"/>
          <w:position w:val="-3"/>
          <w:sz w:val="24"/>
          <w:szCs w:val="24"/>
        </w:rPr>
        <w:t xml:space="preserve">, </w:t>
      </w:r>
      <w:r>
        <w:rPr>
          <w:rFonts w:ascii="Times New Roman" w:eastAsia="Times New Roman" w:hAnsi="Times New Roman" w:cs="Times New Roman"/>
          <w:position w:val="-3"/>
          <w:sz w:val="24"/>
          <w:szCs w:val="24"/>
          <w:lang w:val="id-ID"/>
        </w:rPr>
        <w:t>maka H</w:t>
      </w:r>
      <w:r>
        <w:rPr>
          <w:rFonts w:ascii="Times New Roman" w:eastAsia="Times New Roman" w:hAnsi="Times New Roman" w:cs="Times New Roman"/>
          <w:position w:val="-3"/>
          <w:sz w:val="24"/>
          <w:szCs w:val="24"/>
          <w:vertAlign w:val="subscript"/>
        </w:rPr>
        <w:t>1</w:t>
      </w:r>
      <w:r>
        <w:rPr>
          <w:rFonts w:ascii="Times New Roman" w:eastAsia="Times New Roman" w:hAnsi="Times New Roman" w:cs="Times New Roman"/>
          <w:position w:val="-3"/>
          <w:sz w:val="24"/>
          <w:szCs w:val="24"/>
          <w:lang w:val="id-ID"/>
        </w:rPr>
        <w:t xml:space="preserve"> diterima</w:t>
      </w:r>
      <w:r w:rsidRPr="0064318A">
        <w:rPr>
          <w:rFonts w:ascii="Times New Roman" w:eastAsia="Times New Roman" w:hAnsi="Times New Roman" w:cs="Times New Roman"/>
          <w:position w:val="-3"/>
          <w:sz w:val="24"/>
          <w:szCs w:val="24"/>
          <w:lang w:val="id-ID"/>
        </w:rPr>
        <w:t xml:space="preserve"> (berpengaruh)</w:t>
      </w:r>
    </w:p>
    <w:p w:rsidR="00525CDD" w:rsidRDefault="00525CDD" w:rsidP="00525CDD">
      <w:pPr>
        <w:spacing w:after="0" w:line="480" w:lineRule="auto"/>
        <w:ind w:firstLine="709"/>
        <w:jc w:val="both"/>
        <w:rPr>
          <w:rFonts w:ascii="Times New Roman" w:eastAsia="Times New Roman" w:hAnsi="Times New Roman" w:cs="Times New Roman"/>
          <w:position w:val="-3"/>
          <w:sz w:val="24"/>
          <w:szCs w:val="24"/>
        </w:rPr>
      </w:pPr>
      <w:r w:rsidRPr="003E0802">
        <w:rPr>
          <w:rFonts w:ascii="Times New Roman" w:hAnsi="Times New Roman" w:cs="Times New Roman"/>
          <w:sz w:val="24"/>
        </w:rPr>
        <w:t>B</w:t>
      </w:r>
      <w:r w:rsidR="00F23817">
        <w:rPr>
          <w:rFonts w:ascii="Times New Roman" w:hAnsi="Times New Roman" w:cs="Times New Roman"/>
          <w:sz w:val="24"/>
        </w:rPr>
        <w:t>erdasarkan Tabel 4.26</w:t>
      </w:r>
      <w:r w:rsidRPr="003E0802">
        <w:rPr>
          <w:rFonts w:ascii="Times New Roman" w:hAnsi="Times New Roman" w:cs="Times New Roman"/>
          <w:sz w:val="24"/>
        </w:rPr>
        <w:t xml:space="preserve"> diketahui bahwa hasil perhitungan uji f</w:t>
      </w:r>
      <w:r w:rsidRPr="003E0802">
        <w:rPr>
          <w:rFonts w:ascii="Times New Roman" w:hAnsi="Times New Roman" w:cs="Times New Roman"/>
          <w:sz w:val="24"/>
          <w:vertAlign w:val="subscript"/>
        </w:rPr>
        <w:t>hitung</w:t>
      </w:r>
      <w:r>
        <w:rPr>
          <w:rFonts w:ascii="Times New Roman" w:hAnsi="Times New Roman" w:cs="Times New Roman"/>
          <w:sz w:val="24"/>
          <w:vertAlign w:val="subscript"/>
        </w:rPr>
        <w:t xml:space="preserve"> </w:t>
      </w:r>
      <w:r w:rsidRPr="003E0802">
        <w:rPr>
          <w:rFonts w:ascii="Times New Roman" w:hAnsi="Times New Roman" w:cs="Times New Roman"/>
          <w:sz w:val="24"/>
        </w:rPr>
        <w:t xml:space="preserve">sebesar </w:t>
      </w:r>
      <w:r>
        <w:rPr>
          <w:rFonts w:ascii="Times New Roman" w:hAnsi="Times New Roman" w:cs="Times New Roman"/>
          <w:sz w:val="24"/>
        </w:rPr>
        <w:t xml:space="preserve">453,454 </w:t>
      </w:r>
      <w:r w:rsidRPr="003E0802">
        <w:rPr>
          <w:rFonts w:ascii="Times New Roman" w:hAnsi="Times New Roman" w:cs="Times New Roman"/>
          <w:sz w:val="24"/>
        </w:rPr>
        <w:t>dan F</w:t>
      </w:r>
      <w:r w:rsidRPr="003E0802">
        <w:rPr>
          <w:rFonts w:ascii="Times New Roman" w:hAnsi="Times New Roman" w:cs="Times New Roman"/>
          <w:sz w:val="24"/>
          <w:vertAlign w:val="subscript"/>
        </w:rPr>
        <w:t>tabel</w:t>
      </w:r>
      <w:r>
        <w:rPr>
          <w:rFonts w:ascii="Times New Roman" w:hAnsi="Times New Roman" w:cs="Times New Roman"/>
          <w:sz w:val="24"/>
        </w:rPr>
        <w:t xml:space="preserve"> pada n = 74, 2 variabel yaitu sebesar 3,12</w:t>
      </w:r>
      <w:r w:rsidRPr="003E0802">
        <w:rPr>
          <w:rFonts w:ascii="Times New Roman" w:hAnsi="Times New Roman" w:cs="Times New Roman"/>
          <w:sz w:val="24"/>
        </w:rPr>
        <w:t xml:space="preserve"> ,maka berdasarkan kriteria pengujian dapat disimpulkan bahwa </w:t>
      </w:r>
      <w:r w:rsidRPr="003E0802">
        <w:rPr>
          <w:rFonts w:ascii="Times New Roman" w:eastAsia="Times New Roman" w:hAnsi="Times New Roman" w:cs="Times New Roman"/>
          <w:position w:val="-3"/>
          <w:sz w:val="24"/>
          <w:szCs w:val="24"/>
        </w:rPr>
        <w:t>F</w:t>
      </w:r>
      <w:r w:rsidRPr="003E0802">
        <w:rPr>
          <w:rFonts w:ascii="Times New Roman" w:eastAsia="Times New Roman" w:hAnsi="Times New Roman" w:cs="Times New Roman"/>
          <w:position w:val="-3"/>
          <w:sz w:val="24"/>
          <w:szCs w:val="24"/>
          <w:vertAlign w:val="subscript"/>
        </w:rPr>
        <w:t>h</w:t>
      </w:r>
      <w:r w:rsidRPr="003E0802">
        <w:rPr>
          <w:rFonts w:ascii="Times New Roman" w:eastAsia="Times New Roman" w:hAnsi="Times New Roman" w:cs="Times New Roman"/>
          <w:spacing w:val="-1"/>
          <w:position w:val="-3"/>
          <w:sz w:val="24"/>
          <w:szCs w:val="24"/>
          <w:vertAlign w:val="subscript"/>
        </w:rPr>
        <w:t>i</w:t>
      </w:r>
      <w:r w:rsidRPr="003E0802">
        <w:rPr>
          <w:rFonts w:ascii="Times New Roman" w:eastAsia="Times New Roman" w:hAnsi="Times New Roman" w:cs="Times New Roman"/>
          <w:position w:val="-3"/>
          <w:sz w:val="24"/>
          <w:szCs w:val="24"/>
          <w:vertAlign w:val="subscript"/>
        </w:rPr>
        <w:t>tung</w:t>
      </w:r>
      <w:r>
        <w:rPr>
          <w:rFonts w:ascii="Times New Roman" w:eastAsia="Times New Roman" w:hAnsi="Times New Roman" w:cs="Times New Roman"/>
          <w:position w:val="-3"/>
          <w:sz w:val="24"/>
          <w:szCs w:val="24"/>
          <w:vertAlign w:val="subscript"/>
        </w:rPr>
        <w:t xml:space="preserve"> </w:t>
      </w:r>
      <w:r w:rsidRPr="003E0802">
        <w:rPr>
          <w:rFonts w:ascii="Times New Roman" w:eastAsia="Times New Roman" w:hAnsi="Times New Roman" w:cs="Times New Roman"/>
          <w:position w:val="-3"/>
          <w:sz w:val="24"/>
          <w:szCs w:val="24"/>
        </w:rPr>
        <w:t>&gt; F</w:t>
      </w:r>
      <w:r>
        <w:rPr>
          <w:rFonts w:ascii="Times New Roman" w:eastAsia="Times New Roman" w:hAnsi="Times New Roman" w:cs="Times New Roman"/>
          <w:position w:val="-3"/>
          <w:sz w:val="24"/>
          <w:szCs w:val="24"/>
          <w:vertAlign w:val="subscript"/>
        </w:rPr>
        <w:t>tabel</w:t>
      </w:r>
      <w:r>
        <w:rPr>
          <w:rFonts w:ascii="Times New Roman" w:eastAsia="Times New Roman" w:hAnsi="Times New Roman" w:cs="Times New Roman"/>
          <w:position w:val="-3"/>
          <w:sz w:val="24"/>
          <w:szCs w:val="24"/>
        </w:rPr>
        <w:t xml:space="preserve"> </w:t>
      </w:r>
      <w:r w:rsidRPr="003E0802">
        <w:rPr>
          <w:rFonts w:ascii="Times New Roman" w:eastAsia="Times New Roman" w:hAnsi="Times New Roman" w:cs="Times New Roman"/>
          <w:position w:val="-3"/>
          <w:sz w:val="24"/>
          <w:szCs w:val="24"/>
        </w:rPr>
        <w:t>yang berarti bahwa semua variabel independen (</w:t>
      </w:r>
      <w:r>
        <w:rPr>
          <w:rFonts w:ascii="Times New Roman" w:eastAsia="Times New Roman" w:hAnsi="Times New Roman" w:cs="Times New Roman"/>
          <w:position w:val="-3"/>
          <w:sz w:val="24"/>
          <w:szCs w:val="24"/>
        </w:rPr>
        <w:t>saluran distribusi dan kualitas produk</w:t>
      </w:r>
      <w:r w:rsidRPr="003E0802">
        <w:rPr>
          <w:rFonts w:ascii="Times New Roman" w:eastAsia="Times New Roman" w:hAnsi="Times New Roman" w:cs="Times New Roman"/>
          <w:position w:val="-3"/>
          <w:sz w:val="24"/>
          <w:szCs w:val="24"/>
        </w:rPr>
        <w:t>) secara simultan berpengaruh signifikan terhad</w:t>
      </w:r>
      <w:r>
        <w:rPr>
          <w:rFonts w:ascii="Times New Roman" w:eastAsia="Times New Roman" w:hAnsi="Times New Roman" w:cs="Times New Roman"/>
          <w:position w:val="-3"/>
          <w:sz w:val="24"/>
          <w:szCs w:val="24"/>
        </w:rPr>
        <w:t>ap variabel dependen (keputusan pembelian sepatu vans).</w:t>
      </w:r>
    </w:p>
    <w:p w:rsidR="00525CDD" w:rsidRDefault="00525CDD" w:rsidP="00525CDD">
      <w:pPr>
        <w:spacing w:after="0" w:line="480" w:lineRule="auto"/>
        <w:jc w:val="both"/>
        <w:rPr>
          <w:rFonts w:ascii="Times New Roman" w:hAnsi="Times New Roman" w:cs="Times New Roman"/>
          <w:sz w:val="24"/>
        </w:rPr>
      </w:pPr>
    </w:p>
    <w:p w:rsidR="00525CDD" w:rsidRDefault="00525CDD" w:rsidP="00525CDD">
      <w:pPr>
        <w:spacing w:after="0" w:line="480" w:lineRule="auto"/>
        <w:jc w:val="both"/>
        <w:rPr>
          <w:rFonts w:ascii="Times New Roman" w:hAnsi="Times New Roman" w:cs="Times New Roman"/>
          <w:sz w:val="24"/>
        </w:rPr>
      </w:pPr>
    </w:p>
    <w:p w:rsidR="00525CDD" w:rsidRDefault="00525CDD" w:rsidP="00525CDD">
      <w:pPr>
        <w:spacing w:after="0" w:line="480" w:lineRule="auto"/>
        <w:jc w:val="both"/>
        <w:rPr>
          <w:rFonts w:ascii="Times New Roman" w:hAnsi="Times New Roman" w:cs="Times New Roman"/>
          <w:sz w:val="24"/>
        </w:rPr>
      </w:pPr>
    </w:p>
    <w:p w:rsidR="00525CDD" w:rsidRPr="00CA622A" w:rsidRDefault="00525CDD" w:rsidP="00525CDD">
      <w:pPr>
        <w:spacing w:after="0" w:line="480" w:lineRule="auto"/>
        <w:jc w:val="both"/>
        <w:rPr>
          <w:rFonts w:ascii="Times New Roman" w:hAnsi="Times New Roman" w:cs="Times New Roman"/>
          <w:sz w:val="24"/>
        </w:rPr>
      </w:pPr>
    </w:p>
    <w:p w:rsidR="00525CDD" w:rsidRPr="0046318D" w:rsidRDefault="00525CDD" w:rsidP="0046318D">
      <w:pPr>
        <w:pStyle w:val="Heading4"/>
        <w:spacing w:before="0" w:line="480" w:lineRule="auto"/>
        <w:rPr>
          <w:rFonts w:asciiTheme="majorBidi" w:hAnsiTheme="majorBidi"/>
          <w:b/>
          <w:bCs/>
          <w:i w:val="0"/>
          <w:iCs w:val="0"/>
          <w:color w:val="auto"/>
          <w:sz w:val="24"/>
          <w:szCs w:val="24"/>
        </w:rPr>
      </w:pPr>
      <w:r w:rsidRPr="0046318D">
        <w:rPr>
          <w:rFonts w:asciiTheme="majorBidi" w:hAnsiTheme="majorBidi"/>
          <w:b/>
          <w:bCs/>
          <w:i w:val="0"/>
          <w:iCs w:val="0"/>
          <w:color w:val="auto"/>
          <w:sz w:val="24"/>
          <w:szCs w:val="24"/>
        </w:rPr>
        <w:lastRenderedPageBreak/>
        <w:t>4.3.3.3</w:t>
      </w:r>
      <w:r w:rsidRPr="0046318D">
        <w:rPr>
          <w:rFonts w:asciiTheme="majorBidi" w:hAnsiTheme="majorBidi"/>
          <w:b/>
          <w:bCs/>
          <w:i w:val="0"/>
          <w:iCs w:val="0"/>
          <w:color w:val="auto"/>
          <w:sz w:val="24"/>
          <w:szCs w:val="24"/>
        </w:rPr>
        <w:tab/>
        <w:t>Analisis Koefisien Determinasi</w:t>
      </w:r>
    </w:p>
    <w:p w:rsidR="00525CDD" w:rsidRPr="0046318D" w:rsidRDefault="0046318D" w:rsidP="0046318D">
      <w:pPr>
        <w:pStyle w:val="Heading5"/>
        <w:spacing w:line="480" w:lineRule="auto"/>
        <w:rPr>
          <w:rFonts w:asciiTheme="majorBidi" w:hAnsiTheme="majorBidi"/>
          <w:b/>
          <w:bCs/>
          <w:color w:val="auto"/>
          <w:sz w:val="24"/>
          <w:szCs w:val="24"/>
        </w:rPr>
      </w:pPr>
      <w:r>
        <w:rPr>
          <w:rFonts w:asciiTheme="majorBidi" w:hAnsiTheme="majorBidi"/>
          <w:b/>
          <w:bCs/>
          <w:color w:val="auto"/>
          <w:sz w:val="24"/>
          <w:szCs w:val="24"/>
        </w:rPr>
        <w:t>A.</w:t>
      </w:r>
      <w:r>
        <w:rPr>
          <w:rFonts w:asciiTheme="majorBidi" w:hAnsiTheme="majorBidi"/>
          <w:b/>
          <w:bCs/>
          <w:color w:val="auto"/>
          <w:sz w:val="24"/>
          <w:szCs w:val="24"/>
        </w:rPr>
        <w:tab/>
      </w:r>
      <w:r w:rsidR="00525CDD" w:rsidRPr="0046318D">
        <w:rPr>
          <w:rFonts w:asciiTheme="majorBidi" w:hAnsiTheme="majorBidi"/>
          <w:b/>
          <w:bCs/>
          <w:color w:val="auto"/>
          <w:sz w:val="24"/>
          <w:szCs w:val="24"/>
        </w:rPr>
        <w:t>Analisis Koefisien Determinasi (X</w:t>
      </w:r>
      <w:r w:rsidR="00525CDD" w:rsidRPr="0046318D">
        <w:rPr>
          <w:rFonts w:asciiTheme="majorBidi" w:hAnsiTheme="majorBidi"/>
          <w:b/>
          <w:bCs/>
          <w:color w:val="auto"/>
          <w:sz w:val="24"/>
          <w:szCs w:val="24"/>
          <w:vertAlign w:val="subscript"/>
        </w:rPr>
        <w:t>1</w:t>
      </w:r>
      <w:r w:rsidR="00525CDD" w:rsidRPr="0046318D">
        <w:rPr>
          <w:rFonts w:asciiTheme="majorBidi" w:hAnsiTheme="majorBidi"/>
          <w:b/>
          <w:bCs/>
          <w:color w:val="auto"/>
          <w:sz w:val="24"/>
          <w:szCs w:val="24"/>
        </w:rPr>
        <w:t>) dan (X</w:t>
      </w:r>
      <w:r w:rsidR="00525CDD" w:rsidRPr="0046318D">
        <w:rPr>
          <w:rFonts w:asciiTheme="majorBidi" w:hAnsiTheme="majorBidi"/>
          <w:b/>
          <w:bCs/>
          <w:color w:val="auto"/>
          <w:sz w:val="24"/>
          <w:szCs w:val="24"/>
          <w:vertAlign w:val="subscript"/>
        </w:rPr>
        <w:t>2</w:t>
      </w:r>
      <w:r w:rsidR="00525CDD" w:rsidRPr="0046318D">
        <w:rPr>
          <w:rFonts w:asciiTheme="majorBidi" w:hAnsiTheme="majorBidi"/>
          <w:b/>
          <w:bCs/>
          <w:color w:val="auto"/>
          <w:sz w:val="24"/>
          <w:szCs w:val="24"/>
        </w:rPr>
        <w:t>) Terhadap Y</w:t>
      </w:r>
    </w:p>
    <w:p w:rsidR="00525CDD" w:rsidRPr="00C53397" w:rsidRDefault="00525CDD" w:rsidP="00525CDD">
      <w:pPr>
        <w:spacing w:after="0" w:line="480" w:lineRule="auto"/>
        <w:ind w:firstLine="720"/>
        <w:jc w:val="both"/>
        <w:rPr>
          <w:rFonts w:ascii="Times New Roman" w:hAnsi="Times New Roman" w:cs="Times New Roman"/>
          <w:sz w:val="24"/>
        </w:rPr>
      </w:pPr>
      <w:r>
        <w:rPr>
          <w:rFonts w:ascii="Times New Roman" w:hAnsi="Times New Roman" w:cs="Times New Roman"/>
          <w:sz w:val="24"/>
        </w:rPr>
        <w:t xml:space="preserve">Untuk mengetahui terdapat </w:t>
      </w:r>
      <w:r w:rsidRPr="00283544">
        <w:rPr>
          <w:rFonts w:ascii="Times New Roman" w:hAnsi="Times New Roman" w:cs="Times New Roman"/>
          <w:sz w:val="24"/>
        </w:rPr>
        <w:t xml:space="preserve">pengaruh </w:t>
      </w:r>
      <w:r>
        <w:rPr>
          <w:rFonts w:ascii="Times New Roman" w:hAnsi="Times New Roman" w:cs="Times New Roman"/>
          <w:sz w:val="24"/>
        </w:rPr>
        <w:t>secara simultan dari variabel bebas saluran distribusi (X1) dan Kualitas Produk (X2) terhadap keputusan pembelian sepatu vans (Y)</w:t>
      </w:r>
      <w:r w:rsidRPr="00283544">
        <w:rPr>
          <w:rFonts w:ascii="Times New Roman" w:hAnsi="Times New Roman" w:cs="Times New Roman"/>
          <w:sz w:val="24"/>
        </w:rPr>
        <w:t>, maka digunakan rumus koefisien determina</w:t>
      </w:r>
      <w:r>
        <w:rPr>
          <w:rFonts w:ascii="Times New Roman" w:hAnsi="Times New Roman" w:cs="Times New Roman"/>
          <w:sz w:val="24"/>
        </w:rPr>
        <w:t>si dengan hasil sebagai berikut:</w:t>
      </w:r>
    </w:p>
    <w:p w:rsidR="00525CDD" w:rsidRPr="007B29B3" w:rsidRDefault="00525CDD" w:rsidP="00525CDD">
      <w:pPr>
        <w:spacing w:after="0" w:line="360" w:lineRule="auto"/>
        <w:jc w:val="center"/>
        <w:rPr>
          <w:rFonts w:ascii="Times New Roman" w:hAnsi="Times New Roman" w:cs="Times New Roman"/>
          <w:b/>
          <w:sz w:val="24"/>
        </w:rPr>
      </w:pPr>
      <w:r w:rsidRPr="00283544">
        <w:rPr>
          <w:rFonts w:ascii="Times New Roman" w:hAnsi="Times New Roman" w:cs="Times New Roman"/>
          <w:b/>
          <w:sz w:val="24"/>
        </w:rPr>
        <w:t>Tabel 4.</w:t>
      </w:r>
      <w:r>
        <w:rPr>
          <w:rFonts w:ascii="Times New Roman" w:hAnsi="Times New Roman" w:cs="Times New Roman"/>
          <w:b/>
          <w:sz w:val="24"/>
        </w:rPr>
        <w:t>27</w:t>
      </w:r>
    </w:p>
    <w:p w:rsidR="00525CDD" w:rsidRPr="00C66B32" w:rsidRDefault="00525CDD" w:rsidP="00525CDD">
      <w:pPr>
        <w:autoSpaceDE w:val="0"/>
        <w:autoSpaceDN w:val="0"/>
        <w:adjustRightInd w:val="0"/>
        <w:spacing w:after="0" w:line="360" w:lineRule="auto"/>
        <w:jc w:val="center"/>
        <w:rPr>
          <w:rFonts w:ascii="Times New Roman" w:hAnsi="Times New Roman" w:cs="Times New Roman"/>
          <w:b/>
          <w:sz w:val="24"/>
          <w:szCs w:val="24"/>
        </w:rPr>
      </w:pPr>
      <w:r w:rsidRPr="001A4871">
        <w:rPr>
          <w:rFonts w:ascii="Times New Roman" w:hAnsi="Times New Roman" w:cs="Times New Roman"/>
          <w:b/>
          <w:sz w:val="24"/>
          <w:szCs w:val="24"/>
        </w:rPr>
        <w:t>Analisis Koefisien Determinasi Simultan</w:t>
      </w:r>
    </w:p>
    <w:tbl>
      <w:tblPr>
        <w:tblW w:w="484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796"/>
        <w:gridCol w:w="765"/>
        <w:gridCol w:w="1086"/>
        <w:gridCol w:w="1101"/>
        <w:gridCol w:w="1101"/>
      </w:tblGrid>
      <w:tr w:rsidR="00525CDD" w:rsidRPr="00B04B82" w:rsidTr="00525CDD">
        <w:trPr>
          <w:cantSplit/>
          <w:jc w:val="center"/>
        </w:trPr>
        <w:tc>
          <w:tcPr>
            <w:tcW w:w="4847" w:type="dxa"/>
            <w:gridSpan w:val="5"/>
            <w:tcBorders>
              <w:top w:val="nil"/>
              <w:left w:val="nil"/>
              <w:bottom w:val="nil"/>
              <w:right w:val="nil"/>
            </w:tcBorders>
            <w:shd w:val="clear" w:color="auto" w:fill="FFFFFF"/>
            <w:vAlign w:val="center"/>
          </w:tcPr>
          <w:p w:rsidR="00525CDD" w:rsidRPr="00B04B82"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B04B82">
              <w:rPr>
                <w:rFonts w:ascii="Arial" w:hAnsi="Arial" w:cs="Arial"/>
                <w:b/>
                <w:bCs/>
                <w:color w:val="000000"/>
                <w:sz w:val="18"/>
                <w:szCs w:val="18"/>
              </w:rPr>
              <w:t>Model Summary</w:t>
            </w:r>
            <w:r w:rsidRPr="00B04B82">
              <w:rPr>
                <w:rFonts w:ascii="Arial" w:hAnsi="Arial" w:cs="Arial"/>
                <w:b/>
                <w:bCs/>
                <w:color w:val="000000"/>
                <w:sz w:val="18"/>
                <w:szCs w:val="18"/>
                <w:vertAlign w:val="superscript"/>
              </w:rPr>
              <w:t>b</w:t>
            </w:r>
          </w:p>
        </w:tc>
      </w:tr>
      <w:tr w:rsidR="00525CDD" w:rsidRPr="00B04B82" w:rsidTr="00525CDD">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vAlign w:val="bottom"/>
          </w:tcPr>
          <w:p w:rsidR="00525CDD" w:rsidRPr="00B04B82" w:rsidRDefault="00525CDD" w:rsidP="00525CDD">
            <w:pPr>
              <w:autoSpaceDE w:val="0"/>
              <w:autoSpaceDN w:val="0"/>
              <w:adjustRightInd w:val="0"/>
              <w:spacing w:after="0" w:line="320" w:lineRule="atLeast"/>
              <w:ind w:left="60" w:right="60"/>
              <w:rPr>
                <w:rFonts w:ascii="Arial" w:hAnsi="Arial" w:cs="Arial"/>
                <w:color w:val="000000"/>
                <w:sz w:val="18"/>
                <w:szCs w:val="18"/>
              </w:rPr>
            </w:pPr>
            <w:r w:rsidRPr="00B04B82">
              <w:rPr>
                <w:rFonts w:ascii="Arial" w:hAnsi="Arial" w:cs="Arial"/>
                <w:color w:val="000000"/>
                <w:sz w:val="18"/>
                <w:szCs w:val="18"/>
              </w:rPr>
              <w:t>Model</w:t>
            </w:r>
          </w:p>
        </w:tc>
        <w:tc>
          <w:tcPr>
            <w:tcW w:w="764" w:type="dxa"/>
            <w:tcBorders>
              <w:top w:val="single" w:sz="16" w:space="0" w:color="000000"/>
              <w:left w:val="single" w:sz="16" w:space="0" w:color="000000"/>
              <w:bottom w:val="single" w:sz="16" w:space="0" w:color="000000"/>
            </w:tcBorders>
            <w:shd w:val="clear" w:color="auto" w:fill="FFFFFF"/>
            <w:vAlign w:val="bottom"/>
          </w:tcPr>
          <w:p w:rsidR="00525CDD" w:rsidRPr="00B04B82"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B04B82">
              <w:rPr>
                <w:rFonts w:ascii="Arial" w:hAnsi="Arial" w:cs="Arial"/>
                <w:color w:val="000000"/>
                <w:sz w:val="18"/>
                <w:szCs w:val="18"/>
              </w:rPr>
              <w:t>R</w:t>
            </w:r>
          </w:p>
        </w:tc>
        <w:tc>
          <w:tcPr>
            <w:tcW w:w="1086" w:type="dxa"/>
            <w:tcBorders>
              <w:top w:val="single" w:sz="16" w:space="0" w:color="000000"/>
              <w:bottom w:val="single" w:sz="16" w:space="0" w:color="000000"/>
            </w:tcBorders>
            <w:shd w:val="clear" w:color="auto" w:fill="FFFFFF"/>
            <w:vAlign w:val="bottom"/>
          </w:tcPr>
          <w:p w:rsidR="00525CDD" w:rsidRPr="00B04B82"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B04B82">
              <w:rPr>
                <w:rFonts w:ascii="Arial" w:hAnsi="Arial" w:cs="Arial"/>
                <w:color w:val="000000"/>
                <w:sz w:val="18"/>
                <w:szCs w:val="18"/>
              </w:rPr>
              <w:t>R Square</w:t>
            </w:r>
          </w:p>
        </w:tc>
        <w:tc>
          <w:tcPr>
            <w:tcW w:w="1101" w:type="dxa"/>
            <w:tcBorders>
              <w:top w:val="single" w:sz="16" w:space="0" w:color="000000"/>
              <w:bottom w:val="single" w:sz="16" w:space="0" w:color="000000"/>
            </w:tcBorders>
            <w:shd w:val="clear" w:color="auto" w:fill="FFFFFF"/>
            <w:vAlign w:val="bottom"/>
          </w:tcPr>
          <w:p w:rsidR="00525CDD" w:rsidRPr="00B04B82"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B04B82">
              <w:rPr>
                <w:rFonts w:ascii="Arial" w:hAnsi="Arial" w:cs="Arial"/>
                <w:color w:val="000000"/>
                <w:sz w:val="18"/>
                <w:szCs w:val="18"/>
              </w:rPr>
              <w:t>Adjusted R Square</w:t>
            </w:r>
          </w:p>
        </w:tc>
        <w:tc>
          <w:tcPr>
            <w:tcW w:w="1101" w:type="dxa"/>
            <w:tcBorders>
              <w:top w:val="single" w:sz="16" w:space="0" w:color="000000"/>
              <w:bottom w:val="single" w:sz="16" w:space="0" w:color="000000"/>
              <w:right w:val="single" w:sz="16" w:space="0" w:color="000000"/>
            </w:tcBorders>
            <w:shd w:val="clear" w:color="auto" w:fill="FFFFFF"/>
            <w:vAlign w:val="bottom"/>
          </w:tcPr>
          <w:p w:rsidR="00525CDD" w:rsidRPr="00B04B82" w:rsidRDefault="00525CDD" w:rsidP="00525CDD">
            <w:pPr>
              <w:autoSpaceDE w:val="0"/>
              <w:autoSpaceDN w:val="0"/>
              <w:adjustRightInd w:val="0"/>
              <w:spacing w:after="0" w:line="320" w:lineRule="atLeast"/>
              <w:ind w:left="60" w:right="60"/>
              <w:jc w:val="center"/>
              <w:rPr>
                <w:rFonts w:ascii="Arial" w:hAnsi="Arial" w:cs="Arial"/>
                <w:color w:val="000000"/>
                <w:sz w:val="18"/>
                <w:szCs w:val="18"/>
              </w:rPr>
            </w:pPr>
            <w:r w:rsidRPr="00B04B82">
              <w:rPr>
                <w:rFonts w:ascii="Arial" w:hAnsi="Arial" w:cs="Arial"/>
                <w:color w:val="000000"/>
                <w:sz w:val="18"/>
                <w:szCs w:val="18"/>
              </w:rPr>
              <w:t>Std. Error of the Estimate</w:t>
            </w:r>
          </w:p>
        </w:tc>
      </w:tr>
      <w:tr w:rsidR="00525CDD" w:rsidRPr="00B04B82" w:rsidTr="00525CDD">
        <w:trPr>
          <w:cantSplit/>
          <w:jc w:val="center"/>
        </w:trPr>
        <w:tc>
          <w:tcPr>
            <w:tcW w:w="795" w:type="dxa"/>
            <w:tcBorders>
              <w:top w:val="single" w:sz="16" w:space="0" w:color="000000"/>
              <w:left w:val="single" w:sz="16" w:space="0" w:color="000000"/>
              <w:bottom w:val="single" w:sz="16" w:space="0" w:color="000000"/>
              <w:right w:val="single" w:sz="16" w:space="0" w:color="000000"/>
            </w:tcBorders>
            <w:shd w:val="clear" w:color="auto" w:fill="FFFFFF"/>
          </w:tcPr>
          <w:p w:rsidR="00525CDD" w:rsidRPr="00B04B82" w:rsidRDefault="00525CDD" w:rsidP="00525CDD">
            <w:pPr>
              <w:autoSpaceDE w:val="0"/>
              <w:autoSpaceDN w:val="0"/>
              <w:adjustRightInd w:val="0"/>
              <w:spacing w:after="0" w:line="320" w:lineRule="atLeast"/>
              <w:ind w:left="60" w:right="60"/>
              <w:rPr>
                <w:rFonts w:ascii="Arial" w:hAnsi="Arial" w:cs="Arial"/>
                <w:color w:val="000000"/>
                <w:sz w:val="18"/>
                <w:szCs w:val="18"/>
              </w:rPr>
            </w:pPr>
            <w:r w:rsidRPr="00B04B82">
              <w:rPr>
                <w:rFonts w:ascii="Arial" w:hAnsi="Arial" w:cs="Arial"/>
                <w:color w:val="000000"/>
                <w:sz w:val="18"/>
                <w:szCs w:val="18"/>
              </w:rPr>
              <w:t>1</w:t>
            </w:r>
          </w:p>
        </w:tc>
        <w:tc>
          <w:tcPr>
            <w:tcW w:w="764" w:type="dxa"/>
            <w:tcBorders>
              <w:top w:val="single" w:sz="16" w:space="0" w:color="000000"/>
              <w:left w:val="single" w:sz="16" w:space="0" w:color="000000"/>
              <w:bottom w:val="single" w:sz="16" w:space="0" w:color="000000"/>
            </w:tcBorders>
            <w:shd w:val="clear" w:color="auto" w:fill="FFFFFF"/>
            <w:vAlign w:val="center"/>
          </w:tcPr>
          <w:p w:rsidR="00525CDD" w:rsidRPr="00B04B82"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B04B82">
              <w:rPr>
                <w:rFonts w:ascii="Arial" w:hAnsi="Arial" w:cs="Arial"/>
                <w:color w:val="000000"/>
                <w:sz w:val="18"/>
                <w:szCs w:val="18"/>
              </w:rPr>
              <w:t>.963</w:t>
            </w:r>
            <w:r w:rsidRPr="00B04B82">
              <w:rPr>
                <w:rFonts w:ascii="Arial" w:hAnsi="Arial" w:cs="Arial"/>
                <w:color w:val="000000"/>
                <w:sz w:val="18"/>
                <w:szCs w:val="18"/>
                <w:vertAlign w:val="superscript"/>
              </w:rPr>
              <w:t>a</w:t>
            </w:r>
          </w:p>
        </w:tc>
        <w:tc>
          <w:tcPr>
            <w:tcW w:w="1086" w:type="dxa"/>
            <w:tcBorders>
              <w:top w:val="single" w:sz="16" w:space="0" w:color="000000"/>
              <w:bottom w:val="single" w:sz="16" w:space="0" w:color="000000"/>
            </w:tcBorders>
            <w:shd w:val="clear" w:color="auto" w:fill="FFFFFF"/>
            <w:vAlign w:val="center"/>
          </w:tcPr>
          <w:p w:rsidR="00525CDD" w:rsidRPr="00B04B82"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B04B82">
              <w:rPr>
                <w:rFonts w:ascii="Arial" w:hAnsi="Arial" w:cs="Arial"/>
                <w:color w:val="000000"/>
                <w:sz w:val="18"/>
                <w:szCs w:val="18"/>
              </w:rPr>
              <w:t>.927</w:t>
            </w:r>
          </w:p>
        </w:tc>
        <w:tc>
          <w:tcPr>
            <w:tcW w:w="1101" w:type="dxa"/>
            <w:tcBorders>
              <w:top w:val="single" w:sz="16" w:space="0" w:color="000000"/>
              <w:bottom w:val="single" w:sz="16" w:space="0" w:color="000000"/>
            </w:tcBorders>
            <w:shd w:val="clear" w:color="auto" w:fill="FFFFFF"/>
            <w:vAlign w:val="center"/>
          </w:tcPr>
          <w:p w:rsidR="00525CDD" w:rsidRPr="00B04B82"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B04B82">
              <w:rPr>
                <w:rFonts w:ascii="Arial" w:hAnsi="Arial" w:cs="Arial"/>
                <w:color w:val="000000"/>
                <w:sz w:val="18"/>
                <w:szCs w:val="18"/>
              </w:rPr>
              <w:t>.925</w:t>
            </w:r>
          </w:p>
        </w:tc>
        <w:tc>
          <w:tcPr>
            <w:tcW w:w="1101" w:type="dxa"/>
            <w:tcBorders>
              <w:top w:val="single" w:sz="16" w:space="0" w:color="000000"/>
              <w:bottom w:val="single" w:sz="16" w:space="0" w:color="000000"/>
              <w:right w:val="single" w:sz="16" w:space="0" w:color="000000"/>
            </w:tcBorders>
            <w:shd w:val="clear" w:color="auto" w:fill="FFFFFF"/>
            <w:vAlign w:val="center"/>
          </w:tcPr>
          <w:p w:rsidR="00525CDD" w:rsidRPr="00B04B82" w:rsidRDefault="00525CDD" w:rsidP="00525CDD">
            <w:pPr>
              <w:autoSpaceDE w:val="0"/>
              <w:autoSpaceDN w:val="0"/>
              <w:adjustRightInd w:val="0"/>
              <w:spacing w:after="0" w:line="320" w:lineRule="atLeast"/>
              <w:ind w:left="60" w:right="60"/>
              <w:jc w:val="right"/>
              <w:rPr>
                <w:rFonts w:ascii="Arial" w:hAnsi="Arial" w:cs="Arial"/>
                <w:color w:val="000000"/>
                <w:sz w:val="18"/>
                <w:szCs w:val="18"/>
              </w:rPr>
            </w:pPr>
            <w:r w:rsidRPr="00B04B82">
              <w:rPr>
                <w:rFonts w:ascii="Arial" w:hAnsi="Arial" w:cs="Arial"/>
                <w:color w:val="000000"/>
                <w:sz w:val="18"/>
                <w:szCs w:val="18"/>
              </w:rPr>
              <w:t>2.32555</w:t>
            </w:r>
          </w:p>
        </w:tc>
      </w:tr>
      <w:tr w:rsidR="00525CDD" w:rsidRPr="00B04B82" w:rsidTr="00525CDD">
        <w:trPr>
          <w:cantSplit/>
          <w:jc w:val="center"/>
        </w:trPr>
        <w:tc>
          <w:tcPr>
            <w:tcW w:w="4847" w:type="dxa"/>
            <w:gridSpan w:val="5"/>
            <w:tcBorders>
              <w:top w:val="nil"/>
              <w:left w:val="nil"/>
              <w:bottom w:val="nil"/>
              <w:right w:val="nil"/>
            </w:tcBorders>
            <w:shd w:val="clear" w:color="auto" w:fill="FFFFFF"/>
          </w:tcPr>
          <w:p w:rsidR="00525CDD" w:rsidRPr="00B04B82" w:rsidRDefault="00525CDD" w:rsidP="00525CDD">
            <w:pPr>
              <w:autoSpaceDE w:val="0"/>
              <w:autoSpaceDN w:val="0"/>
              <w:adjustRightInd w:val="0"/>
              <w:spacing w:after="0" w:line="320" w:lineRule="atLeast"/>
              <w:ind w:left="60" w:right="60"/>
              <w:rPr>
                <w:rFonts w:ascii="Arial" w:hAnsi="Arial" w:cs="Arial"/>
                <w:color w:val="000000"/>
                <w:sz w:val="18"/>
                <w:szCs w:val="18"/>
              </w:rPr>
            </w:pPr>
            <w:r w:rsidRPr="00B04B82">
              <w:rPr>
                <w:rFonts w:ascii="Arial" w:hAnsi="Arial" w:cs="Arial"/>
                <w:color w:val="000000"/>
                <w:sz w:val="18"/>
                <w:szCs w:val="18"/>
              </w:rPr>
              <w:t>a. Predictors: (Constant), X2, X1</w:t>
            </w:r>
          </w:p>
        </w:tc>
      </w:tr>
      <w:tr w:rsidR="00525CDD" w:rsidRPr="00B04B82" w:rsidTr="00525CDD">
        <w:trPr>
          <w:cantSplit/>
          <w:jc w:val="center"/>
        </w:trPr>
        <w:tc>
          <w:tcPr>
            <w:tcW w:w="4847" w:type="dxa"/>
            <w:gridSpan w:val="5"/>
            <w:tcBorders>
              <w:top w:val="nil"/>
              <w:left w:val="nil"/>
              <w:bottom w:val="nil"/>
              <w:right w:val="nil"/>
            </w:tcBorders>
            <w:shd w:val="clear" w:color="auto" w:fill="FFFFFF"/>
          </w:tcPr>
          <w:p w:rsidR="00525CDD" w:rsidRPr="00B04B82" w:rsidRDefault="00525CDD" w:rsidP="00525CDD">
            <w:pPr>
              <w:autoSpaceDE w:val="0"/>
              <w:autoSpaceDN w:val="0"/>
              <w:adjustRightInd w:val="0"/>
              <w:spacing w:after="0" w:line="320" w:lineRule="atLeast"/>
              <w:ind w:left="60" w:right="60"/>
              <w:rPr>
                <w:rFonts w:ascii="Arial" w:hAnsi="Arial" w:cs="Arial"/>
                <w:color w:val="000000"/>
                <w:sz w:val="18"/>
                <w:szCs w:val="18"/>
              </w:rPr>
            </w:pPr>
            <w:r w:rsidRPr="00B04B82">
              <w:rPr>
                <w:rFonts w:ascii="Arial" w:hAnsi="Arial" w:cs="Arial"/>
                <w:color w:val="000000"/>
                <w:sz w:val="18"/>
                <w:szCs w:val="18"/>
              </w:rPr>
              <w:t>b. Dependent Variable: Y</w:t>
            </w:r>
          </w:p>
        </w:tc>
      </w:tr>
    </w:tbl>
    <w:p w:rsidR="00525CDD" w:rsidRPr="00773F2C" w:rsidRDefault="00525CDD" w:rsidP="00525CDD">
      <w:pPr>
        <w:autoSpaceDE w:val="0"/>
        <w:autoSpaceDN w:val="0"/>
        <w:adjustRightInd w:val="0"/>
        <w:spacing w:after="0" w:line="240" w:lineRule="auto"/>
        <w:jc w:val="center"/>
        <w:rPr>
          <w:rFonts w:ascii="Times New Roman" w:hAnsi="Times New Roman" w:cs="Times New Roman"/>
          <w:b/>
          <w:color w:val="000000"/>
          <w:sz w:val="24"/>
          <w:szCs w:val="24"/>
        </w:rPr>
      </w:pPr>
      <w:r>
        <w:rPr>
          <w:rFonts w:ascii="Times New Roman" w:hAnsi="Times New Roman" w:cs="Times New Roman"/>
          <w:b/>
          <w:color w:val="000000"/>
          <w:sz w:val="24"/>
          <w:szCs w:val="24"/>
        </w:rPr>
        <w:t>Sumber</w:t>
      </w:r>
      <w:r w:rsidR="008F3701">
        <w:rPr>
          <w:rFonts w:ascii="Times New Roman" w:hAnsi="Times New Roman" w:cs="Times New Roman"/>
          <w:b/>
          <w:color w:val="000000"/>
          <w:sz w:val="24"/>
          <w:szCs w:val="24"/>
        </w:rPr>
        <w:t xml:space="preserve"> </w:t>
      </w:r>
      <w:r>
        <w:rPr>
          <w:rFonts w:ascii="Times New Roman" w:hAnsi="Times New Roman" w:cs="Times New Roman"/>
          <w:b/>
          <w:color w:val="000000"/>
          <w:sz w:val="24"/>
          <w:szCs w:val="24"/>
        </w:rPr>
        <w:t>: Pengolahan Data, 2018.</w:t>
      </w:r>
    </w:p>
    <w:p w:rsidR="00525CDD" w:rsidRDefault="00525CDD" w:rsidP="00525CDD">
      <w:pPr>
        <w:spacing w:after="0" w:line="480" w:lineRule="auto"/>
        <w:rPr>
          <w:rFonts w:ascii="Times New Roman" w:hAnsi="Times New Roman" w:cs="Times New Roman"/>
          <w:sz w:val="24"/>
          <w:szCs w:val="24"/>
        </w:rPr>
      </w:pPr>
    </w:p>
    <w:p w:rsidR="00525CDD" w:rsidRDefault="00525CDD" w:rsidP="00525CDD">
      <w:pPr>
        <w:spacing w:after="0" w:line="480" w:lineRule="auto"/>
        <w:rPr>
          <w:rFonts w:ascii="Times New Roman" w:hAnsi="Times New Roman" w:cs="Times New Roman"/>
          <w:sz w:val="24"/>
          <w:szCs w:val="24"/>
        </w:rPr>
      </w:pPr>
      <w:r w:rsidRPr="000013F7">
        <w:rPr>
          <w:rFonts w:ascii="Times New Roman" w:hAnsi="Times New Roman" w:cs="Times New Roman"/>
          <w:sz w:val="24"/>
          <w:szCs w:val="24"/>
        </w:rPr>
        <w:t>Kd = R</w:t>
      </w:r>
      <w:r w:rsidRPr="000013F7">
        <w:rPr>
          <w:rFonts w:ascii="Times New Roman" w:hAnsi="Times New Roman" w:cs="Times New Roman"/>
          <w:sz w:val="24"/>
          <w:szCs w:val="24"/>
          <w:vertAlign w:val="subscript"/>
        </w:rPr>
        <w:t>yx1x2</w:t>
      </w:r>
      <w:r w:rsidRPr="000013F7">
        <w:rPr>
          <w:rFonts w:ascii="Times New Roman" w:hAnsi="Times New Roman" w:cs="Times New Roman"/>
          <w:sz w:val="24"/>
          <w:szCs w:val="24"/>
          <w:vertAlign w:val="superscript"/>
        </w:rPr>
        <w:t>2</w:t>
      </w:r>
      <w:r w:rsidRPr="000013F7">
        <w:rPr>
          <w:rFonts w:ascii="Times New Roman" w:hAnsi="Times New Roman" w:cs="Times New Roman"/>
          <w:sz w:val="24"/>
          <w:szCs w:val="24"/>
        </w:rPr>
        <w:t xml:space="preserve"> x 100%</w:t>
      </w:r>
    </w:p>
    <w:p w:rsidR="00525CDD" w:rsidRDefault="00525CDD" w:rsidP="00525CDD">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      = (0,963)</w:t>
      </w:r>
      <w:r>
        <w:rPr>
          <w:rFonts w:ascii="Times New Roman" w:hAnsi="Times New Roman" w:cs="Times New Roman"/>
          <w:sz w:val="24"/>
          <w:szCs w:val="24"/>
          <w:vertAlign w:val="superscript"/>
        </w:rPr>
        <w:t xml:space="preserve">2 </w:t>
      </w:r>
      <w:r>
        <w:rPr>
          <w:rFonts w:ascii="Times New Roman" w:hAnsi="Times New Roman" w:cs="Times New Roman"/>
          <w:sz w:val="24"/>
          <w:szCs w:val="24"/>
        </w:rPr>
        <w:t xml:space="preserve"> X 100%</w:t>
      </w:r>
    </w:p>
    <w:p w:rsidR="00525CDD" w:rsidRPr="003E3DD2" w:rsidRDefault="00525CDD" w:rsidP="003E3DD2">
      <w:p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      = 92,7%</w:t>
      </w:r>
    </w:p>
    <w:p w:rsidR="00525CDD" w:rsidRPr="00B04B82" w:rsidRDefault="00525CDD" w:rsidP="00525CDD">
      <w:pPr>
        <w:spacing w:after="0" w:line="480" w:lineRule="auto"/>
        <w:ind w:firstLine="720"/>
        <w:jc w:val="both"/>
        <w:rPr>
          <w:rFonts w:ascii="Times New Roman" w:hAnsi="Times New Roman" w:cs="Times New Roman"/>
          <w:sz w:val="24"/>
        </w:rPr>
      </w:pPr>
      <w:r>
        <w:rPr>
          <w:rFonts w:ascii="Times New Roman" w:hAnsi="Times New Roman" w:cs="Times New Roman"/>
          <w:sz w:val="24"/>
        </w:rPr>
        <w:t>Diperoleh nilai</w:t>
      </w:r>
      <w:r w:rsidRPr="00283544">
        <w:rPr>
          <w:rFonts w:ascii="Times New Roman" w:hAnsi="Times New Roman" w:cs="Times New Roman"/>
          <w:sz w:val="24"/>
        </w:rPr>
        <w:t xml:space="preserve"> koefisien determinasi sebesar</w:t>
      </w:r>
      <w:r>
        <w:rPr>
          <w:rFonts w:ascii="Times New Roman" w:hAnsi="Times New Roman" w:cs="Times New Roman"/>
          <w:sz w:val="24"/>
        </w:rPr>
        <w:t xml:space="preserve"> </w:t>
      </w:r>
      <w:r w:rsidRPr="00B04B82">
        <w:rPr>
          <w:rFonts w:ascii="Times New Roman" w:hAnsi="Times New Roman" w:cs="Times New Roman"/>
          <w:sz w:val="24"/>
        </w:rPr>
        <w:t>92,7</w:t>
      </w:r>
      <w:r>
        <w:rPr>
          <w:rFonts w:ascii="Times New Roman" w:hAnsi="Times New Roman" w:cs="Times New Roman"/>
          <w:sz w:val="24"/>
        </w:rPr>
        <w:t xml:space="preserve">% </w:t>
      </w:r>
      <w:r w:rsidRPr="00283544">
        <w:rPr>
          <w:rFonts w:ascii="Times New Roman" w:hAnsi="Times New Roman" w:cs="Times New Roman"/>
          <w:sz w:val="24"/>
        </w:rPr>
        <w:t xml:space="preserve">yang menunjukkan arti bahwa </w:t>
      </w:r>
      <w:r w:rsidRPr="00B04B82">
        <w:rPr>
          <w:rFonts w:ascii="Times New Roman" w:hAnsi="Times New Roman" w:cs="Times New Roman"/>
          <w:sz w:val="24"/>
        </w:rPr>
        <w:t>saluran distribusi dan kualitas produk</w:t>
      </w:r>
      <w:r w:rsidRPr="00283544">
        <w:rPr>
          <w:rFonts w:ascii="Times New Roman" w:hAnsi="Times New Roman" w:cs="Times New Roman"/>
          <w:sz w:val="24"/>
        </w:rPr>
        <w:t xml:space="preserve"> memberikan pengaruh simul</w:t>
      </w:r>
      <w:r>
        <w:rPr>
          <w:rFonts w:ascii="Times New Roman" w:hAnsi="Times New Roman" w:cs="Times New Roman"/>
          <w:sz w:val="24"/>
        </w:rPr>
        <w:t xml:space="preserve">tan (bersama-sama) sebesar </w:t>
      </w:r>
      <w:r w:rsidRPr="00B04B82">
        <w:rPr>
          <w:rFonts w:ascii="Times New Roman" w:hAnsi="Times New Roman" w:cs="Times New Roman"/>
          <w:sz w:val="24"/>
        </w:rPr>
        <w:t>92</w:t>
      </w:r>
      <w:r>
        <w:rPr>
          <w:rFonts w:ascii="Times New Roman" w:hAnsi="Times New Roman" w:cs="Times New Roman"/>
          <w:sz w:val="24"/>
        </w:rPr>
        <w:t>,</w:t>
      </w:r>
      <w:r w:rsidRPr="00B04B82">
        <w:rPr>
          <w:rFonts w:ascii="Times New Roman" w:hAnsi="Times New Roman" w:cs="Times New Roman"/>
          <w:sz w:val="24"/>
        </w:rPr>
        <w:t>7</w:t>
      </w:r>
      <w:r>
        <w:rPr>
          <w:rFonts w:ascii="Times New Roman" w:hAnsi="Times New Roman" w:cs="Times New Roman"/>
          <w:sz w:val="24"/>
        </w:rPr>
        <w:t>% terhadap</w:t>
      </w:r>
      <w:r w:rsidRPr="00B04B82">
        <w:rPr>
          <w:rFonts w:ascii="Times New Roman" w:hAnsi="Times New Roman" w:cs="Times New Roman"/>
          <w:sz w:val="24"/>
        </w:rPr>
        <w:t xml:space="preserve"> </w:t>
      </w:r>
      <w:r>
        <w:rPr>
          <w:rFonts w:ascii="Times New Roman" w:hAnsi="Times New Roman" w:cs="Times New Roman"/>
          <w:sz w:val="24"/>
        </w:rPr>
        <w:t>keputusan pembelian sepatu vans</w:t>
      </w:r>
      <w:r w:rsidRPr="00283544">
        <w:rPr>
          <w:rFonts w:ascii="Times New Roman" w:hAnsi="Times New Roman" w:cs="Times New Roman"/>
          <w:sz w:val="24"/>
        </w:rPr>
        <w:t>,</w:t>
      </w:r>
      <w:r>
        <w:rPr>
          <w:rFonts w:ascii="Times New Roman" w:hAnsi="Times New Roman" w:cs="Times New Roman"/>
          <w:sz w:val="24"/>
        </w:rPr>
        <w:t xml:space="preserve"> sedangkan sisanya sebesar 7,3% </w:t>
      </w:r>
      <w:r w:rsidRPr="00283544">
        <w:rPr>
          <w:rFonts w:ascii="Times New Roman" w:hAnsi="Times New Roman" w:cs="Times New Roman"/>
          <w:sz w:val="24"/>
        </w:rPr>
        <w:t>dipengaruhi oleh faktor lain yang tidak diamati dalam penelitian ini.</w:t>
      </w:r>
    </w:p>
    <w:p w:rsidR="00525CDD" w:rsidRDefault="00525CDD" w:rsidP="00525CDD">
      <w:pPr>
        <w:spacing w:after="0" w:line="480" w:lineRule="auto"/>
        <w:jc w:val="both"/>
        <w:rPr>
          <w:rFonts w:ascii="Times New Roman" w:hAnsi="Times New Roman" w:cs="Times New Roman"/>
          <w:sz w:val="24"/>
        </w:rPr>
      </w:pPr>
    </w:p>
    <w:p w:rsidR="003E3DD2" w:rsidRDefault="003E3DD2" w:rsidP="00525CDD">
      <w:pPr>
        <w:spacing w:after="0" w:line="480" w:lineRule="auto"/>
        <w:jc w:val="both"/>
        <w:rPr>
          <w:rFonts w:ascii="Times New Roman" w:hAnsi="Times New Roman" w:cs="Times New Roman"/>
          <w:sz w:val="24"/>
        </w:rPr>
      </w:pPr>
    </w:p>
    <w:p w:rsidR="00525CDD" w:rsidRPr="00B04B82" w:rsidRDefault="00525CDD" w:rsidP="00525CDD">
      <w:pPr>
        <w:spacing w:after="0" w:line="480" w:lineRule="auto"/>
        <w:jc w:val="both"/>
        <w:rPr>
          <w:rFonts w:ascii="Times New Roman" w:hAnsi="Times New Roman" w:cs="Times New Roman"/>
          <w:sz w:val="24"/>
        </w:rPr>
      </w:pPr>
    </w:p>
    <w:p w:rsidR="00525CDD" w:rsidRPr="0046318D" w:rsidRDefault="0046318D" w:rsidP="0046318D">
      <w:pPr>
        <w:pStyle w:val="Heading2"/>
        <w:spacing w:line="480" w:lineRule="auto"/>
        <w:rPr>
          <w:rFonts w:asciiTheme="majorBidi" w:hAnsiTheme="majorBidi"/>
          <w:b/>
          <w:bCs/>
          <w:color w:val="auto"/>
          <w:sz w:val="24"/>
          <w:szCs w:val="24"/>
        </w:rPr>
      </w:pPr>
      <w:bookmarkStart w:id="79" w:name="_Toc520096354"/>
      <w:r>
        <w:rPr>
          <w:rFonts w:asciiTheme="majorBidi" w:hAnsiTheme="majorBidi"/>
          <w:b/>
          <w:bCs/>
          <w:color w:val="auto"/>
          <w:sz w:val="24"/>
          <w:szCs w:val="24"/>
        </w:rPr>
        <w:lastRenderedPageBreak/>
        <w:t>4.4</w:t>
      </w:r>
      <w:r>
        <w:rPr>
          <w:rFonts w:asciiTheme="majorBidi" w:hAnsiTheme="majorBidi"/>
          <w:b/>
          <w:bCs/>
          <w:color w:val="auto"/>
          <w:sz w:val="24"/>
          <w:szCs w:val="24"/>
        </w:rPr>
        <w:tab/>
      </w:r>
      <w:r w:rsidR="00525CDD" w:rsidRPr="0046318D">
        <w:rPr>
          <w:rFonts w:asciiTheme="majorBidi" w:hAnsiTheme="majorBidi"/>
          <w:b/>
          <w:bCs/>
          <w:color w:val="auto"/>
          <w:sz w:val="24"/>
          <w:szCs w:val="24"/>
        </w:rPr>
        <w:t>Pembahasan</w:t>
      </w:r>
      <w:bookmarkEnd w:id="79"/>
    </w:p>
    <w:p w:rsidR="00525CDD" w:rsidRPr="00CA622A" w:rsidRDefault="00525CDD" w:rsidP="00525CDD">
      <w:pPr>
        <w:tabs>
          <w:tab w:val="left" w:pos="0"/>
          <w:tab w:val="left" w:pos="567"/>
        </w:tabs>
        <w:spacing w:after="0" w:line="480" w:lineRule="auto"/>
        <w:jc w:val="both"/>
        <w:rPr>
          <w:rFonts w:ascii="Times New Roman" w:hAnsi="Times New Roman" w:cs="Times New Roman"/>
          <w:sz w:val="24"/>
          <w:shd w:val="clear" w:color="auto" w:fill="FFFFFF" w:themeFill="background1"/>
        </w:rPr>
      </w:pPr>
      <w:r w:rsidRPr="00D24BC6">
        <w:rPr>
          <w:rFonts w:ascii="Times New Roman" w:hAnsi="Times New Roman" w:cs="Times New Roman"/>
          <w:sz w:val="24"/>
        </w:rPr>
        <w:tab/>
      </w:r>
      <w:r>
        <w:rPr>
          <w:rFonts w:ascii="Times New Roman" w:hAnsi="Times New Roman" w:cs="Times New Roman"/>
          <w:sz w:val="24"/>
        </w:rPr>
        <w:tab/>
        <w:t>Saluran ditribusi dan kualitas produk terhadap keputusan pembelian sepatu vans memiliki pengaruh secara parsial maupun</w:t>
      </w:r>
      <w:r w:rsidRPr="00D24BC6">
        <w:rPr>
          <w:rFonts w:ascii="Times New Roman" w:hAnsi="Times New Roman" w:cs="Times New Roman"/>
          <w:sz w:val="24"/>
        </w:rPr>
        <w:t xml:space="preserve"> simultan</w:t>
      </w:r>
      <w:r>
        <w:rPr>
          <w:rFonts w:ascii="Times New Roman" w:hAnsi="Times New Roman" w:cs="Times New Roman"/>
          <w:sz w:val="24"/>
        </w:rPr>
        <w:t>.</w:t>
      </w:r>
      <w:r w:rsidRPr="00D24BC6">
        <w:rPr>
          <w:rFonts w:ascii="Times New Roman" w:hAnsi="Times New Roman" w:cs="Times New Roman"/>
          <w:sz w:val="24"/>
        </w:rPr>
        <w:t xml:space="preserve"> </w:t>
      </w:r>
      <w:r w:rsidRPr="00CA622A">
        <w:rPr>
          <w:rFonts w:ascii="Times New Roman" w:hAnsi="Times New Roman" w:cs="Times New Roman"/>
          <w:sz w:val="24"/>
        </w:rPr>
        <w:t xml:space="preserve">Secara parsial pengaruh </w:t>
      </w:r>
      <w:r w:rsidRPr="009D2C03">
        <w:rPr>
          <w:rFonts w:ascii="Times New Roman" w:hAnsi="Times New Roman" w:cs="Times New Roman"/>
          <w:sz w:val="24"/>
        </w:rPr>
        <w:t>saluran distribusi</w:t>
      </w:r>
      <w:r w:rsidRPr="00CA622A">
        <w:rPr>
          <w:rFonts w:ascii="Times New Roman" w:hAnsi="Times New Roman" w:cs="Times New Roman"/>
          <w:sz w:val="24"/>
        </w:rPr>
        <w:t xml:space="preserve"> </w:t>
      </w:r>
      <w:r w:rsidRPr="00D24BC6">
        <w:rPr>
          <w:rFonts w:ascii="Times New Roman" w:hAnsi="Times New Roman" w:cs="Times New Roman"/>
          <w:sz w:val="24"/>
        </w:rPr>
        <w:t>(X</w:t>
      </w:r>
      <w:r w:rsidRPr="00D24BC6">
        <w:rPr>
          <w:rFonts w:ascii="Times New Roman" w:hAnsi="Times New Roman" w:cs="Times New Roman"/>
          <w:sz w:val="24"/>
          <w:vertAlign w:val="subscript"/>
        </w:rPr>
        <w:t>1</w:t>
      </w:r>
      <w:r w:rsidRPr="00D24BC6">
        <w:rPr>
          <w:rFonts w:ascii="Times New Roman" w:hAnsi="Times New Roman" w:cs="Times New Roman"/>
          <w:sz w:val="24"/>
        </w:rPr>
        <w:t xml:space="preserve">) </w:t>
      </w:r>
      <w:r>
        <w:rPr>
          <w:rFonts w:ascii="Times New Roman" w:hAnsi="Times New Roman" w:cs="Times New Roman"/>
          <w:sz w:val="24"/>
        </w:rPr>
        <w:t>terhadap keputusan pembelian sepatu vans</w:t>
      </w:r>
      <w:r w:rsidRPr="00CA622A">
        <w:rPr>
          <w:rFonts w:ascii="Times New Roman" w:hAnsi="Times New Roman" w:cs="Times New Roman"/>
          <w:sz w:val="24"/>
        </w:rPr>
        <w:t xml:space="preserve"> memiliki nilai persentase sebesar</w:t>
      </w:r>
      <w:r>
        <w:rPr>
          <w:rFonts w:ascii="Times New Roman" w:hAnsi="Times New Roman" w:cs="Times New Roman"/>
          <w:sz w:val="24"/>
        </w:rPr>
        <w:t xml:space="preserve"> 83,4</w:t>
      </w:r>
      <w:r w:rsidRPr="00CA622A">
        <w:rPr>
          <w:rFonts w:ascii="Times New Roman" w:hAnsi="Times New Roman" w:cs="Times New Roman"/>
          <w:sz w:val="24"/>
        </w:rPr>
        <w:t xml:space="preserve">% yang berarti </w:t>
      </w:r>
      <w:r>
        <w:rPr>
          <w:rFonts w:ascii="Times New Roman" w:hAnsi="Times New Roman" w:cs="Times New Roman"/>
          <w:sz w:val="24"/>
        </w:rPr>
        <w:t>saluran distribusi</w:t>
      </w:r>
      <w:r w:rsidRPr="00CA622A">
        <w:rPr>
          <w:rFonts w:ascii="Times New Roman" w:hAnsi="Times New Roman" w:cs="Times New Roman"/>
          <w:sz w:val="24"/>
        </w:rPr>
        <w:t xml:space="preserve"> berpengaruh signifikan terhadap kep</w:t>
      </w:r>
      <w:r>
        <w:rPr>
          <w:rFonts w:ascii="Times New Roman" w:hAnsi="Times New Roman" w:cs="Times New Roman"/>
          <w:sz w:val="24"/>
        </w:rPr>
        <w:t xml:space="preserve">utusan pembelian sepatu vans </w:t>
      </w:r>
      <w:r w:rsidRPr="00CA622A">
        <w:rPr>
          <w:rFonts w:ascii="Times New Roman" w:hAnsi="Times New Roman" w:cs="Times New Roman"/>
          <w:sz w:val="24"/>
        </w:rPr>
        <w:t xml:space="preserve">(Y) </w:t>
      </w:r>
      <w:r w:rsidRPr="00D24BC6">
        <w:rPr>
          <w:rFonts w:ascii="Times New Roman" w:hAnsi="Times New Roman" w:cs="Times New Roman"/>
          <w:sz w:val="24"/>
        </w:rPr>
        <w:t xml:space="preserve">dan </w:t>
      </w:r>
      <w:r>
        <w:rPr>
          <w:rFonts w:ascii="Times New Roman" w:hAnsi="Times New Roman" w:cs="Times New Roman"/>
          <w:sz w:val="24"/>
        </w:rPr>
        <w:t xml:space="preserve">kualitas produk </w:t>
      </w:r>
      <w:r w:rsidRPr="004878F3">
        <w:rPr>
          <w:rFonts w:ascii="Times New Roman" w:hAnsi="Times New Roman" w:cs="Times New Roman"/>
          <w:sz w:val="24"/>
        </w:rPr>
        <w:t xml:space="preserve"> </w:t>
      </w:r>
      <w:r w:rsidRPr="00D24BC6">
        <w:rPr>
          <w:rFonts w:ascii="Times New Roman" w:hAnsi="Times New Roman" w:cs="Times New Roman"/>
          <w:sz w:val="24"/>
        </w:rPr>
        <w:t>(X</w:t>
      </w:r>
      <w:r w:rsidRPr="00D24BC6">
        <w:rPr>
          <w:rFonts w:ascii="Times New Roman" w:hAnsi="Times New Roman" w:cs="Times New Roman"/>
          <w:sz w:val="24"/>
          <w:vertAlign w:val="subscript"/>
        </w:rPr>
        <w:t>2</w:t>
      </w:r>
      <w:r w:rsidRPr="00D24BC6">
        <w:rPr>
          <w:rFonts w:ascii="Times New Roman" w:hAnsi="Times New Roman" w:cs="Times New Roman"/>
          <w:sz w:val="24"/>
        </w:rPr>
        <w:t>) terhadap kep</w:t>
      </w:r>
      <w:r>
        <w:rPr>
          <w:rFonts w:ascii="Times New Roman" w:hAnsi="Times New Roman" w:cs="Times New Roman"/>
          <w:sz w:val="24"/>
        </w:rPr>
        <w:t>utusan pembelian sepatu vans</w:t>
      </w:r>
      <w:r w:rsidRPr="00D24BC6">
        <w:rPr>
          <w:rFonts w:ascii="Times New Roman" w:hAnsi="Times New Roman" w:cs="Times New Roman"/>
          <w:sz w:val="24"/>
        </w:rPr>
        <w:t xml:space="preserve"> (Y) </w:t>
      </w:r>
      <w:r w:rsidRPr="00CA622A">
        <w:rPr>
          <w:rFonts w:ascii="Times New Roman" w:hAnsi="Times New Roman" w:cs="Times New Roman"/>
          <w:sz w:val="24"/>
        </w:rPr>
        <w:t xml:space="preserve">secara parsial memiliki nilai persentase </w:t>
      </w:r>
      <w:r>
        <w:rPr>
          <w:rFonts w:ascii="Times New Roman" w:hAnsi="Times New Roman" w:cs="Times New Roman"/>
          <w:sz w:val="24"/>
        </w:rPr>
        <w:t>sebesar 92,3</w:t>
      </w:r>
      <w:r w:rsidRPr="00CA622A">
        <w:rPr>
          <w:rFonts w:ascii="Times New Roman" w:hAnsi="Times New Roman" w:cs="Times New Roman"/>
          <w:sz w:val="24"/>
        </w:rPr>
        <w:t>% yang berarti mempunyai pengaruh</w:t>
      </w:r>
      <w:r>
        <w:rPr>
          <w:rFonts w:ascii="Times New Roman" w:hAnsi="Times New Roman" w:cs="Times New Roman"/>
          <w:sz w:val="24"/>
        </w:rPr>
        <w:t xml:space="preserve"> sangat signifikan terhadap keputusan pembelian sepatu vans</w:t>
      </w:r>
      <w:r w:rsidRPr="00CA622A">
        <w:rPr>
          <w:rFonts w:ascii="Times New Roman" w:hAnsi="Times New Roman" w:cs="Times New Roman"/>
          <w:sz w:val="24"/>
          <w:shd w:val="clear" w:color="auto" w:fill="FFFFFF" w:themeFill="background1"/>
        </w:rPr>
        <w:t>.</w:t>
      </w:r>
    </w:p>
    <w:p w:rsidR="00525CDD" w:rsidRPr="00D24BC6" w:rsidRDefault="00525CDD" w:rsidP="00525CDD">
      <w:pPr>
        <w:tabs>
          <w:tab w:val="left" w:pos="0"/>
          <w:tab w:val="left" w:pos="567"/>
        </w:tabs>
        <w:spacing w:after="0" w:line="480" w:lineRule="auto"/>
        <w:jc w:val="both"/>
        <w:rPr>
          <w:rFonts w:ascii="Times New Roman" w:hAnsi="Times New Roman" w:cs="Times New Roman"/>
          <w:sz w:val="24"/>
        </w:rPr>
      </w:pPr>
      <w:r w:rsidRPr="00CA622A">
        <w:rPr>
          <w:rFonts w:ascii="Times New Roman" w:hAnsi="Times New Roman" w:cs="Times New Roman"/>
          <w:sz w:val="24"/>
          <w:shd w:val="clear" w:color="auto" w:fill="FFFFFF" w:themeFill="background1"/>
        </w:rPr>
        <w:tab/>
      </w:r>
      <w:r>
        <w:rPr>
          <w:rFonts w:ascii="Times New Roman" w:hAnsi="Times New Roman" w:cs="Times New Roman"/>
          <w:sz w:val="24"/>
          <w:shd w:val="clear" w:color="auto" w:fill="FFFFFF" w:themeFill="background1"/>
        </w:rPr>
        <w:t>Secara simultan pengaruh saluran distribusi dan kualitas produk terhadap keputusan pembelian sepatu vans memiliki nilai persentase sebesar 92,7%, sisanya sebesar 7,3</w:t>
      </w:r>
      <w:r w:rsidRPr="00D24BC6">
        <w:rPr>
          <w:rFonts w:ascii="Times New Roman" w:hAnsi="Times New Roman" w:cs="Times New Roman"/>
          <w:sz w:val="24"/>
          <w:shd w:val="clear" w:color="auto" w:fill="FFFFFF" w:themeFill="background1"/>
        </w:rPr>
        <w:t>% adalah pengaruh</w:t>
      </w:r>
      <w:r w:rsidRPr="00D24BC6">
        <w:rPr>
          <w:rFonts w:ascii="Times New Roman" w:hAnsi="Times New Roman" w:cs="Times New Roman"/>
          <w:sz w:val="24"/>
        </w:rPr>
        <w:t xml:space="preserve"> dari faktor lain yang tidak diteliti. Berdasarkan uji-f bahwa terdapat pengaruh antara </w:t>
      </w:r>
      <w:r>
        <w:rPr>
          <w:rFonts w:ascii="Times New Roman" w:hAnsi="Times New Roman" w:cs="Times New Roman"/>
          <w:sz w:val="24"/>
        </w:rPr>
        <w:t>saluran distribusi dan kualitas produk terhadap keputusan pembelian sepatu vans</w:t>
      </w:r>
      <w:r w:rsidRPr="00D24BC6">
        <w:rPr>
          <w:rFonts w:ascii="Times New Roman" w:hAnsi="Times New Roman" w:cs="Times New Roman"/>
          <w:sz w:val="24"/>
        </w:rPr>
        <w:t xml:space="preserve">, hal ini dikarenakan nilai </w:t>
      </w:r>
      <w:r w:rsidRPr="00D24BC6">
        <w:rPr>
          <w:rFonts w:ascii="Times New Roman" w:hAnsi="Times New Roman" w:cs="Times New Roman"/>
          <w:color w:val="000000" w:themeColor="text1"/>
          <w:sz w:val="24"/>
        </w:rPr>
        <w:t>t</w:t>
      </w:r>
      <w:r w:rsidRPr="00D24BC6">
        <w:rPr>
          <w:rFonts w:ascii="Times New Roman" w:hAnsi="Times New Roman" w:cs="Times New Roman"/>
          <w:color w:val="000000" w:themeColor="text1"/>
          <w:sz w:val="24"/>
          <w:vertAlign w:val="subscript"/>
        </w:rPr>
        <w:t xml:space="preserve">hitung </w:t>
      </w:r>
      <w:r w:rsidRPr="00D24BC6">
        <w:rPr>
          <w:rFonts w:ascii="Times New Roman" w:hAnsi="Times New Roman" w:cs="Times New Roman"/>
          <w:color w:val="000000" w:themeColor="text1"/>
          <w:sz w:val="24"/>
        </w:rPr>
        <w:t>&gt; t</w:t>
      </w:r>
      <w:r w:rsidRPr="00D24BC6">
        <w:rPr>
          <w:rFonts w:ascii="Times New Roman" w:hAnsi="Times New Roman" w:cs="Times New Roman"/>
          <w:color w:val="000000" w:themeColor="text1"/>
          <w:sz w:val="24"/>
          <w:vertAlign w:val="subscript"/>
        </w:rPr>
        <w:t>tabel</w:t>
      </w:r>
      <w:r>
        <w:rPr>
          <w:rFonts w:ascii="Times New Roman" w:hAnsi="Times New Roman" w:cs="Times New Roman"/>
          <w:sz w:val="24"/>
        </w:rPr>
        <w:t>, maka Ho di tolak dan H</w:t>
      </w:r>
      <w:r>
        <w:rPr>
          <w:rFonts w:ascii="Times New Roman" w:hAnsi="Times New Roman" w:cs="Times New Roman"/>
          <w:sz w:val="24"/>
          <w:vertAlign w:val="subscript"/>
        </w:rPr>
        <w:t>1</w:t>
      </w:r>
      <w:r w:rsidRPr="00D24BC6">
        <w:rPr>
          <w:rFonts w:ascii="Times New Roman" w:hAnsi="Times New Roman" w:cs="Times New Roman"/>
          <w:sz w:val="24"/>
        </w:rPr>
        <w:t xml:space="preserve"> diterima. </w:t>
      </w:r>
    </w:p>
    <w:p w:rsidR="00793B08" w:rsidRPr="00793B08" w:rsidRDefault="00525CDD" w:rsidP="00793B08">
      <w:pPr>
        <w:spacing w:after="0" w:line="480" w:lineRule="auto"/>
        <w:ind w:firstLine="720"/>
        <w:contextualSpacing/>
        <w:jc w:val="both"/>
        <w:rPr>
          <w:rFonts w:ascii="Times New Roman" w:eastAsia="Calibri" w:hAnsi="Times New Roman" w:cs="Times New Roman"/>
          <w:sz w:val="24"/>
        </w:rPr>
      </w:pPr>
      <w:r w:rsidRPr="00D24BC6">
        <w:rPr>
          <w:rFonts w:ascii="Times New Roman" w:eastAsia="Calibri" w:hAnsi="Times New Roman" w:cs="Times New Roman"/>
          <w:color w:val="000000"/>
          <w:sz w:val="24"/>
          <w:szCs w:val="24"/>
        </w:rPr>
        <w:t xml:space="preserve">Hasil penelitian </w:t>
      </w:r>
      <w:r w:rsidRPr="00D24BC6">
        <w:rPr>
          <w:rFonts w:ascii="Times New Roman" w:eastAsia="Calibri" w:hAnsi="Times New Roman" w:cs="Times New Roman"/>
          <w:color w:val="000000"/>
          <w:sz w:val="24"/>
          <w:szCs w:val="24"/>
          <w:lang w:val="sv-SE"/>
        </w:rPr>
        <w:t xml:space="preserve">menunjukkan bahwa </w:t>
      </w:r>
      <w:r>
        <w:rPr>
          <w:rFonts w:ascii="Times New Roman" w:eastAsia="Calibri" w:hAnsi="Times New Roman" w:cs="Times New Roman"/>
          <w:color w:val="000000"/>
          <w:sz w:val="24"/>
          <w:szCs w:val="24"/>
        </w:rPr>
        <w:t xml:space="preserve">saluran distribusi dan kualitas produk </w:t>
      </w:r>
      <w:r w:rsidRPr="00D24BC6">
        <w:rPr>
          <w:rFonts w:ascii="Times New Roman" w:eastAsia="Calibri" w:hAnsi="Times New Roman" w:cs="Times New Roman"/>
          <w:color w:val="000000"/>
          <w:sz w:val="24"/>
          <w:szCs w:val="24"/>
        </w:rPr>
        <w:t xml:space="preserve"> b</w:t>
      </w:r>
      <w:r w:rsidRPr="00D24BC6">
        <w:rPr>
          <w:rFonts w:ascii="Times New Roman" w:eastAsia="Calibri" w:hAnsi="Times New Roman" w:cs="Times New Roman"/>
          <w:color w:val="000000"/>
          <w:sz w:val="24"/>
          <w:szCs w:val="24"/>
          <w:lang w:val="sv-SE"/>
        </w:rPr>
        <w:t>erpengaruh signifikan terhadap</w:t>
      </w:r>
      <w:r w:rsidRPr="00D24BC6">
        <w:rPr>
          <w:rFonts w:ascii="Times New Roman" w:eastAsia="Calibri" w:hAnsi="Times New Roman" w:cs="Times New Roman"/>
          <w:color w:val="000000"/>
          <w:sz w:val="24"/>
          <w:szCs w:val="24"/>
        </w:rPr>
        <w:t xml:space="preserve"> </w:t>
      </w:r>
      <w:r>
        <w:rPr>
          <w:rFonts w:ascii="Times New Roman" w:eastAsia="Calibri" w:hAnsi="Times New Roman" w:cs="Times New Roman"/>
          <w:color w:val="000000"/>
          <w:sz w:val="24"/>
          <w:szCs w:val="24"/>
        </w:rPr>
        <w:t>keputusan pembelian sepatu vans.</w:t>
      </w:r>
      <w:r>
        <w:rPr>
          <w:rFonts w:ascii="Times New Roman" w:eastAsia="Calibri" w:hAnsi="Times New Roman" w:cs="Times New Roman"/>
          <w:i/>
          <w:color w:val="000000"/>
          <w:sz w:val="24"/>
          <w:szCs w:val="24"/>
        </w:rPr>
        <w:t xml:space="preserve"> </w:t>
      </w:r>
      <w:r>
        <w:rPr>
          <w:rFonts w:ascii="Times New Roman" w:eastAsia="Calibri" w:hAnsi="Times New Roman" w:cs="Times New Roman"/>
          <w:sz w:val="24"/>
        </w:rPr>
        <w:t>Saluran distribusi yang di lakukan sudah cukup baik dan kualitas produk yang ditawarkan sudah cukup sesuai dengan apa yang diharapkan konsumen sehingga  memiliki pengaruh terhadap peningkatan keputusan pembelian</w:t>
      </w:r>
      <w:r w:rsidRPr="00D24BC6">
        <w:rPr>
          <w:rFonts w:ascii="Times New Roman" w:eastAsia="Calibri" w:hAnsi="Times New Roman" w:cs="Times New Roman"/>
          <w:sz w:val="24"/>
        </w:rPr>
        <w:t>.</w:t>
      </w:r>
      <w:r>
        <w:rPr>
          <w:rFonts w:ascii="Times New Roman" w:eastAsia="Calibri" w:hAnsi="Times New Roman" w:cs="Times New Roman"/>
          <w:sz w:val="24"/>
        </w:rPr>
        <w:t xml:space="preserve"> </w:t>
      </w:r>
    </w:p>
    <w:p w:rsidR="00525CDD" w:rsidRDefault="00525CDD" w:rsidP="00525CDD">
      <w:pPr>
        <w:spacing w:line="480" w:lineRule="auto"/>
        <w:ind w:firstLine="709"/>
        <w:jc w:val="both"/>
        <w:rPr>
          <w:rFonts w:asciiTheme="majorBidi" w:hAnsiTheme="majorBidi" w:cstheme="majorBidi"/>
          <w:sz w:val="24"/>
          <w:szCs w:val="24"/>
        </w:rPr>
      </w:pPr>
      <w:r w:rsidRPr="00CA622A">
        <w:rPr>
          <w:rFonts w:ascii="Times New Roman" w:eastAsia="Calibri" w:hAnsi="Times New Roman" w:cs="Times New Roman"/>
          <w:color w:val="000000"/>
          <w:sz w:val="24"/>
          <w:szCs w:val="24"/>
        </w:rPr>
        <w:tab/>
      </w:r>
      <w:r>
        <w:rPr>
          <w:rFonts w:ascii="Times New Roman" w:eastAsia="Calibri" w:hAnsi="Times New Roman" w:cs="Times New Roman"/>
          <w:color w:val="000000"/>
          <w:sz w:val="24"/>
          <w:szCs w:val="24"/>
        </w:rPr>
        <w:t xml:space="preserve">Sesusai dengan apa yang telah disampaikan oleh </w:t>
      </w:r>
      <w:r w:rsidRPr="003424C1">
        <w:rPr>
          <w:rFonts w:asciiTheme="majorBidi" w:hAnsiTheme="majorBidi" w:cstheme="majorBidi"/>
          <w:sz w:val="24"/>
          <w:szCs w:val="24"/>
          <w:shd w:val="clear" w:color="auto" w:fill="FFFFFF"/>
        </w:rPr>
        <w:t>Irawan (2015</w:t>
      </w:r>
      <w:r>
        <w:rPr>
          <w:rFonts w:asciiTheme="majorBidi" w:hAnsiTheme="majorBidi" w:cstheme="majorBidi"/>
          <w:sz w:val="24"/>
          <w:szCs w:val="24"/>
          <w:shd w:val="clear" w:color="auto" w:fill="FFFFFF"/>
        </w:rPr>
        <w:t>:19</w:t>
      </w:r>
      <w:r w:rsidRPr="003424C1">
        <w:rPr>
          <w:rFonts w:asciiTheme="majorBidi" w:hAnsiTheme="majorBidi" w:cstheme="majorBidi"/>
          <w:sz w:val="24"/>
          <w:szCs w:val="24"/>
          <w:shd w:val="clear" w:color="auto" w:fill="FFFFFF"/>
        </w:rPr>
        <w:t>)</w:t>
      </w:r>
      <w:r>
        <w:rPr>
          <w:rFonts w:asciiTheme="majorBidi" w:hAnsiTheme="majorBidi" w:cstheme="majorBidi"/>
          <w:sz w:val="24"/>
          <w:szCs w:val="24"/>
          <w:shd w:val="clear" w:color="auto" w:fill="FFFFFF"/>
        </w:rPr>
        <w:t xml:space="preserve">, </w:t>
      </w:r>
      <w:r w:rsidRPr="003424C1">
        <w:rPr>
          <w:rFonts w:asciiTheme="majorBidi" w:hAnsiTheme="majorBidi" w:cstheme="majorBidi"/>
          <w:sz w:val="24"/>
          <w:szCs w:val="24"/>
          <w:shd w:val="clear" w:color="auto" w:fill="FFFFFF"/>
        </w:rPr>
        <w:t>Apabila Perusahaan menyadari ak</w:t>
      </w:r>
      <w:r>
        <w:rPr>
          <w:rFonts w:asciiTheme="majorBidi" w:hAnsiTheme="majorBidi" w:cstheme="majorBidi"/>
          <w:sz w:val="24"/>
          <w:szCs w:val="24"/>
          <w:shd w:val="clear" w:color="auto" w:fill="FFFFFF"/>
        </w:rPr>
        <w:t xml:space="preserve">an pentingnya </w:t>
      </w:r>
      <w:r w:rsidRPr="003424C1">
        <w:rPr>
          <w:rFonts w:asciiTheme="majorBidi" w:hAnsiTheme="majorBidi" w:cstheme="majorBidi"/>
          <w:sz w:val="24"/>
          <w:szCs w:val="24"/>
          <w:shd w:val="clear" w:color="auto" w:fill="FFFFFF"/>
        </w:rPr>
        <w:t xml:space="preserve"> </w:t>
      </w:r>
      <w:r w:rsidRPr="003424C1">
        <w:rPr>
          <w:rFonts w:asciiTheme="majorBidi" w:hAnsiTheme="majorBidi" w:cstheme="majorBidi"/>
          <w:sz w:val="24"/>
          <w:szCs w:val="24"/>
        </w:rPr>
        <w:t>S</w:t>
      </w:r>
      <w:r w:rsidRPr="00A451E4">
        <w:rPr>
          <w:rFonts w:asciiTheme="majorBidi" w:hAnsiTheme="majorBidi" w:cstheme="majorBidi"/>
          <w:sz w:val="24"/>
          <w:szCs w:val="24"/>
        </w:rPr>
        <w:t>aluran distribusi</w:t>
      </w:r>
      <w:r>
        <w:rPr>
          <w:rFonts w:asciiTheme="majorBidi" w:hAnsiTheme="majorBidi" w:cstheme="majorBidi"/>
          <w:sz w:val="24"/>
          <w:szCs w:val="24"/>
        </w:rPr>
        <w:t>.</w:t>
      </w:r>
      <w:r w:rsidR="00F23817">
        <w:rPr>
          <w:rFonts w:asciiTheme="majorBidi" w:hAnsiTheme="majorBidi" w:cstheme="majorBidi"/>
          <w:sz w:val="24"/>
          <w:szCs w:val="24"/>
        </w:rPr>
        <w:t xml:space="preserve"> </w:t>
      </w:r>
      <w:r>
        <w:rPr>
          <w:rFonts w:asciiTheme="majorBidi" w:hAnsiTheme="majorBidi" w:cstheme="majorBidi"/>
          <w:sz w:val="24"/>
          <w:szCs w:val="24"/>
        </w:rPr>
        <w:t>Saluran distribusi</w:t>
      </w:r>
      <w:r w:rsidRPr="00A451E4">
        <w:rPr>
          <w:rFonts w:asciiTheme="majorBidi" w:hAnsiTheme="majorBidi" w:cstheme="majorBidi"/>
          <w:sz w:val="24"/>
          <w:szCs w:val="24"/>
        </w:rPr>
        <w:t xml:space="preserve"> memiliki pengaruh positif dan signifikan terhadap keputusan pembelian. Semakin baik saluran distribusi yang dilakukan oleh Perusahaan maka akan semakin </w:t>
      </w:r>
      <w:r w:rsidRPr="00A451E4">
        <w:rPr>
          <w:rFonts w:asciiTheme="majorBidi" w:hAnsiTheme="majorBidi" w:cstheme="majorBidi"/>
          <w:sz w:val="24"/>
          <w:szCs w:val="24"/>
        </w:rPr>
        <w:lastRenderedPageBreak/>
        <w:t>meningkatkan k</w:t>
      </w:r>
      <w:r>
        <w:rPr>
          <w:rFonts w:asciiTheme="majorBidi" w:hAnsiTheme="majorBidi" w:cstheme="majorBidi"/>
          <w:sz w:val="24"/>
          <w:szCs w:val="24"/>
        </w:rPr>
        <w:t xml:space="preserve">eputusan konsumen untuk membeli produk tersebut. </w:t>
      </w:r>
      <w:r w:rsidRPr="00026924">
        <w:rPr>
          <w:rFonts w:asciiTheme="majorBidi" w:hAnsiTheme="majorBidi" w:cstheme="majorBidi"/>
          <w:sz w:val="24"/>
          <w:szCs w:val="24"/>
        </w:rPr>
        <w:t xml:space="preserve">Dan </w:t>
      </w:r>
      <w:r w:rsidRPr="00026924">
        <w:rPr>
          <w:rFonts w:asciiTheme="majorBidi" w:hAnsiTheme="majorBidi" w:cstheme="majorBidi"/>
          <w:sz w:val="24"/>
          <w:szCs w:val="24"/>
          <w:shd w:val="clear" w:color="auto" w:fill="FFFFFF"/>
        </w:rPr>
        <w:t>Menurut Rofiq dan Hufron (2017:155) bahwa ketika konsumen akan mengambil suatu keputusan pembelian, variabel kualitas produk merupakan pertimbangan paling utama, karena kualitas produk adalah tujuan utama bagi konsumen untuk memenuhi kebutuhannya</w:t>
      </w:r>
      <w:r w:rsidRPr="005958F1">
        <w:rPr>
          <w:rFonts w:asciiTheme="majorBidi" w:hAnsiTheme="majorBidi" w:cstheme="majorBidi"/>
          <w:sz w:val="24"/>
          <w:szCs w:val="24"/>
          <w:shd w:val="clear" w:color="auto" w:fill="FFFFFF"/>
        </w:rPr>
        <w:t xml:space="preserve">. </w:t>
      </w:r>
      <w:r>
        <w:rPr>
          <w:rFonts w:asciiTheme="majorBidi" w:hAnsiTheme="majorBidi" w:cstheme="majorBidi"/>
          <w:sz w:val="24"/>
          <w:szCs w:val="24"/>
          <w:shd w:val="clear" w:color="auto" w:fill="FFFFFF"/>
        </w:rPr>
        <w:t xml:space="preserve">Dan </w:t>
      </w:r>
      <w:r w:rsidRPr="003B2FC7">
        <w:rPr>
          <w:rFonts w:asciiTheme="majorBidi" w:hAnsiTheme="majorBidi" w:cstheme="majorBidi"/>
          <w:sz w:val="24"/>
          <w:szCs w:val="24"/>
        </w:rPr>
        <w:t xml:space="preserve">Pembeli akan tetap kembali datang dan membeli bila konsumen mendapat kepuasan dari kualitas produk atau jasa yang dihasilkan perusahaan. </w:t>
      </w:r>
    </w:p>
    <w:p w:rsidR="00525CDD" w:rsidRDefault="00525CDD" w:rsidP="00525CDD">
      <w:pPr>
        <w:spacing w:line="480" w:lineRule="auto"/>
        <w:ind w:firstLine="709"/>
        <w:jc w:val="both"/>
        <w:rPr>
          <w:rFonts w:asciiTheme="majorBidi" w:hAnsiTheme="majorBidi" w:cstheme="majorBidi"/>
          <w:sz w:val="24"/>
          <w:szCs w:val="24"/>
        </w:rPr>
      </w:pPr>
    </w:p>
    <w:p w:rsidR="00525CDD" w:rsidRDefault="00525CDD" w:rsidP="00525CDD">
      <w:pPr>
        <w:spacing w:line="480" w:lineRule="auto"/>
        <w:ind w:firstLine="709"/>
        <w:jc w:val="both"/>
        <w:rPr>
          <w:rFonts w:asciiTheme="majorBidi" w:hAnsiTheme="majorBidi" w:cstheme="majorBidi"/>
          <w:sz w:val="24"/>
          <w:szCs w:val="24"/>
        </w:rPr>
      </w:pPr>
    </w:p>
    <w:p w:rsidR="00525CDD" w:rsidRDefault="00525CDD" w:rsidP="00525CDD">
      <w:pPr>
        <w:spacing w:line="480" w:lineRule="auto"/>
        <w:ind w:firstLine="709"/>
        <w:jc w:val="both"/>
        <w:rPr>
          <w:rFonts w:asciiTheme="majorBidi" w:hAnsiTheme="majorBidi" w:cstheme="majorBidi"/>
          <w:sz w:val="24"/>
          <w:szCs w:val="24"/>
        </w:rPr>
      </w:pPr>
    </w:p>
    <w:p w:rsidR="00525CDD" w:rsidRDefault="00525CDD" w:rsidP="00525CDD">
      <w:pPr>
        <w:spacing w:line="480" w:lineRule="auto"/>
        <w:ind w:firstLine="709"/>
        <w:jc w:val="both"/>
        <w:rPr>
          <w:rFonts w:asciiTheme="majorBidi" w:hAnsiTheme="majorBidi" w:cstheme="majorBidi"/>
          <w:sz w:val="24"/>
          <w:szCs w:val="24"/>
        </w:rPr>
      </w:pPr>
    </w:p>
    <w:p w:rsidR="00525CDD" w:rsidRDefault="00525CDD" w:rsidP="00525CDD">
      <w:pPr>
        <w:spacing w:line="480" w:lineRule="auto"/>
        <w:ind w:firstLine="709"/>
        <w:jc w:val="both"/>
        <w:rPr>
          <w:rFonts w:asciiTheme="majorBidi" w:hAnsiTheme="majorBidi" w:cstheme="majorBidi"/>
          <w:sz w:val="24"/>
          <w:szCs w:val="24"/>
        </w:rPr>
      </w:pPr>
    </w:p>
    <w:p w:rsidR="00525CDD" w:rsidRDefault="00525CDD" w:rsidP="00525CDD">
      <w:pPr>
        <w:spacing w:line="480" w:lineRule="auto"/>
        <w:ind w:firstLine="709"/>
        <w:jc w:val="both"/>
        <w:rPr>
          <w:rFonts w:asciiTheme="majorBidi" w:hAnsiTheme="majorBidi" w:cstheme="majorBidi"/>
          <w:sz w:val="24"/>
          <w:szCs w:val="24"/>
        </w:rPr>
      </w:pPr>
    </w:p>
    <w:p w:rsidR="00525CDD" w:rsidRDefault="00525CDD" w:rsidP="00525CDD">
      <w:pPr>
        <w:spacing w:line="480" w:lineRule="auto"/>
        <w:ind w:firstLine="709"/>
        <w:jc w:val="both"/>
        <w:rPr>
          <w:rFonts w:asciiTheme="majorBidi" w:hAnsiTheme="majorBidi" w:cstheme="majorBidi"/>
          <w:sz w:val="24"/>
          <w:szCs w:val="24"/>
        </w:rPr>
      </w:pPr>
    </w:p>
    <w:p w:rsidR="00525CDD" w:rsidRDefault="00525CDD" w:rsidP="00525CDD">
      <w:pPr>
        <w:spacing w:line="480" w:lineRule="auto"/>
        <w:ind w:firstLine="709"/>
        <w:jc w:val="both"/>
        <w:rPr>
          <w:rFonts w:asciiTheme="majorBidi" w:hAnsiTheme="majorBidi" w:cstheme="majorBidi"/>
          <w:sz w:val="24"/>
          <w:szCs w:val="24"/>
        </w:rPr>
      </w:pPr>
    </w:p>
    <w:p w:rsidR="00525CDD" w:rsidRDefault="00525CDD" w:rsidP="00525CDD">
      <w:pPr>
        <w:spacing w:line="480" w:lineRule="auto"/>
        <w:ind w:firstLine="709"/>
        <w:jc w:val="both"/>
        <w:rPr>
          <w:rFonts w:asciiTheme="majorBidi" w:hAnsiTheme="majorBidi" w:cstheme="majorBidi"/>
          <w:sz w:val="24"/>
          <w:szCs w:val="24"/>
        </w:rPr>
      </w:pPr>
    </w:p>
    <w:p w:rsidR="00525CDD" w:rsidRDefault="00525CDD" w:rsidP="00525CDD">
      <w:pPr>
        <w:spacing w:line="480" w:lineRule="auto"/>
        <w:ind w:firstLine="709"/>
        <w:jc w:val="both"/>
        <w:rPr>
          <w:rFonts w:asciiTheme="majorBidi" w:hAnsiTheme="majorBidi" w:cstheme="majorBidi"/>
          <w:sz w:val="24"/>
          <w:szCs w:val="24"/>
        </w:rPr>
      </w:pPr>
    </w:p>
    <w:p w:rsidR="00525CDD" w:rsidRDefault="00525CDD" w:rsidP="00525CDD">
      <w:pPr>
        <w:spacing w:line="480" w:lineRule="auto"/>
        <w:ind w:firstLine="709"/>
        <w:jc w:val="both"/>
        <w:rPr>
          <w:rFonts w:asciiTheme="majorBidi" w:hAnsiTheme="majorBidi" w:cstheme="majorBidi"/>
          <w:sz w:val="24"/>
          <w:szCs w:val="24"/>
        </w:rPr>
      </w:pPr>
    </w:p>
    <w:p w:rsidR="00FF73B5" w:rsidRDefault="00FF73B5" w:rsidP="008F3701">
      <w:pPr>
        <w:spacing w:after="0" w:line="480" w:lineRule="auto"/>
        <w:jc w:val="center"/>
        <w:rPr>
          <w:rFonts w:ascii="Times New Roman" w:eastAsia="Times New Roman" w:hAnsi="Times New Roman" w:cs="Times New Roman"/>
          <w:b/>
          <w:sz w:val="24"/>
        </w:rPr>
        <w:sectPr w:rsidR="00FF73B5" w:rsidSect="00FF73B5">
          <w:pgSz w:w="11907" w:h="16839" w:code="9"/>
          <w:pgMar w:top="1701" w:right="1701" w:bottom="1701" w:left="2268" w:header="720" w:footer="720" w:gutter="0"/>
          <w:cols w:space="720"/>
          <w:titlePg/>
          <w:docGrid w:linePitch="360"/>
        </w:sectPr>
      </w:pPr>
    </w:p>
    <w:p w:rsidR="008F3701" w:rsidRPr="00107E30" w:rsidRDefault="008F3701" w:rsidP="00C0198C">
      <w:pPr>
        <w:pStyle w:val="Heading1"/>
        <w:spacing w:line="480" w:lineRule="auto"/>
        <w:ind w:left="0"/>
        <w:jc w:val="center"/>
      </w:pPr>
      <w:bookmarkStart w:id="80" w:name="_Toc520096356"/>
      <w:r w:rsidRPr="00107E30">
        <w:lastRenderedPageBreak/>
        <w:t>BAB V</w:t>
      </w:r>
      <w:bookmarkEnd w:id="80"/>
    </w:p>
    <w:p w:rsidR="008F3701" w:rsidRDefault="008F3701" w:rsidP="008F3701">
      <w:pPr>
        <w:spacing w:after="0" w:line="480" w:lineRule="auto"/>
        <w:jc w:val="center"/>
        <w:rPr>
          <w:rFonts w:ascii="Times New Roman" w:eastAsia="Times New Roman" w:hAnsi="Times New Roman" w:cs="Times New Roman"/>
          <w:b/>
          <w:sz w:val="24"/>
        </w:rPr>
      </w:pPr>
      <w:r w:rsidRPr="00107E30">
        <w:rPr>
          <w:rFonts w:ascii="Times New Roman" w:eastAsia="Times New Roman" w:hAnsi="Times New Roman" w:cs="Times New Roman"/>
          <w:b/>
          <w:sz w:val="24"/>
        </w:rPr>
        <w:t>KESIMPULAN DAN SARAN</w:t>
      </w:r>
    </w:p>
    <w:p w:rsidR="008F3701" w:rsidRPr="00107E30" w:rsidRDefault="008F3701" w:rsidP="008F3701">
      <w:pPr>
        <w:spacing w:after="0" w:line="480" w:lineRule="auto"/>
        <w:jc w:val="center"/>
        <w:rPr>
          <w:rFonts w:ascii="Times New Roman" w:eastAsia="Times New Roman" w:hAnsi="Times New Roman" w:cs="Times New Roman"/>
          <w:b/>
          <w:sz w:val="24"/>
        </w:rPr>
      </w:pPr>
    </w:p>
    <w:p w:rsidR="008F3701" w:rsidRPr="00C0198C" w:rsidRDefault="008F3701" w:rsidP="00C0198C">
      <w:pPr>
        <w:pStyle w:val="Heading2"/>
        <w:spacing w:line="480" w:lineRule="auto"/>
        <w:rPr>
          <w:rFonts w:asciiTheme="majorBidi" w:eastAsia="Times New Roman" w:hAnsiTheme="majorBidi"/>
          <w:b/>
          <w:bCs/>
          <w:color w:val="auto"/>
          <w:sz w:val="24"/>
          <w:szCs w:val="24"/>
        </w:rPr>
      </w:pPr>
      <w:bookmarkStart w:id="81" w:name="_Toc520096357"/>
      <w:r w:rsidRPr="00C0198C">
        <w:rPr>
          <w:rFonts w:asciiTheme="majorBidi" w:eastAsia="Times New Roman" w:hAnsiTheme="majorBidi"/>
          <w:b/>
          <w:bCs/>
          <w:color w:val="auto"/>
          <w:sz w:val="24"/>
          <w:szCs w:val="24"/>
        </w:rPr>
        <w:t>5.1</w:t>
      </w:r>
      <w:r w:rsidRPr="00C0198C">
        <w:rPr>
          <w:rFonts w:asciiTheme="majorBidi" w:eastAsia="Times New Roman" w:hAnsiTheme="majorBidi"/>
          <w:b/>
          <w:bCs/>
          <w:color w:val="auto"/>
          <w:sz w:val="24"/>
          <w:szCs w:val="24"/>
        </w:rPr>
        <w:tab/>
        <w:t>Kesimpulan</w:t>
      </w:r>
      <w:bookmarkEnd w:id="81"/>
    </w:p>
    <w:p w:rsidR="008F3701" w:rsidRDefault="008F3701" w:rsidP="008F3701">
      <w:pPr>
        <w:spacing w:after="0" w:line="480" w:lineRule="auto"/>
        <w:contextualSpacing/>
        <w:jc w:val="both"/>
        <w:rPr>
          <w:rFonts w:ascii="Times New Roman" w:eastAsia="Times New Roman" w:hAnsi="Times New Roman" w:cs="Times New Roman"/>
          <w:sz w:val="24"/>
        </w:rPr>
      </w:pPr>
      <w:r>
        <w:rPr>
          <w:rFonts w:ascii="Times New Roman" w:eastAsia="Times New Roman" w:hAnsi="Times New Roman" w:cs="Times New Roman"/>
          <w:sz w:val="24"/>
        </w:rPr>
        <w:t xml:space="preserve">Kesimpulan pada penelitian ini, yaitu </w:t>
      </w:r>
      <w:r w:rsidRPr="00107E30">
        <w:rPr>
          <w:rFonts w:ascii="Times New Roman" w:eastAsia="Times New Roman" w:hAnsi="Times New Roman" w:cs="Times New Roman"/>
          <w:sz w:val="24"/>
        </w:rPr>
        <w:t>:</w:t>
      </w:r>
    </w:p>
    <w:p w:rsidR="008F3701" w:rsidRPr="004F523A" w:rsidRDefault="008F3701" w:rsidP="008F3701">
      <w:pPr>
        <w:pStyle w:val="ListParagraph"/>
        <w:numPr>
          <w:ilvl w:val="0"/>
          <w:numId w:val="77"/>
        </w:numPr>
        <w:spacing w:after="0" w:line="480" w:lineRule="auto"/>
        <w:ind w:hanging="436"/>
        <w:jc w:val="both"/>
        <w:rPr>
          <w:rFonts w:ascii="Times New Roman" w:hAnsi="Times New Roman" w:cs="Times New Roman"/>
          <w:sz w:val="24"/>
          <w:szCs w:val="24"/>
        </w:rPr>
      </w:pPr>
      <w:r w:rsidRPr="001B38BA">
        <w:rPr>
          <w:rFonts w:ascii="Times New Roman" w:hAnsi="Times New Roman" w:cs="Times New Roman"/>
          <w:sz w:val="24"/>
        </w:rPr>
        <w:t>Saluran distribusi vans termasuk dalam kategori baik terkait dengan</w:t>
      </w:r>
      <w:r w:rsidRPr="004F523A">
        <w:rPr>
          <w:rFonts w:ascii="Times New Roman" w:hAnsi="Times New Roman" w:cs="Times New Roman"/>
          <w:sz w:val="24"/>
        </w:rPr>
        <w:t xml:space="preserve"> </w:t>
      </w:r>
      <w:r w:rsidRPr="004F523A">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z w:val="24"/>
          <w:szCs w:val="24"/>
        </w:rPr>
        <w:t xml:space="preserve">etersediaan </w:t>
      </w:r>
      <w:r w:rsidRPr="004F523A">
        <w:rPr>
          <w:rFonts w:ascii="Times New Roman" w:eastAsia="Times New Roman" w:hAnsi="Times New Roman" w:cs="Times New Roman"/>
          <w:color w:val="000000"/>
          <w:sz w:val="24"/>
          <w:szCs w:val="24"/>
        </w:rPr>
        <w:t>produk</w:t>
      </w:r>
      <w:r w:rsidRPr="00B75108">
        <w:rPr>
          <w:rFonts w:ascii="Times New Roman" w:eastAsia="Times New Roman" w:hAnsi="Times New Roman" w:cs="Times New Roman"/>
          <w:color w:val="000000"/>
          <w:sz w:val="24"/>
          <w:szCs w:val="24"/>
        </w:rPr>
        <w:t xml:space="preserve"> yang </w:t>
      </w:r>
      <w:r w:rsidRPr="00382F33">
        <w:rPr>
          <w:rFonts w:ascii="Times New Roman" w:eastAsia="Times New Roman" w:hAnsi="Times New Roman" w:cs="Times New Roman"/>
          <w:color w:val="000000"/>
          <w:sz w:val="24"/>
          <w:szCs w:val="24"/>
        </w:rPr>
        <w:t>ada</w:t>
      </w:r>
      <w:r w:rsidRPr="004F523A">
        <w:rPr>
          <w:rFonts w:ascii="Times New Roman" w:hAnsi="Times New Roman" w:cs="Times New Roman"/>
          <w:sz w:val="24"/>
          <w:szCs w:val="24"/>
        </w:rPr>
        <w:t xml:space="preserve">, </w:t>
      </w:r>
      <w:r w:rsidRPr="004F523A">
        <w:rPr>
          <w:rFonts w:ascii="Times New Roman" w:eastAsia="Times New Roman" w:hAnsi="Times New Roman" w:cs="Times New Roman"/>
          <w:color w:val="000000"/>
          <w:sz w:val="24"/>
          <w:szCs w:val="24"/>
        </w:rPr>
        <w:t>pemilihan lokasi yang strategis</w:t>
      </w:r>
      <w:r w:rsidRPr="004F523A">
        <w:rPr>
          <w:rFonts w:ascii="Times New Roman" w:hAnsi="Times New Roman" w:cs="Times New Roman"/>
          <w:sz w:val="24"/>
          <w:szCs w:val="24"/>
        </w:rPr>
        <w:t xml:space="preserve">  dan</w:t>
      </w:r>
      <w:r w:rsidRPr="004F523A">
        <w:rPr>
          <w:rFonts w:ascii="Times New Roman" w:eastAsia="Times New Roman" w:hAnsi="Times New Roman" w:cs="Times New Roman"/>
          <w:color w:val="000000"/>
          <w:sz w:val="24"/>
          <w:szCs w:val="24"/>
        </w:rPr>
        <w:t xml:space="preserve"> peran lokasi dalam pembelian</w:t>
      </w:r>
      <w:r w:rsidRPr="00B75108">
        <w:rPr>
          <w:rFonts w:ascii="Times New Roman" w:eastAsia="Times New Roman" w:hAnsi="Times New Roman" w:cs="Times New Roman"/>
          <w:color w:val="000000"/>
          <w:sz w:val="24"/>
          <w:szCs w:val="24"/>
        </w:rPr>
        <w:t xml:space="preserve"> yang baik</w:t>
      </w:r>
      <w:r w:rsidRPr="004F523A">
        <w:rPr>
          <w:rFonts w:ascii="Times New Roman" w:hAnsi="Times New Roman" w:cs="Times New Roman"/>
          <w:sz w:val="24"/>
          <w:szCs w:val="24"/>
        </w:rPr>
        <w:t xml:space="preserve">, </w:t>
      </w:r>
      <w:r w:rsidRPr="004F523A">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z w:val="24"/>
          <w:szCs w:val="24"/>
        </w:rPr>
        <w:t xml:space="preserve">eterjangkauan </w:t>
      </w:r>
      <w:r w:rsidRPr="004F523A">
        <w:rPr>
          <w:rFonts w:ascii="Times New Roman" w:eastAsia="Times New Roman" w:hAnsi="Times New Roman" w:cs="Times New Roman"/>
          <w:color w:val="000000"/>
          <w:sz w:val="24"/>
          <w:szCs w:val="24"/>
        </w:rPr>
        <w:t>jarak</w:t>
      </w:r>
      <w:r w:rsidRPr="004F523A">
        <w:rPr>
          <w:rFonts w:ascii="Times New Roman" w:hAnsi="Times New Roman" w:cs="Times New Roman"/>
          <w:sz w:val="24"/>
          <w:szCs w:val="24"/>
        </w:rPr>
        <w:t xml:space="preserve"> </w:t>
      </w:r>
      <w:r w:rsidRPr="00B75108">
        <w:rPr>
          <w:rFonts w:ascii="Times New Roman" w:hAnsi="Times New Roman" w:cs="Times New Roman"/>
          <w:sz w:val="24"/>
          <w:szCs w:val="24"/>
        </w:rPr>
        <w:t xml:space="preserve">yang terjangkau </w:t>
      </w:r>
      <w:r w:rsidRPr="004F523A">
        <w:rPr>
          <w:rFonts w:ascii="Times New Roman" w:hAnsi="Times New Roman" w:cs="Times New Roman"/>
          <w:sz w:val="24"/>
          <w:szCs w:val="24"/>
        </w:rPr>
        <w:t>d</w:t>
      </w:r>
      <w:r>
        <w:rPr>
          <w:rFonts w:ascii="Times New Roman" w:hAnsi="Times New Roman" w:cs="Times New Roman"/>
          <w:sz w:val="24"/>
          <w:szCs w:val="24"/>
        </w:rPr>
        <w:t>an</w:t>
      </w:r>
      <w:r>
        <w:rPr>
          <w:rFonts w:ascii="Times New Roman" w:eastAsia="Times New Roman" w:hAnsi="Times New Roman" w:cs="Times New Roman"/>
          <w:color w:val="000000"/>
          <w:sz w:val="24"/>
          <w:szCs w:val="24"/>
        </w:rPr>
        <w:t xml:space="preserve"> </w:t>
      </w:r>
      <w:r w:rsidRPr="004F523A">
        <w:rPr>
          <w:rFonts w:ascii="Times New Roman" w:eastAsia="Times New Roman" w:hAnsi="Times New Roman" w:cs="Times New Roman"/>
          <w:color w:val="000000"/>
          <w:sz w:val="24"/>
          <w:szCs w:val="24"/>
        </w:rPr>
        <w:t>k</w:t>
      </w:r>
      <w:r>
        <w:rPr>
          <w:rFonts w:ascii="Times New Roman" w:eastAsia="Times New Roman" w:hAnsi="Times New Roman" w:cs="Times New Roman"/>
          <w:color w:val="000000"/>
          <w:sz w:val="24"/>
          <w:szCs w:val="24"/>
        </w:rPr>
        <w:t xml:space="preserve">emudahan pencarian </w:t>
      </w:r>
      <w:r w:rsidRPr="004F523A">
        <w:rPr>
          <w:rFonts w:ascii="Times New Roman" w:eastAsia="Times New Roman" w:hAnsi="Times New Roman" w:cs="Times New Roman"/>
          <w:color w:val="000000"/>
          <w:sz w:val="24"/>
          <w:szCs w:val="24"/>
        </w:rPr>
        <w:t>lokasi</w:t>
      </w:r>
      <w:r w:rsidRPr="00B75108">
        <w:rPr>
          <w:rFonts w:ascii="Times New Roman" w:eastAsia="Times New Roman" w:hAnsi="Times New Roman" w:cs="Times New Roman"/>
          <w:color w:val="000000"/>
          <w:sz w:val="24"/>
          <w:szCs w:val="24"/>
        </w:rPr>
        <w:t xml:space="preserve"> yang mudah</w:t>
      </w:r>
      <w:r w:rsidRPr="004F523A">
        <w:rPr>
          <w:rFonts w:ascii="Times New Roman" w:hAnsi="Times New Roman" w:cs="Times New Roman"/>
          <w:sz w:val="24"/>
          <w:szCs w:val="24"/>
        </w:rPr>
        <w:t xml:space="preserve">. Tetapi, </w:t>
      </w:r>
      <w:r>
        <w:rPr>
          <w:rFonts w:ascii="Times New Roman" w:hAnsi="Times New Roman" w:cs="Times New Roman"/>
          <w:sz w:val="24"/>
          <w:szCs w:val="24"/>
        </w:rPr>
        <w:t xml:space="preserve">pada </w:t>
      </w:r>
      <w:r w:rsidRPr="004F523A">
        <w:rPr>
          <w:rFonts w:ascii="Times New Roman" w:hAnsi="Times New Roman" w:cs="Times New Roman"/>
          <w:sz w:val="24"/>
          <w:szCs w:val="24"/>
        </w:rPr>
        <w:t>kemudahan</w:t>
      </w:r>
      <w:r>
        <w:rPr>
          <w:rFonts w:ascii="Times New Roman" w:hAnsi="Times New Roman" w:cs="Times New Roman"/>
          <w:sz w:val="24"/>
          <w:szCs w:val="24"/>
        </w:rPr>
        <w:t xml:space="preserve"> pencarian</w:t>
      </w:r>
      <w:r w:rsidRPr="004F523A">
        <w:rPr>
          <w:rFonts w:ascii="Times New Roman" w:hAnsi="Times New Roman" w:cs="Times New Roman"/>
          <w:sz w:val="24"/>
          <w:szCs w:val="24"/>
        </w:rPr>
        <w:t xml:space="preserve"> produk konsumen menganggap bahwa untuk mendapatkan produk vans</w:t>
      </w:r>
      <w:r>
        <w:rPr>
          <w:rFonts w:ascii="Times New Roman" w:hAnsi="Times New Roman" w:cs="Times New Roman"/>
          <w:sz w:val="24"/>
          <w:szCs w:val="24"/>
        </w:rPr>
        <w:t xml:space="preserve"> yang diinginkan </w:t>
      </w:r>
      <w:r w:rsidRPr="004F523A">
        <w:rPr>
          <w:rFonts w:ascii="Times New Roman" w:hAnsi="Times New Roman" w:cs="Times New Roman"/>
          <w:sz w:val="24"/>
          <w:szCs w:val="24"/>
        </w:rPr>
        <w:t xml:space="preserve"> masih kurang mudah.</w:t>
      </w:r>
    </w:p>
    <w:p w:rsidR="008F3701" w:rsidRPr="00802123" w:rsidRDefault="008F3701" w:rsidP="008F3701">
      <w:pPr>
        <w:pStyle w:val="ListParagraph"/>
        <w:numPr>
          <w:ilvl w:val="0"/>
          <w:numId w:val="77"/>
        </w:numPr>
        <w:spacing w:after="0" w:line="480" w:lineRule="auto"/>
        <w:ind w:hanging="436"/>
        <w:jc w:val="both"/>
        <w:rPr>
          <w:rFonts w:ascii="Times New Roman" w:hAnsi="Times New Roman" w:cs="Times New Roman"/>
          <w:sz w:val="24"/>
          <w:szCs w:val="24"/>
        </w:rPr>
      </w:pPr>
      <w:r w:rsidRPr="00802123">
        <w:rPr>
          <w:rFonts w:ascii="Times New Roman" w:eastAsia="Times New Roman" w:hAnsi="Times New Roman" w:cs="Times New Roman"/>
          <w:sz w:val="24"/>
          <w:szCs w:val="24"/>
        </w:rPr>
        <w:t>Kualitas produk yang ditawarkan vans termasuk dalam kategori baik terkait</w:t>
      </w:r>
      <w:r w:rsidRPr="00802123">
        <w:rPr>
          <w:rFonts w:ascii="Times New Roman" w:hAnsi="Times New Roman" w:cs="Times New Roman"/>
          <w:sz w:val="24"/>
          <w:szCs w:val="24"/>
        </w:rPr>
        <w:t xml:space="preserve"> daya tahan sol dan jahitan</w:t>
      </w:r>
      <w:r w:rsidRPr="00B75108">
        <w:rPr>
          <w:rFonts w:ascii="Times New Roman" w:hAnsi="Times New Roman" w:cs="Times New Roman"/>
          <w:sz w:val="24"/>
          <w:szCs w:val="24"/>
        </w:rPr>
        <w:t xml:space="preserve"> yang kuat</w:t>
      </w:r>
      <w:r w:rsidRPr="00802123">
        <w:rPr>
          <w:rFonts w:ascii="Times New Roman" w:hAnsi="Times New Roman" w:cs="Times New Roman"/>
          <w:sz w:val="24"/>
          <w:szCs w:val="24"/>
        </w:rPr>
        <w:t xml:space="preserve">, </w:t>
      </w:r>
      <w:r w:rsidRPr="00382F33">
        <w:rPr>
          <w:rFonts w:asciiTheme="majorBidi" w:eastAsia="Times New Roman" w:hAnsiTheme="majorBidi" w:cstheme="majorBidi"/>
          <w:color w:val="000000"/>
          <w:sz w:val="24"/>
          <w:szCs w:val="24"/>
        </w:rPr>
        <w:t>vans cukup dihandalkan</w:t>
      </w:r>
      <w:r w:rsidRPr="00802123">
        <w:rPr>
          <w:rFonts w:asciiTheme="majorBidi" w:eastAsia="Times New Roman" w:hAnsiTheme="majorBidi" w:cstheme="majorBidi"/>
          <w:color w:val="000000"/>
          <w:sz w:val="24"/>
          <w:szCs w:val="24"/>
        </w:rPr>
        <w:t xml:space="preserve"> untuk beraktifitas</w:t>
      </w:r>
      <w:r w:rsidRPr="00802123">
        <w:rPr>
          <w:rFonts w:ascii="Times New Roman" w:hAnsi="Times New Roman" w:cs="Times New Roman"/>
          <w:sz w:val="24"/>
          <w:szCs w:val="24"/>
        </w:rPr>
        <w:t xml:space="preserve"> dan</w:t>
      </w:r>
      <w:r w:rsidRPr="00802123">
        <w:rPr>
          <w:rFonts w:asciiTheme="majorBidi" w:eastAsia="Times New Roman" w:hAnsiTheme="majorBidi" w:cstheme="majorBidi"/>
          <w:color w:val="000000"/>
          <w:sz w:val="24"/>
          <w:szCs w:val="24"/>
        </w:rPr>
        <w:t xml:space="preserve"> fashion</w:t>
      </w:r>
      <w:r w:rsidRPr="00802123">
        <w:rPr>
          <w:rFonts w:ascii="Times New Roman" w:hAnsi="Times New Roman" w:cs="Times New Roman"/>
          <w:sz w:val="24"/>
          <w:szCs w:val="24"/>
        </w:rPr>
        <w:t xml:space="preserve">, </w:t>
      </w:r>
      <w:r>
        <w:rPr>
          <w:rFonts w:ascii="Times New Roman" w:hAnsi="Times New Roman" w:cs="Times New Roman"/>
          <w:sz w:val="24"/>
          <w:szCs w:val="24"/>
        </w:rPr>
        <w:t>vans</w:t>
      </w:r>
      <w:r w:rsidRPr="00382F33">
        <w:rPr>
          <w:rFonts w:ascii="Times New Roman" w:hAnsi="Times New Roman" w:cs="Times New Roman"/>
          <w:sz w:val="24"/>
          <w:szCs w:val="24"/>
        </w:rPr>
        <w:t xml:space="preserve"> se</w:t>
      </w:r>
      <w:r>
        <w:rPr>
          <w:rFonts w:asciiTheme="majorBidi" w:eastAsia="Times New Roman" w:hAnsiTheme="majorBidi" w:cstheme="majorBidi"/>
          <w:color w:val="000000"/>
          <w:sz w:val="24"/>
          <w:szCs w:val="24"/>
        </w:rPr>
        <w:t>suai</w:t>
      </w:r>
      <w:r w:rsidRPr="00802123">
        <w:rPr>
          <w:rFonts w:asciiTheme="majorBidi" w:eastAsia="Times New Roman" w:hAnsiTheme="majorBidi" w:cstheme="majorBidi"/>
          <w:color w:val="000000"/>
          <w:sz w:val="24"/>
          <w:szCs w:val="24"/>
        </w:rPr>
        <w:t xml:space="preserve"> dengan spesifikasi</w:t>
      </w:r>
      <w:r w:rsidRPr="00382F33">
        <w:rPr>
          <w:rFonts w:asciiTheme="majorBidi" w:eastAsia="Times New Roman" w:hAnsiTheme="majorBidi" w:cstheme="majorBidi"/>
          <w:color w:val="000000"/>
          <w:sz w:val="24"/>
          <w:szCs w:val="24"/>
        </w:rPr>
        <w:t xml:space="preserve"> yang ditawarkan</w:t>
      </w:r>
      <w:r w:rsidRPr="00802123">
        <w:rPr>
          <w:rFonts w:ascii="Times New Roman" w:hAnsi="Times New Roman" w:cs="Times New Roman"/>
          <w:sz w:val="24"/>
          <w:szCs w:val="24"/>
        </w:rPr>
        <w:t xml:space="preserve"> dan </w:t>
      </w:r>
      <w:r>
        <w:rPr>
          <w:rFonts w:asciiTheme="majorBidi" w:eastAsia="Times New Roman" w:hAnsiTheme="majorBidi" w:cstheme="majorBidi"/>
          <w:color w:val="000000"/>
          <w:sz w:val="24"/>
          <w:szCs w:val="24"/>
        </w:rPr>
        <w:t xml:space="preserve">tepat sebagai sepatu </w:t>
      </w:r>
      <w:r w:rsidRPr="00802123">
        <w:rPr>
          <w:rFonts w:asciiTheme="majorBidi" w:eastAsia="Times New Roman" w:hAnsiTheme="majorBidi" w:cstheme="majorBidi"/>
          <w:color w:val="000000"/>
          <w:sz w:val="24"/>
          <w:szCs w:val="24"/>
        </w:rPr>
        <w:t>skate</w:t>
      </w:r>
      <w:r w:rsidRPr="00802123">
        <w:rPr>
          <w:rFonts w:ascii="Times New Roman" w:hAnsi="Times New Roman" w:cs="Times New Roman"/>
          <w:sz w:val="24"/>
          <w:szCs w:val="24"/>
        </w:rPr>
        <w:t xml:space="preserve">, </w:t>
      </w:r>
      <w:r w:rsidRPr="00382F33">
        <w:rPr>
          <w:rFonts w:ascii="Times New Roman" w:hAnsi="Times New Roman" w:cs="Times New Roman"/>
          <w:sz w:val="24"/>
          <w:szCs w:val="24"/>
        </w:rPr>
        <w:t xml:space="preserve">vans </w:t>
      </w:r>
      <w:r>
        <w:rPr>
          <w:rFonts w:asciiTheme="majorBidi" w:eastAsia="Times New Roman" w:hAnsiTheme="majorBidi" w:cstheme="majorBidi"/>
          <w:color w:val="000000"/>
          <w:sz w:val="24"/>
          <w:szCs w:val="24"/>
        </w:rPr>
        <w:t>mudah</w:t>
      </w:r>
      <w:r w:rsidRPr="00802123">
        <w:rPr>
          <w:rFonts w:ascii="Times New Roman" w:hAnsi="Times New Roman" w:cs="Times New Roman"/>
          <w:sz w:val="24"/>
          <w:szCs w:val="24"/>
        </w:rPr>
        <w:t xml:space="preserve"> dan </w:t>
      </w:r>
      <w:r>
        <w:rPr>
          <w:rFonts w:asciiTheme="majorBidi" w:eastAsia="Times New Roman" w:hAnsiTheme="majorBidi" w:cstheme="majorBidi"/>
          <w:color w:val="000000"/>
          <w:sz w:val="24"/>
          <w:szCs w:val="24"/>
        </w:rPr>
        <w:t xml:space="preserve">nyaman </w:t>
      </w:r>
      <w:r w:rsidRPr="00382F33">
        <w:rPr>
          <w:rFonts w:asciiTheme="majorBidi" w:eastAsia="Times New Roman" w:hAnsiTheme="majorBidi" w:cstheme="majorBidi"/>
          <w:color w:val="000000"/>
          <w:sz w:val="24"/>
          <w:szCs w:val="24"/>
        </w:rPr>
        <w:t xml:space="preserve">untuk di </w:t>
      </w:r>
      <w:r>
        <w:rPr>
          <w:rFonts w:asciiTheme="majorBidi" w:eastAsia="Times New Roman" w:hAnsiTheme="majorBidi" w:cstheme="majorBidi"/>
          <w:color w:val="000000"/>
          <w:sz w:val="24"/>
          <w:szCs w:val="24"/>
        </w:rPr>
        <w:t>p</w:t>
      </w:r>
      <w:r w:rsidRPr="00382F33">
        <w:rPr>
          <w:rFonts w:asciiTheme="majorBidi" w:eastAsia="Times New Roman" w:hAnsiTheme="majorBidi" w:cstheme="majorBidi"/>
          <w:color w:val="000000"/>
          <w:sz w:val="24"/>
          <w:szCs w:val="24"/>
        </w:rPr>
        <w:t>akai</w:t>
      </w:r>
      <w:r w:rsidRPr="00802123">
        <w:rPr>
          <w:rFonts w:ascii="Times New Roman" w:hAnsi="Times New Roman" w:cs="Times New Roman"/>
          <w:i/>
          <w:sz w:val="24"/>
          <w:szCs w:val="24"/>
        </w:rPr>
        <w:t xml:space="preserve">, </w:t>
      </w:r>
      <w:r w:rsidRPr="00382F33">
        <w:rPr>
          <w:rFonts w:asciiTheme="majorBidi" w:eastAsia="Times New Roman" w:hAnsiTheme="majorBidi" w:cstheme="majorBidi"/>
          <w:color w:val="000000"/>
          <w:sz w:val="24"/>
          <w:szCs w:val="24"/>
        </w:rPr>
        <w:t>proses r</w:t>
      </w:r>
      <w:r>
        <w:rPr>
          <w:rFonts w:asciiTheme="majorBidi" w:eastAsia="Times New Roman" w:hAnsiTheme="majorBidi" w:cstheme="majorBidi"/>
          <w:color w:val="000000"/>
          <w:sz w:val="24"/>
          <w:szCs w:val="24"/>
        </w:rPr>
        <w:t>eparasi sol</w:t>
      </w:r>
      <w:r w:rsidRPr="00382F33">
        <w:rPr>
          <w:rFonts w:asciiTheme="majorBidi" w:eastAsia="Times New Roman" w:hAnsiTheme="majorBidi" w:cstheme="majorBidi"/>
          <w:color w:val="000000"/>
          <w:sz w:val="24"/>
          <w:szCs w:val="24"/>
        </w:rPr>
        <w:t xml:space="preserve">, </w:t>
      </w:r>
      <w:r>
        <w:rPr>
          <w:rFonts w:ascii="Times New Roman" w:hAnsi="Times New Roman" w:cs="Times New Roman"/>
          <w:iCs/>
          <w:sz w:val="24"/>
          <w:szCs w:val="24"/>
        </w:rPr>
        <w:t xml:space="preserve">jahitan dan warna </w:t>
      </w:r>
      <w:r w:rsidRPr="00382F33">
        <w:rPr>
          <w:rFonts w:ascii="Times New Roman" w:hAnsi="Times New Roman" w:cs="Times New Roman"/>
          <w:iCs/>
          <w:sz w:val="24"/>
          <w:szCs w:val="24"/>
        </w:rPr>
        <w:t>sepatu yang mudah</w:t>
      </w:r>
      <w:r w:rsidRPr="00802123">
        <w:rPr>
          <w:rFonts w:ascii="Times New Roman" w:hAnsi="Times New Roman" w:cs="Times New Roman"/>
          <w:iCs/>
          <w:sz w:val="24"/>
          <w:szCs w:val="24"/>
        </w:rPr>
        <w:t xml:space="preserve">, </w:t>
      </w:r>
      <w:r>
        <w:rPr>
          <w:rFonts w:asciiTheme="majorBidi" w:eastAsia="Times New Roman" w:hAnsiTheme="majorBidi" w:cstheme="majorBidi"/>
          <w:color w:val="000000"/>
          <w:sz w:val="24"/>
          <w:szCs w:val="24"/>
        </w:rPr>
        <w:t xml:space="preserve">motif sepatu </w:t>
      </w:r>
      <w:r w:rsidRPr="00802123">
        <w:rPr>
          <w:rFonts w:asciiTheme="majorBidi" w:eastAsia="Times New Roman" w:hAnsiTheme="majorBidi" w:cstheme="majorBidi"/>
          <w:color w:val="000000"/>
          <w:sz w:val="24"/>
          <w:szCs w:val="24"/>
        </w:rPr>
        <w:t>vans</w:t>
      </w:r>
      <w:r>
        <w:rPr>
          <w:rFonts w:asciiTheme="majorBidi" w:eastAsia="Times New Roman" w:hAnsiTheme="majorBidi" w:cstheme="majorBidi"/>
          <w:color w:val="000000"/>
          <w:sz w:val="24"/>
          <w:szCs w:val="24"/>
        </w:rPr>
        <w:t xml:space="preserve"> yang</w:t>
      </w:r>
      <w:r w:rsidRPr="009A2167">
        <w:rPr>
          <w:rFonts w:asciiTheme="majorBidi" w:eastAsia="Times New Roman" w:hAnsiTheme="majorBidi" w:cstheme="majorBidi"/>
          <w:color w:val="000000"/>
          <w:sz w:val="24"/>
          <w:szCs w:val="24"/>
        </w:rPr>
        <w:t xml:space="preserve"> unik</w:t>
      </w:r>
      <w:r>
        <w:rPr>
          <w:rFonts w:ascii="Times New Roman" w:hAnsi="Times New Roman" w:cs="Times New Roman"/>
          <w:iCs/>
          <w:sz w:val="24"/>
          <w:szCs w:val="24"/>
        </w:rPr>
        <w:t xml:space="preserve"> dan</w:t>
      </w:r>
      <w:r w:rsidRPr="009A2167">
        <w:rPr>
          <w:rFonts w:ascii="Times New Roman" w:hAnsi="Times New Roman" w:cs="Times New Roman"/>
          <w:iCs/>
          <w:sz w:val="24"/>
          <w:szCs w:val="24"/>
        </w:rPr>
        <w:t xml:space="preserve"> </w:t>
      </w:r>
      <w:r w:rsidRPr="00802123">
        <w:rPr>
          <w:rFonts w:asciiTheme="majorBidi" w:eastAsia="Times New Roman" w:hAnsiTheme="majorBidi" w:cstheme="majorBidi"/>
          <w:color w:val="000000"/>
          <w:sz w:val="24"/>
          <w:szCs w:val="24"/>
        </w:rPr>
        <w:t>logo</w:t>
      </w:r>
      <w:r w:rsidRPr="009A2167">
        <w:rPr>
          <w:rFonts w:asciiTheme="majorBidi" w:eastAsia="Times New Roman" w:hAnsiTheme="majorBidi" w:cstheme="majorBidi"/>
          <w:color w:val="000000"/>
          <w:sz w:val="24"/>
          <w:szCs w:val="24"/>
        </w:rPr>
        <w:t xml:space="preserve"> yang menarik</w:t>
      </w:r>
      <w:r w:rsidRPr="00802123">
        <w:rPr>
          <w:rFonts w:ascii="Times New Roman" w:hAnsi="Times New Roman" w:cs="Times New Roman"/>
          <w:iCs/>
          <w:sz w:val="24"/>
          <w:szCs w:val="24"/>
        </w:rPr>
        <w:t xml:space="preserve">. </w:t>
      </w:r>
      <w:r>
        <w:rPr>
          <w:rFonts w:ascii="Times New Roman" w:hAnsi="Times New Roman" w:cs="Times New Roman"/>
          <w:iCs/>
          <w:sz w:val="24"/>
          <w:szCs w:val="24"/>
        </w:rPr>
        <w:t xml:space="preserve">Tetapi, pada </w:t>
      </w:r>
      <w:r w:rsidRPr="00802123">
        <w:rPr>
          <w:rFonts w:ascii="Times New Roman" w:hAnsi="Times New Roman" w:cs="Times New Roman"/>
          <w:iCs/>
          <w:sz w:val="24"/>
          <w:szCs w:val="24"/>
        </w:rPr>
        <w:t xml:space="preserve">daya tahan warna </w:t>
      </w:r>
      <w:r>
        <w:rPr>
          <w:rFonts w:ascii="Times New Roman" w:hAnsi="Times New Roman" w:cs="Times New Roman"/>
          <w:sz w:val="24"/>
          <w:szCs w:val="24"/>
        </w:rPr>
        <w:t xml:space="preserve">menurut konsumen </w:t>
      </w:r>
      <w:r w:rsidRPr="00802123">
        <w:rPr>
          <w:rFonts w:ascii="Times New Roman" w:hAnsi="Times New Roman" w:cs="Times New Roman"/>
          <w:sz w:val="24"/>
          <w:szCs w:val="24"/>
        </w:rPr>
        <w:t>kualitas warna pada sepatu vans dinilai mudah pudar.</w:t>
      </w:r>
    </w:p>
    <w:p w:rsidR="008F3701" w:rsidRPr="002541EC" w:rsidRDefault="008F3701" w:rsidP="008F3701">
      <w:pPr>
        <w:pStyle w:val="Style2"/>
        <w:numPr>
          <w:ilvl w:val="0"/>
          <w:numId w:val="77"/>
        </w:numPr>
        <w:spacing w:after="0" w:line="480" w:lineRule="auto"/>
        <w:jc w:val="both"/>
        <w:rPr>
          <w:rFonts w:ascii="Times New Roman" w:hAnsi="Times New Roman" w:cs="Times New Roman"/>
          <w:sz w:val="24"/>
        </w:rPr>
      </w:pPr>
      <w:r>
        <w:rPr>
          <w:rFonts w:ascii="Times New Roman" w:eastAsia="Times New Roman" w:hAnsi="Times New Roman" w:cs="Times New Roman"/>
          <w:sz w:val="24"/>
        </w:rPr>
        <w:t>Keputusan pembelian vans</w:t>
      </w:r>
      <w:r w:rsidRPr="002541EC">
        <w:rPr>
          <w:rFonts w:ascii="Times New Roman" w:eastAsia="Times New Roman" w:hAnsi="Times New Roman" w:cs="Times New Roman"/>
          <w:sz w:val="24"/>
        </w:rPr>
        <w:t xml:space="preserve"> </w:t>
      </w:r>
      <w:r>
        <w:rPr>
          <w:rFonts w:ascii="Times New Roman" w:hAnsi="Times New Roman" w:cs="Times New Roman"/>
          <w:sz w:val="24"/>
        </w:rPr>
        <w:t xml:space="preserve">termasuk dalam kategori yang tepat </w:t>
      </w:r>
      <w:r w:rsidRPr="002541EC">
        <w:rPr>
          <w:rFonts w:ascii="Times New Roman" w:eastAsia="Times New Roman" w:hAnsi="Times New Roman" w:cs="Times New Roman"/>
          <w:sz w:val="24"/>
          <w:lang w:val="id-ID"/>
        </w:rPr>
        <w:t>terkait</w:t>
      </w:r>
      <w:r>
        <w:rPr>
          <w:rFonts w:ascii="Times New Roman" w:eastAsia="Times New Roman" w:hAnsi="Times New Roman" w:cs="Times New Roman"/>
          <w:sz w:val="24"/>
        </w:rPr>
        <w:t xml:space="preserve"> vans </w:t>
      </w:r>
      <w:r>
        <w:rPr>
          <w:rFonts w:ascii="Times New Roman" w:eastAsia="Times New Roman" w:hAnsi="Times New Roman" w:cs="Times New Roman"/>
          <w:color w:val="000000"/>
          <w:sz w:val="24"/>
          <w:szCs w:val="24"/>
        </w:rPr>
        <w:t xml:space="preserve"> termasuk </w:t>
      </w:r>
      <w:r w:rsidRPr="003427A9">
        <w:rPr>
          <w:rFonts w:ascii="Times New Roman" w:eastAsia="Times New Roman" w:hAnsi="Times New Roman" w:cs="Times New Roman"/>
          <w:color w:val="000000"/>
          <w:sz w:val="24"/>
          <w:szCs w:val="24"/>
        </w:rPr>
        <w:t>produk</w:t>
      </w:r>
      <w:r>
        <w:rPr>
          <w:rFonts w:ascii="Times New Roman" w:hAnsi="Times New Roman" w:cs="Times New Roman"/>
          <w:sz w:val="24"/>
          <w:szCs w:val="24"/>
        </w:rPr>
        <w:t xml:space="preserve"> yang cukup dibutuhkan dan </w:t>
      </w:r>
      <w:r>
        <w:rPr>
          <w:rFonts w:ascii="Times New Roman" w:eastAsia="Times New Roman" w:hAnsi="Times New Roman" w:cs="Times New Roman"/>
          <w:color w:val="000000"/>
          <w:sz w:val="24"/>
          <w:szCs w:val="24"/>
        </w:rPr>
        <w:t>sesuai dengan daya beli</w:t>
      </w:r>
      <w:r>
        <w:rPr>
          <w:rFonts w:ascii="Times New Roman" w:hAnsi="Times New Roman" w:cs="Times New Roman"/>
          <w:sz w:val="24"/>
          <w:szCs w:val="24"/>
        </w:rPr>
        <w:t>,</w:t>
      </w:r>
      <w:r w:rsidRPr="003427A9">
        <w:rPr>
          <w:rFonts w:ascii="Times New Roman" w:hAnsi="Times New Roman" w:cs="Times New Roman"/>
          <w:sz w:val="24"/>
          <w:szCs w:val="24"/>
        </w:rPr>
        <w:t>,</w:t>
      </w:r>
      <w:r>
        <w:rPr>
          <w:rFonts w:ascii="Times New Roman" w:eastAsia="Times New Roman" w:hAnsi="Times New Roman" w:cs="Times New Roman"/>
          <w:color w:val="000000"/>
          <w:sz w:val="24"/>
          <w:szCs w:val="24"/>
        </w:rPr>
        <w:t xml:space="preserve"> </w:t>
      </w:r>
      <w:r w:rsidRPr="003427A9">
        <w:rPr>
          <w:rFonts w:ascii="Times New Roman" w:eastAsia="Times New Roman" w:hAnsi="Times New Roman" w:cs="Times New Roman"/>
          <w:color w:val="000000"/>
          <w:sz w:val="24"/>
          <w:szCs w:val="24"/>
        </w:rPr>
        <w:t>kesesuaian vans sebagai sepatu extreme sport</w:t>
      </w:r>
      <w:r w:rsidRPr="003427A9">
        <w:rPr>
          <w:rFonts w:ascii="Times New Roman" w:hAnsi="Times New Roman" w:cs="Times New Roman"/>
          <w:sz w:val="24"/>
          <w:szCs w:val="24"/>
        </w:rPr>
        <w:t>,</w:t>
      </w:r>
      <w:r>
        <w:rPr>
          <w:rFonts w:ascii="Times New Roman" w:eastAsia="Times New Roman" w:hAnsi="Times New Roman" w:cs="Times New Roman"/>
          <w:color w:val="000000"/>
          <w:sz w:val="24"/>
          <w:szCs w:val="24"/>
        </w:rPr>
        <w:t xml:space="preserve"> vans tepat untuk dibeli baik  pada outlet resmi B</w:t>
      </w:r>
      <w:r w:rsidRPr="003427A9">
        <w:rPr>
          <w:rFonts w:ascii="Times New Roman" w:eastAsia="Times New Roman" w:hAnsi="Times New Roman" w:cs="Times New Roman"/>
          <w:color w:val="000000"/>
          <w:sz w:val="24"/>
          <w:szCs w:val="24"/>
        </w:rPr>
        <w:t>andung</w:t>
      </w:r>
      <w:r>
        <w:rPr>
          <w:rFonts w:ascii="Times New Roman" w:hAnsi="Times New Roman" w:cs="Times New Roman"/>
          <w:sz w:val="24"/>
          <w:szCs w:val="24"/>
        </w:rPr>
        <w:t xml:space="preserve"> maupun</w:t>
      </w:r>
      <w:r w:rsidRPr="003427A9">
        <w:rPr>
          <w:rFonts w:ascii="Times New Roman" w:eastAsia="Times New Roman" w:hAnsi="Times New Roman" w:cs="Times New Roman"/>
          <w:color w:val="000000"/>
          <w:sz w:val="24"/>
          <w:szCs w:val="24"/>
        </w:rPr>
        <w:t xml:space="preserve"> secara online resmi</w:t>
      </w:r>
      <w:r>
        <w:rPr>
          <w:rFonts w:ascii="Times New Roman" w:hAnsi="Times New Roman" w:cs="Times New Roman"/>
          <w:sz w:val="24"/>
          <w:szCs w:val="24"/>
        </w:rPr>
        <w:t xml:space="preserve">, </w:t>
      </w:r>
      <w:r>
        <w:rPr>
          <w:rFonts w:ascii="Times New Roman" w:eastAsia="Times New Roman" w:hAnsi="Times New Roman" w:cs="Times New Roman"/>
          <w:color w:val="000000"/>
          <w:sz w:val="24"/>
          <w:szCs w:val="24"/>
        </w:rPr>
        <w:t>pembelian v</w:t>
      </w:r>
      <w:r w:rsidRPr="003427A9">
        <w:rPr>
          <w:rFonts w:ascii="Times New Roman" w:eastAsia="Times New Roman" w:hAnsi="Times New Roman" w:cs="Times New Roman"/>
          <w:color w:val="000000"/>
          <w:sz w:val="24"/>
          <w:szCs w:val="24"/>
        </w:rPr>
        <w:t xml:space="preserve">ans </w:t>
      </w:r>
      <w:r>
        <w:rPr>
          <w:rFonts w:ascii="Times New Roman" w:eastAsia="Times New Roman" w:hAnsi="Times New Roman" w:cs="Times New Roman"/>
          <w:color w:val="000000"/>
          <w:sz w:val="24"/>
          <w:szCs w:val="24"/>
        </w:rPr>
        <w:t xml:space="preserve">cukup tepat baik pembelian </w:t>
      </w:r>
      <w:r w:rsidRPr="003427A9">
        <w:rPr>
          <w:rFonts w:ascii="Times New Roman" w:eastAsia="Times New Roman" w:hAnsi="Times New Roman" w:cs="Times New Roman"/>
          <w:color w:val="000000"/>
          <w:sz w:val="24"/>
          <w:szCs w:val="24"/>
        </w:rPr>
        <w:t>dalam jumlah banyak</w:t>
      </w:r>
      <w:r>
        <w:rPr>
          <w:rFonts w:ascii="Times New Roman" w:hAnsi="Times New Roman" w:cs="Times New Roman"/>
          <w:sz w:val="24"/>
          <w:szCs w:val="24"/>
        </w:rPr>
        <w:t xml:space="preserve"> maupun</w:t>
      </w:r>
      <w:r w:rsidRPr="003427A9">
        <w:rPr>
          <w:rFonts w:ascii="Times New Roman" w:eastAsia="Times New Roman" w:hAnsi="Times New Roman" w:cs="Times New Roman"/>
          <w:color w:val="000000"/>
          <w:sz w:val="24"/>
          <w:szCs w:val="24"/>
        </w:rPr>
        <w:t xml:space="preserve"> dalam jumlah satuan</w:t>
      </w:r>
      <w:r w:rsidRPr="003427A9">
        <w:rPr>
          <w:rFonts w:ascii="Times New Roman" w:hAnsi="Times New Roman" w:cs="Times New Roman"/>
          <w:sz w:val="24"/>
          <w:szCs w:val="24"/>
        </w:rPr>
        <w:t xml:space="preserve">, </w:t>
      </w:r>
      <w:r>
        <w:rPr>
          <w:rFonts w:ascii="Times New Roman" w:eastAsia="Times New Roman" w:hAnsi="Times New Roman" w:cs="Times New Roman"/>
          <w:color w:val="000000"/>
          <w:sz w:val="24"/>
          <w:szCs w:val="24"/>
        </w:rPr>
        <w:t>intensitas p</w:t>
      </w:r>
      <w:r w:rsidRPr="003427A9">
        <w:rPr>
          <w:rFonts w:ascii="Times New Roman" w:eastAsia="Times New Roman" w:hAnsi="Times New Roman" w:cs="Times New Roman"/>
          <w:color w:val="000000"/>
          <w:sz w:val="24"/>
          <w:szCs w:val="24"/>
        </w:rPr>
        <w:t>embelian</w:t>
      </w:r>
      <w:r>
        <w:rPr>
          <w:rFonts w:ascii="Times New Roman" w:eastAsia="Times New Roman" w:hAnsi="Times New Roman" w:cs="Times New Roman"/>
          <w:color w:val="000000"/>
          <w:sz w:val="24"/>
          <w:szCs w:val="24"/>
        </w:rPr>
        <w:t xml:space="preserve"> yang tinggi dari konsumen</w:t>
      </w:r>
      <w:r w:rsidRPr="003427A9">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vans tepat di beli </w:t>
      </w:r>
      <w:r>
        <w:rPr>
          <w:rFonts w:ascii="Times New Roman" w:eastAsia="Times New Roman" w:hAnsi="Times New Roman" w:cs="Times New Roman"/>
          <w:color w:val="000000"/>
          <w:sz w:val="24"/>
          <w:szCs w:val="24"/>
        </w:rPr>
        <w:lastRenderedPageBreak/>
        <w:t>baik pada w</w:t>
      </w:r>
      <w:r w:rsidRPr="003427A9">
        <w:rPr>
          <w:rFonts w:ascii="Times New Roman" w:eastAsia="Times New Roman" w:hAnsi="Times New Roman" w:cs="Times New Roman"/>
          <w:color w:val="000000"/>
          <w:sz w:val="24"/>
          <w:szCs w:val="24"/>
        </w:rPr>
        <w:t>aktu tertentu</w:t>
      </w:r>
      <w:r>
        <w:rPr>
          <w:rFonts w:ascii="Times New Roman" w:hAnsi="Times New Roman" w:cs="Times New Roman"/>
          <w:sz w:val="24"/>
          <w:szCs w:val="24"/>
        </w:rPr>
        <w:t xml:space="preserve"> maupun hari hari biasa,</w:t>
      </w:r>
      <w:r>
        <w:rPr>
          <w:rFonts w:ascii="Times New Roman" w:eastAsia="Times New Roman" w:hAnsi="Times New Roman" w:cs="Times New Roman"/>
          <w:color w:val="000000"/>
          <w:sz w:val="24"/>
          <w:szCs w:val="24"/>
        </w:rPr>
        <w:t xml:space="preserve"> dan </w:t>
      </w:r>
      <w:r w:rsidRPr="003427A9">
        <w:rPr>
          <w:rFonts w:ascii="Times New Roman" w:eastAsia="Times New Roman" w:hAnsi="Times New Roman" w:cs="Times New Roman"/>
          <w:color w:val="000000"/>
          <w:sz w:val="24"/>
          <w:szCs w:val="24"/>
        </w:rPr>
        <w:t xml:space="preserve"> pembayaran</w:t>
      </w:r>
      <w:r>
        <w:rPr>
          <w:rFonts w:ascii="Times New Roman" w:eastAsia="Times New Roman" w:hAnsi="Times New Roman" w:cs="Times New Roman"/>
          <w:color w:val="000000"/>
          <w:sz w:val="24"/>
          <w:szCs w:val="24"/>
        </w:rPr>
        <w:t xml:space="preserve"> dalam pembelian yang mudah baik secara tunai maupun kredit</w:t>
      </w:r>
      <w:r>
        <w:rPr>
          <w:rFonts w:ascii="Times New Roman" w:hAnsi="Times New Roman" w:cs="Times New Roman"/>
          <w:sz w:val="24"/>
        </w:rPr>
        <w:t>. Tetapi, pada pemilihan merk, vans bukan menjadi merk favorit dalam pembelian sepatu, konsumen masih cenderung memilih merk lain disaat akan melakukan pembelian sepatu.</w:t>
      </w:r>
    </w:p>
    <w:p w:rsidR="008F3701" w:rsidRDefault="008F3701" w:rsidP="008F3701">
      <w:pPr>
        <w:pStyle w:val="ListParagraph"/>
        <w:numPr>
          <w:ilvl w:val="0"/>
          <w:numId w:val="77"/>
        </w:numPr>
        <w:spacing w:after="0" w:line="480" w:lineRule="auto"/>
        <w:jc w:val="both"/>
        <w:rPr>
          <w:rFonts w:ascii="Times New Roman" w:eastAsia="Times New Roman" w:hAnsi="Times New Roman" w:cs="Times New Roman"/>
          <w:sz w:val="24"/>
        </w:rPr>
      </w:pPr>
      <w:r>
        <w:rPr>
          <w:rFonts w:ascii="Times New Roman" w:eastAsia="Times New Roman" w:hAnsi="Times New Roman" w:cs="Times New Roman"/>
          <w:sz w:val="24"/>
        </w:rPr>
        <w:t>Saluran distribusi dan kualitas produk berpengaruh signifikan terhadap keputusan pembelian vans baik secara parsial. Secara simultan saluran distribusi dan kualitas produk berpengaruh terhadap keputusan pembelian vans dengan presentase sebesar 92,7% dan sisanya 7,3% dipengaruhi oleh faktor-faktor lain yang tidak diteliti.</w:t>
      </w:r>
    </w:p>
    <w:p w:rsidR="008F3701" w:rsidRPr="00D25F89" w:rsidRDefault="008F3701" w:rsidP="008F3701">
      <w:pPr>
        <w:rPr>
          <w:rFonts w:ascii="Times New Roman" w:eastAsia="Times New Roman" w:hAnsi="Times New Roman" w:cs="Times New Roman"/>
          <w:sz w:val="24"/>
        </w:rPr>
      </w:pPr>
      <w:r>
        <w:rPr>
          <w:rFonts w:ascii="Times New Roman" w:eastAsia="Times New Roman" w:hAnsi="Times New Roman" w:cs="Times New Roman"/>
          <w:sz w:val="24"/>
        </w:rPr>
        <w:br w:type="page"/>
      </w:r>
    </w:p>
    <w:p w:rsidR="008F3701" w:rsidRPr="00C0198C" w:rsidRDefault="008F3701" w:rsidP="00C0198C">
      <w:pPr>
        <w:pStyle w:val="Heading2"/>
        <w:spacing w:line="480" w:lineRule="auto"/>
        <w:rPr>
          <w:rFonts w:asciiTheme="majorBidi" w:eastAsia="Times New Roman" w:hAnsiTheme="majorBidi"/>
          <w:b/>
          <w:bCs/>
          <w:color w:val="auto"/>
          <w:sz w:val="24"/>
          <w:szCs w:val="24"/>
        </w:rPr>
      </w:pPr>
      <w:bookmarkStart w:id="82" w:name="_Toc520096358"/>
      <w:r w:rsidRPr="00C0198C">
        <w:rPr>
          <w:rFonts w:asciiTheme="majorBidi" w:eastAsia="Times New Roman" w:hAnsiTheme="majorBidi"/>
          <w:b/>
          <w:bCs/>
          <w:color w:val="auto"/>
          <w:sz w:val="24"/>
          <w:szCs w:val="24"/>
        </w:rPr>
        <w:lastRenderedPageBreak/>
        <w:t>5.2</w:t>
      </w:r>
      <w:r w:rsidRPr="00C0198C">
        <w:rPr>
          <w:rFonts w:asciiTheme="majorBidi" w:eastAsia="Times New Roman" w:hAnsiTheme="majorBidi"/>
          <w:b/>
          <w:bCs/>
          <w:color w:val="auto"/>
          <w:sz w:val="24"/>
          <w:szCs w:val="24"/>
        </w:rPr>
        <w:tab/>
        <w:t>Saran</w:t>
      </w:r>
      <w:bookmarkEnd w:id="82"/>
      <w:r w:rsidRPr="00C0198C">
        <w:rPr>
          <w:rFonts w:asciiTheme="majorBidi" w:eastAsia="Times New Roman" w:hAnsiTheme="majorBidi"/>
          <w:b/>
          <w:bCs/>
          <w:color w:val="auto"/>
          <w:sz w:val="24"/>
          <w:szCs w:val="24"/>
        </w:rPr>
        <w:t xml:space="preserve"> </w:t>
      </w:r>
    </w:p>
    <w:p w:rsidR="008F3701" w:rsidRDefault="008F3701" w:rsidP="008F3701">
      <w:pPr>
        <w:spacing w:after="0" w:line="480" w:lineRule="auto"/>
        <w:jc w:val="both"/>
        <w:rPr>
          <w:rFonts w:ascii="Times New Roman" w:eastAsia="Times New Roman" w:hAnsi="Times New Roman" w:cs="Times New Roman"/>
          <w:sz w:val="24"/>
        </w:rPr>
      </w:pPr>
      <w:r>
        <w:rPr>
          <w:rFonts w:ascii="Times New Roman" w:eastAsia="Times New Roman" w:hAnsi="Times New Roman" w:cs="Times New Roman"/>
          <w:sz w:val="24"/>
        </w:rPr>
        <w:tab/>
        <w:t xml:space="preserve">Adapun beberapa saran yang diberikan, yaitu </w:t>
      </w:r>
      <w:r w:rsidRPr="00653708">
        <w:rPr>
          <w:rFonts w:ascii="Times New Roman" w:eastAsia="Times New Roman" w:hAnsi="Times New Roman" w:cs="Times New Roman"/>
          <w:sz w:val="24"/>
        </w:rPr>
        <w:t>:</w:t>
      </w:r>
    </w:p>
    <w:p w:rsidR="008F3701" w:rsidRPr="00E356AF" w:rsidRDefault="008F3701" w:rsidP="008F3701">
      <w:pPr>
        <w:pStyle w:val="ListParagraph"/>
        <w:numPr>
          <w:ilvl w:val="0"/>
          <w:numId w:val="78"/>
        </w:numPr>
        <w:spacing w:after="0" w:line="480" w:lineRule="auto"/>
        <w:ind w:left="709" w:hanging="425"/>
        <w:rPr>
          <w:rFonts w:ascii="Times New Roman" w:eastAsia="Times New Roman" w:hAnsi="Times New Roman" w:cs="Times New Roman"/>
          <w:b/>
          <w:sz w:val="24"/>
        </w:rPr>
      </w:pPr>
      <w:r w:rsidRPr="00653708">
        <w:rPr>
          <w:rFonts w:ascii="Times New Roman" w:eastAsia="Times New Roman" w:hAnsi="Times New Roman" w:cs="Times New Roman"/>
          <w:b/>
          <w:sz w:val="24"/>
        </w:rPr>
        <w:t xml:space="preserve">Bagi </w:t>
      </w:r>
      <w:r>
        <w:rPr>
          <w:rFonts w:ascii="Times New Roman" w:eastAsia="Times New Roman" w:hAnsi="Times New Roman" w:cs="Times New Roman"/>
          <w:b/>
          <w:sz w:val="24"/>
        </w:rPr>
        <w:t>Instansi Terkait</w:t>
      </w:r>
    </w:p>
    <w:p w:rsidR="008F3701" w:rsidRDefault="008F3701" w:rsidP="008F3701">
      <w:pPr>
        <w:pStyle w:val="ListParagraph"/>
        <w:numPr>
          <w:ilvl w:val="0"/>
          <w:numId w:val="79"/>
        </w:numPr>
        <w:spacing w:after="0" w:line="480" w:lineRule="auto"/>
        <w:ind w:left="993" w:hanging="284"/>
        <w:jc w:val="both"/>
        <w:rPr>
          <w:rFonts w:ascii="Times New Roman" w:eastAsia="Times New Roman" w:hAnsi="Times New Roman" w:cs="Times New Roman"/>
          <w:b/>
          <w:sz w:val="24"/>
        </w:rPr>
      </w:pPr>
      <w:r w:rsidRPr="00407FEE">
        <w:rPr>
          <w:rFonts w:ascii="Times New Roman" w:eastAsia="Times New Roman" w:hAnsi="Times New Roman" w:cs="Times New Roman"/>
          <w:sz w:val="24"/>
        </w:rPr>
        <w:t xml:space="preserve">Bagi instansi terkait dalam hal ini </w:t>
      </w:r>
      <w:r w:rsidRPr="00B765B4">
        <w:rPr>
          <w:rFonts w:ascii="Times New Roman" w:eastAsia="Times New Roman" w:hAnsi="Times New Roman" w:cs="Times New Roman"/>
          <w:sz w:val="24"/>
        </w:rPr>
        <w:t>PT.</w:t>
      </w:r>
      <w:r>
        <w:rPr>
          <w:rFonts w:ascii="Times New Roman" w:eastAsia="Times New Roman" w:hAnsi="Times New Roman" w:cs="Times New Roman"/>
          <w:sz w:val="24"/>
        </w:rPr>
        <w:t xml:space="preserve"> Gagan Indonesia sebagai distributor resmi vans di Indonesia untuk meningkatkan kemampuan </w:t>
      </w:r>
      <w:r w:rsidRPr="00407FEE">
        <w:rPr>
          <w:rFonts w:ascii="Times New Roman" w:eastAsia="Times New Roman" w:hAnsi="Times New Roman" w:cs="Times New Roman"/>
          <w:sz w:val="24"/>
        </w:rPr>
        <w:t xml:space="preserve">dalam </w:t>
      </w:r>
      <w:r>
        <w:rPr>
          <w:rFonts w:ascii="Times New Roman" w:hAnsi="Times New Roman" w:cs="Times New Roman"/>
          <w:sz w:val="24"/>
          <w:szCs w:val="24"/>
        </w:rPr>
        <w:t xml:space="preserve">tingkat kemudahan pencarian produk dengan cara menambah store resmi sehingga memudahkan konsumen untuk mendapatkan produk vans dan meningkatkan ketersediaan produk </w:t>
      </w:r>
      <w:r>
        <w:rPr>
          <w:rFonts w:ascii="Times New Roman" w:eastAsia="Times New Roman" w:hAnsi="Times New Roman" w:cs="Times New Roman"/>
          <w:sz w:val="24"/>
        </w:rPr>
        <w:t>dengan cara menambah stock varian jenis vans, seperti vans keluaran terbaru, karena menurut  responden masih kurang mudah untuk mendapatkan jenis vans yang di inginkan, karena kedua indikator tersebut masih dinilai kurang oleh konsumen.</w:t>
      </w:r>
    </w:p>
    <w:p w:rsidR="008F3701" w:rsidRDefault="008F3701" w:rsidP="008F3701">
      <w:pPr>
        <w:pStyle w:val="ListParagraph"/>
        <w:numPr>
          <w:ilvl w:val="0"/>
          <w:numId w:val="79"/>
        </w:numPr>
        <w:spacing w:after="0" w:line="480" w:lineRule="auto"/>
        <w:ind w:left="993" w:hanging="284"/>
        <w:jc w:val="both"/>
        <w:rPr>
          <w:rFonts w:ascii="Times New Roman" w:eastAsia="Times New Roman" w:hAnsi="Times New Roman" w:cs="Times New Roman"/>
          <w:b/>
          <w:sz w:val="24"/>
        </w:rPr>
      </w:pPr>
      <w:r w:rsidRPr="00961C8F">
        <w:rPr>
          <w:rFonts w:ascii="Times New Roman" w:eastAsia="Times New Roman" w:hAnsi="Times New Roman" w:cs="Times New Roman"/>
          <w:sz w:val="24"/>
        </w:rPr>
        <w:t xml:space="preserve">Perlu ditingkatkan lagi </w:t>
      </w:r>
      <w:r w:rsidRPr="003C5F3F">
        <w:rPr>
          <w:rFonts w:ascii="Times New Roman" w:eastAsia="Times New Roman" w:hAnsi="Times New Roman" w:cs="Times New Roman"/>
          <w:sz w:val="24"/>
        </w:rPr>
        <w:t xml:space="preserve">pada </w:t>
      </w:r>
      <w:r>
        <w:rPr>
          <w:rFonts w:ascii="Times New Roman" w:eastAsia="Times New Roman" w:hAnsi="Times New Roman" w:cs="Times New Roman"/>
          <w:sz w:val="24"/>
        </w:rPr>
        <w:t xml:space="preserve">kualitas </w:t>
      </w:r>
      <w:r w:rsidRPr="003C5F3F">
        <w:rPr>
          <w:rFonts w:ascii="Times New Roman" w:eastAsia="Times New Roman" w:hAnsi="Times New Roman" w:cs="Times New Roman"/>
          <w:sz w:val="24"/>
        </w:rPr>
        <w:t>daya tahan produk</w:t>
      </w:r>
      <w:r>
        <w:rPr>
          <w:rFonts w:ascii="Times New Roman" w:eastAsia="Times New Roman" w:hAnsi="Times New Roman" w:cs="Times New Roman"/>
          <w:sz w:val="24"/>
        </w:rPr>
        <w:t xml:space="preserve"> khususnya daya tahan warna sepatu</w:t>
      </w:r>
      <w:r w:rsidRPr="003C5F3F">
        <w:rPr>
          <w:rFonts w:ascii="Times New Roman" w:eastAsia="Times New Roman" w:hAnsi="Times New Roman" w:cs="Times New Roman"/>
          <w:sz w:val="24"/>
        </w:rPr>
        <w:t xml:space="preserve">, dimana pada daya tahan warna yang </w:t>
      </w:r>
      <w:r>
        <w:rPr>
          <w:rFonts w:ascii="Times New Roman" w:eastAsia="Times New Roman" w:hAnsi="Times New Roman" w:cs="Times New Roman"/>
          <w:sz w:val="24"/>
        </w:rPr>
        <w:t xml:space="preserve">masih </w:t>
      </w:r>
      <w:r w:rsidRPr="003C5F3F">
        <w:rPr>
          <w:rFonts w:ascii="Times New Roman" w:eastAsia="Times New Roman" w:hAnsi="Times New Roman" w:cs="Times New Roman"/>
          <w:sz w:val="24"/>
        </w:rPr>
        <w:t>mudah pudar menurut konsumen, dan meningkatkan inovasi berkaitan dalam hal fashion karena menurut konsumen sepatu vans masih kalah dengan prod</w:t>
      </w:r>
      <w:r>
        <w:rPr>
          <w:rFonts w:ascii="Times New Roman" w:eastAsia="Times New Roman" w:hAnsi="Times New Roman" w:cs="Times New Roman"/>
          <w:sz w:val="24"/>
        </w:rPr>
        <w:t>uk lain dalam kehandalan fashion</w:t>
      </w:r>
      <w:r w:rsidRPr="003C5F3F">
        <w:rPr>
          <w:rFonts w:ascii="Times New Roman" w:eastAsia="Times New Roman" w:hAnsi="Times New Roman" w:cs="Times New Roman"/>
          <w:sz w:val="24"/>
        </w:rPr>
        <w:t>.</w:t>
      </w:r>
      <w:r>
        <w:rPr>
          <w:rFonts w:ascii="Times New Roman" w:eastAsia="Times New Roman" w:hAnsi="Times New Roman" w:cs="Times New Roman"/>
          <w:sz w:val="24"/>
        </w:rPr>
        <w:t xml:space="preserve"> </w:t>
      </w:r>
    </w:p>
    <w:p w:rsidR="008F3701" w:rsidRPr="0004769E" w:rsidRDefault="008F3701" w:rsidP="008F3701">
      <w:pPr>
        <w:pStyle w:val="ListParagraph"/>
        <w:numPr>
          <w:ilvl w:val="0"/>
          <w:numId w:val="79"/>
        </w:numPr>
        <w:spacing w:after="0" w:line="480" w:lineRule="auto"/>
        <w:ind w:left="993" w:hanging="284"/>
        <w:jc w:val="both"/>
        <w:rPr>
          <w:rFonts w:ascii="Times New Roman" w:eastAsia="Times New Roman" w:hAnsi="Times New Roman" w:cs="Times New Roman"/>
          <w:b/>
          <w:sz w:val="24"/>
        </w:rPr>
      </w:pPr>
      <w:r w:rsidRPr="00961C8F">
        <w:rPr>
          <w:rFonts w:ascii="Times New Roman" w:eastAsia="Times New Roman" w:hAnsi="Times New Roman" w:cs="Times New Roman"/>
          <w:sz w:val="24"/>
        </w:rPr>
        <w:t>Kep</w:t>
      </w:r>
      <w:r>
        <w:rPr>
          <w:rFonts w:ascii="Times New Roman" w:eastAsia="Times New Roman" w:hAnsi="Times New Roman" w:cs="Times New Roman"/>
          <w:sz w:val="24"/>
        </w:rPr>
        <w:t xml:space="preserve">utusan pembeliasn sepatu vans telah cukup </w:t>
      </w:r>
      <w:r w:rsidRPr="00961C8F">
        <w:rPr>
          <w:rFonts w:ascii="Times New Roman" w:eastAsia="Times New Roman" w:hAnsi="Times New Roman" w:cs="Times New Roman"/>
          <w:sz w:val="24"/>
        </w:rPr>
        <w:t xml:space="preserve"> baik, namun </w:t>
      </w:r>
      <w:r>
        <w:rPr>
          <w:rFonts w:ascii="Times New Roman" w:eastAsia="Times New Roman" w:hAnsi="Times New Roman" w:cs="Times New Roman"/>
          <w:sz w:val="24"/>
        </w:rPr>
        <w:t xml:space="preserve">pada </w:t>
      </w:r>
      <w:r w:rsidRPr="00961C8F">
        <w:rPr>
          <w:rFonts w:ascii="Times New Roman" w:eastAsia="Times New Roman" w:hAnsi="Times New Roman" w:cs="Times New Roman"/>
          <w:sz w:val="24"/>
        </w:rPr>
        <w:t xml:space="preserve"> </w:t>
      </w:r>
      <w:r>
        <w:rPr>
          <w:rFonts w:ascii="Times New Roman" w:eastAsia="Times New Roman" w:hAnsi="Times New Roman" w:cs="Times New Roman"/>
          <w:sz w:val="24"/>
        </w:rPr>
        <w:t>indikator tingkat ketepatan pemilihan merk masih dinilai kurang oleh konsumen</w:t>
      </w:r>
      <w:r w:rsidRPr="00961C8F">
        <w:rPr>
          <w:rFonts w:ascii="Times New Roman" w:eastAsia="Times New Roman" w:hAnsi="Times New Roman" w:cs="Times New Roman"/>
          <w:sz w:val="24"/>
        </w:rPr>
        <w:t>. Oleh karena itu</w:t>
      </w:r>
      <w:r>
        <w:rPr>
          <w:rFonts w:ascii="Times New Roman" w:eastAsia="Times New Roman" w:hAnsi="Times New Roman" w:cs="Times New Roman"/>
          <w:sz w:val="24"/>
        </w:rPr>
        <w:t>,</w:t>
      </w:r>
      <w:r w:rsidRPr="00961C8F">
        <w:rPr>
          <w:rFonts w:ascii="Times New Roman" w:eastAsia="Times New Roman" w:hAnsi="Times New Roman" w:cs="Times New Roman"/>
          <w:sz w:val="24"/>
        </w:rPr>
        <w:t xml:space="preserve"> perlu </w:t>
      </w:r>
      <w:r>
        <w:rPr>
          <w:rFonts w:ascii="Times New Roman" w:eastAsia="Times New Roman" w:hAnsi="Times New Roman" w:cs="Times New Roman"/>
          <w:sz w:val="24"/>
        </w:rPr>
        <w:t>ditingkatkan kembali strategi promosi yang inovatif tentang bagaimana cara agar konsumen dalam melakukan pembelian sepatu</w:t>
      </w:r>
      <w:r w:rsidRPr="00961C8F">
        <w:rPr>
          <w:rFonts w:ascii="Times New Roman" w:eastAsia="Times New Roman" w:hAnsi="Times New Roman" w:cs="Times New Roman"/>
          <w:sz w:val="24"/>
        </w:rPr>
        <w:t xml:space="preserve"> untuk</w:t>
      </w:r>
      <w:r>
        <w:rPr>
          <w:rFonts w:ascii="Times New Roman" w:eastAsia="Times New Roman" w:hAnsi="Times New Roman" w:cs="Times New Roman"/>
          <w:sz w:val="24"/>
        </w:rPr>
        <w:t xml:space="preserve"> lebih tertarik memilih merk vans dari pada merk lain sehingga keputusan pembelian akan semakin baik lagi</w:t>
      </w:r>
      <w:r w:rsidRPr="00961C8F">
        <w:rPr>
          <w:rFonts w:ascii="Times New Roman" w:eastAsia="Times New Roman" w:hAnsi="Times New Roman" w:cs="Times New Roman"/>
          <w:sz w:val="24"/>
        </w:rPr>
        <w:t xml:space="preserve">. </w:t>
      </w:r>
    </w:p>
    <w:p w:rsidR="008F3701" w:rsidRPr="001C7D5B" w:rsidRDefault="008F3701" w:rsidP="008F3701">
      <w:pPr>
        <w:pStyle w:val="ListParagraph"/>
        <w:spacing w:after="0" w:line="480" w:lineRule="auto"/>
        <w:ind w:left="993"/>
        <w:jc w:val="both"/>
        <w:rPr>
          <w:rFonts w:ascii="Times New Roman" w:eastAsia="Times New Roman" w:hAnsi="Times New Roman" w:cs="Times New Roman"/>
          <w:b/>
          <w:sz w:val="24"/>
        </w:rPr>
      </w:pPr>
    </w:p>
    <w:p w:rsidR="008F3701" w:rsidRDefault="008F3701" w:rsidP="008F3701">
      <w:pPr>
        <w:pStyle w:val="ListParagraph"/>
        <w:spacing w:after="0" w:line="480" w:lineRule="auto"/>
        <w:ind w:left="284"/>
        <w:jc w:val="both"/>
        <w:rPr>
          <w:rFonts w:ascii="Times New Roman" w:eastAsia="Times New Roman" w:hAnsi="Times New Roman" w:cs="Times New Roman"/>
          <w:b/>
          <w:sz w:val="24"/>
        </w:rPr>
      </w:pPr>
      <w:r>
        <w:rPr>
          <w:rFonts w:ascii="Times New Roman" w:eastAsia="Times New Roman" w:hAnsi="Times New Roman" w:cs="Times New Roman"/>
          <w:b/>
          <w:sz w:val="24"/>
        </w:rPr>
        <w:lastRenderedPageBreak/>
        <w:t>b.</w:t>
      </w:r>
      <w:r>
        <w:rPr>
          <w:rFonts w:ascii="Times New Roman" w:eastAsia="Times New Roman" w:hAnsi="Times New Roman" w:cs="Times New Roman"/>
          <w:b/>
          <w:sz w:val="24"/>
        </w:rPr>
        <w:tab/>
        <w:t>Bagi Peneliti Selanjut</w:t>
      </w:r>
      <w:r w:rsidRPr="00753199">
        <w:rPr>
          <w:rFonts w:ascii="Times New Roman" w:eastAsia="Times New Roman" w:hAnsi="Times New Roman" w:cs="Times New Roman"/>
          <w:b/>
          <w:sz w:val="24"/>
        </w:rPr>
        <w:t>nya</w:t>
      </w:r>
    </w:p>
    <w:p w:rsidR="008F3701" w:rsidRPr="007D140B" w:rsidRDefault="008F3701" w:rsidP="008F3701">
      <w:pPr>
        <w:pStyle w:val="ListParagraph"/>
        <w:spacing w:after="0" w:line="480" w:lineRule="auto"/>
        <w:ind w:left="709" w:hanging="425"/>
        <w:jc w:val="both"/>
        <w:rPr>
          <w:rFonts w:ascii="Times New Roman" w:eastAsia="Times New Roman" w:hAnsi="Times New Roman" w:cs="Times New Roman"/>
          <w:b/>
          <w:sz w:val="24"/>
        </w:rPr>
      </w:pPr>
      <w:r>
        <w:rPr>
          <w:rFonts w:ascii="Times New Roman" w:eastAsia="Times New Roman" w:hAnsi="Times New Roman" w:cs="Times New Roman"/>
          <w:b/>
          <w:sz w:val="24"/>
        </w:rPr>
        <w:tab/>
      </w:r>
      <w:r w:rsidRPr="00E356AF">
        <w:rPr>
          <w:rFonts w:ascii="Times New Roman" w:eastAsia="Times New Roman" w:hAnsi="Times New Roman" w:cs="Times New Roman"/>
          <w:sz w:val="24"/>
        </w:rPr>
        <w:t>Bagi peneliti selanjutnya, penelitian ini diharapkan dapat memberikan su</w:t>
      </w:r>
      <w:r>
        <w:rPr>
          <w:rFonts w:ascii="Times New Roman" w:eastAsia="Times New Roman" w:hAnsi="Times New Roman" w:cs="Times New Roman"/>
          <w:sz w:val="24"/>
        </w:rPr>
        <w:t>mbangan pengetahuan dan referensi untuk penelitiannya. Sehingga mampu  untuk mendorong  indikator dan objek penelitian yang lebih luas. Karena keterbatasan waktu, biaya dan tenaga pada penelitian ini.</w:t>
      </w:r>
    </w:p>
    <w:p w:rsidR="00757D47" w:rsidRDefault="00757D47"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p w:rsidR="005A5960" w:rsidRDefault="005A5960" w:rsidP="003E3DD2">
      <w:pPr>
        <w:rPr>
          <w:rFonts w:ascii="Times New Roman" w:hAnsi="Times New Roman" w:cs="Times New Roman"/>
          <w:sz w:val="24"/>
          <w:szCs w:val="24"/>
          <w:shd w:val="clear" w:color="auto" w:fill="FFFFFF"/>
        </w:rPr>
      </w:pPr>
    </w:p>
    <w:bookmarkStart w:id="83" w:name="_Toc520096359" w:displacedByCustomXml="next"/>
    <w:sdt>
      <w:sdtPr>
        <w:id w:val="111145805"/>
        <w:bibliography/>
      </w:sdtPr>
      <w:sdtEndPr/>
      <w:sdtContent>
        <w:p w:rsidR="005A5960" w:rsidRDefault="005E0067" w:rsidP="005E0067">
          <w:pPr>
            <w:pStyle w:val="Heading1"/>
            <w:jc w:val="center"/>
          </w:pPr>
          <w:r>
            <w:t>DAFTAR PUSTAKA</w:t>
          </w:r>
          <w:bookmarkEnd w:id="83"/>
        </w:p>
        <w:p w:rsidR="005E0067" w:rsidRPr="005E0067" w:rsidRDefault="005E0067" w:rsidP="005E0067">
          <w:pPr>
            <w:pStyle w:val="Heading1"/>
            <w:jc w:val="center"/>
            <w:rPr>
              <w:rStyle w:val="Heading1Char"/>
            </w:rPr>
          </w:pPr>
        </w:p>
        <w:p w:rsidR="007A368B" w:rsidRDefault="007A368B" w:rsidP="007A368B">
          <w:pPr>
            <w:spacing w:after="0" w:line="360" w:lineRule="auto"/>
            <w:ind w:left="709" w:hanging="709"/>
            <w:jc w:val="both"/>
            <w:rPr>
              <w:rFonts w:asciiTheme="majorBidi" w:hAnsiTheme="majorBidi" w:cstheme="majorBidi"/>
              <w:sz w:val="24"/>
            </w:rPr>
          </w:pPr>
        </w:p>
        <w:p w:rsidR="007A368B" w:rsidRPr="00322F20" w:rsidRDefault="007A368B" w:rsidP="00322F20">
          <w:pPr>
            <w:spacing w:after="0" w:line="360" w:lineRule="auto"/>
            <w:ind w:left="709" w:hanging="709"/>
            <w:jc w:val="both"/>
            <w:rPr>
              <w:rFonts w:asciiTheme="majorBidi" w:hAnsiTheme="majorBidi" w:cstheme="majorBidi"/>
              <w:sz w:val="24"/>
              <w:szCs w:val="24"/>
            </w:rPr>
          </w:pPr>
          <w:r w:rsidRPr="00322F20">
            <w:rPr>
              <w:rFonts w:asciiTheme="majorBidi" w:hAnsiTheme="majorBidi" w:cstheme="majorBidi"/>
              <w:sz w:val="24"/>
              <w:szCs w:val="24"/>
            </w:rPr>
            <w:t>Ackaradejruangs</w:t>
          </w:r>
          <w:r w:rsidR="0044546C">
            <w:rPr>
              <w:rFonts w:asciiTheme="majorBidi" w:hAnsiTheme="majorBidi" w:cstheme="majorBidi"/>
              <w:sz w:val="24"/>
              <w:szCs w:val="24"/>
            </w:rPr>
            <w:t>ri, P. (2012)</w:t>
          </w:r>
          <w:r w:rsidR="0044546C">
            <w:rPr>
              <w:rFonts w:asciiTheme="majorBidi" w:hAnsiTheme="majorBidi" w:cstheme="majorBidi"/>
              <w:sz w:val="24"/>
              <w:szCs w:val="24"/>
              <w:lang w:val="id-ID"/>
            </w:rPr>
            <w:t>,</w:t>
          </w:r>
          <w:r w:rsidRPr="00322F20">
            <w:rPr>
              <w:rFonts w:asciiTheme="majorBidi" w:hAnsiTheme="majorBidi" w:cstheme="majorBidi"/>
              <w:sz w:val="24"/>
              <w:szCs w:val="24"/>
            </w:rPr>
            <w:t xml:space="preserve"> </w:t>
          </w:r>
          <w:r w:rsidRPr="0044546C">
            <w:rPr>
              <w:rFonts w:asciiTheme="majorBidi" w:hAnsiTheme="majorBidi" w:cstheme="majorBidi"/>
              <w:sz w:val="24"/>
              <w:szCs w:val="24"/>
            </w:rPr>
            <w:t>The effect of product quality attributes on T</w:t>
          </w:r>
          <w:r w:rsidR="00D4453E">
            <w:rPr>
              <w:rFonts w:asciiTheme="majorBidi" w:hAnsiTheme="majorBidi" w:cstheme="majorBidi"/>
              <w:sz w:val="24"/>
              <w:szCs w:val="24"/>
            </w:rPr>
            <w:t>hai consumers’ buying decisions</w:t>
          </w:r>
          <w:r w:rsidR="00D4453E">
            <w:rPr>
              <w:rFonts w:asciiTheme="majorBidi" w:hAnsiTheme="majorBidi" w:cstheme="majorBidi"/>
              <w:sz w:val="24"/>
              <w:szCs w:val="24"/>
              <w:lang w:val="id-ID"/>
            </w:rPr>
            <w:t>,</w:t>
          </w:r>
          <w:r w:rsidRPr="00322F20">
            <w:rPr>
              <w:rFonts w:asciiTheme="majorBidi" w:hAnsiTheme="majorBidi" w:cstheme="majorBidi"/>
              <w:sz w:val="24"/>
              <w:szCs w:val="24"/>
            </w:rPr>
            <w:t xml:space="preserve"> </w:t>
          </w:r>
          <w:r w:rsidRPr="0044546C">
            <w:rPr>
              <w:rFonts w:asciiTheme="majorBidi" w:hAnsiTheme="majorBidi" w:cstheme="majorBidi"/>
              <w:i/>
              <w:iCs/>
              <w:sz w:val="24"/>
              <w:szCs w:val="24"/>
            </w:rPr>
            <w:t>RJAPS</w:t>
          </w:r>
          <w:r w:rsidRPr="00322F20">
            <w:rPr>
              <w:rFonts w:asciiTheme="majorBidi" w:hAnsiTheme="majorBidi" w:cstheme="majorBidi"/>
              <w:sz w:val="24"/>
              <w:szCs w:val="24"/>
            </w:rPr>
            <w:t>, Vol 31.</w:t>
          </w:r>
        </w:p>
        <w:p w:rsidR="007A368B" w:rsidRPr="00322F20" w:rsidRDefault="0044546C" w:rsidP="00322F20">
          <w:pPr>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Alma, B. (2013)</w:t>
          </w:r>
          <w:r>
            <w:rPr>
              <w:rFonts w:asciiTheme="majorBidi" w:hAnsiTheme="majorBidi" w:cstheme="majorBidi"/>
              <w:sz w:val="24"/>
              <w:szCs w:val="24"/>
              <w:lang w:val="id-ID"/>
            </w:rPr>
            <w:t>,</w:t>
          </w:r>
          <w:r w:rsidR="007A368B" w:rsidRPr="00322F20">
            <w:rPr>
              <w:rFonts w:asciiTheme="majorBidi" w:hAnsiTheme="majorBidi" w:cstheme="majorBidi"/>
              <w:sz w:val="24"/>
              <w:szCs w:val="24"/>
            </w:rPr>
            <w:t xml:space="preserve"> </w:t>
          </w:r>
          <w:r w:rsidR="007A368B" w:rsidRPr="00322F20">
            <w:rPr>
              <w:rFonts w:asciiTheme="majorBidi" w:hAnsiTheme="majorBidi" w:cstheme="majorBidi"/>
              <w:i/>
              <w:sz w:val="24"/>
              <w:szCs w:val="24"/>
            </w:rPr>
            <w:t>Manajemen Pemasaran dan Pemasaran Jasa</w:t>
          </w:r>
          <w:r w:rsidR="00D4453E">
            <w:rPr>
              <w:rFonts w:asciiTheme="majorBidi" w:hAnsiTheme="majorBidi" w:cstheme="majorBidi"/>
              <w:sz w:val="24"/>
              <w:szCs w:val="24"/>
              <w:lang w:val="id-ID"/>
            </w:rPr>
            <w:t>,</w:t>
          </w:r>
          <w:r w:rsidR="007A368B" w:rsidRPr="00322F20">
            <w:rPr>
              <w:rFonts w:asciiTheme="majorBidi" w:hAnsiTheme="majorBidi" w:cstheme="majorBidi"/>
              <w:sz w:val="24"/>
              <w:szCs w:val="24"/>
            </w:rPr>
            <w:t xml:space="preserve"> Bandung: Alfabeta.</w:t>
          </w:r>
        </w:p>
        <w:p w:rsidR="007A368B" w:rsidRPr="00322F20" w:rsidRDefault="0044546C" w:rsidP="00322F20">
          <w:pPr>
            <w:spacing w:before="1" w:after="0" w:line="360" w:lineRule="auto"/>
            <w:ind w:left="709" w:right="-1" w:hanging="709"/>
            <w:jc w:val="both"/>
            <w:rPr>
              <w:rFonts w:asciiTheme="majorBidi" w:hAnsiTheme="majorBidi" w:cstheme="majorBidi"/>
              <w:sz w:val="24"/>
              <w:szCs w:val="24"/>
            </w:rPr>
          </w:pPr>
          <w:r>
            <w:rPr>
              <w:rFonts w:asciiTheme="majorBidi" w:hAnsiTheme="majorBidi" w:cstheme="majorBidi"/>
              <w:sz w:val="24"/>
              <w:szCs w:val="24"/>
            </w:rPr>
            <w:t>Alma, B. (2014)</w:t>
          </w:r>
          <w:r>
            <w:rPr>
              <w:rFonts w:asciiTheme="majorBidi" w:hAnsiTheme="majorBidi" w:cstheme="majorBidi"/>
              <w:sz w:val="24"/>
              <w:szCs w:val="24"/>
              <w:lang w:val="id-ID"/>
            </w:rPr>
            <w:t>,</w:t>
          </w:r>
          <w:r w:rsidR="007A368B" w:rsidRPr="00322F20">
            <w:rPr>
              <w:rFonts w:asciiTheme="majorBidi" w:hAnsiTheme="majorBidi" w:cstheme="majorBidi"/>
              <w:sz w:val="24"/>
              <w:szCs w:val="24"/>
            </w:rPr>
            <w:t xml:space="preserve"> </w:t>
          </w:r>
          <w:r w:rsidR="007A368B" w:rsidRPr="00322F20">
            <w:rPr>
              <w:rFonts w:asciiTheme="majorBidi" w:hAnsiTheme="majorBidi" w:cstheme="majorBidi"/>
              <w:i/>
              <w:iCs/>
              <w:sz w:val="24"/>
              <w:szCs w:val="24"/>
            </w:rPr>
            <w:t>Manajemen Pemasaran dan Pemasaran Jasa</w:t>
          </w:r>
          <w:r w:rsidR="007A368B" w:rsidRPr="00322F20">
            <w:rPr>
              <w:rFonts w:asciiTheme="majorBidi" w:hAnsiTheme="majorBidi" w:cstheme="majorBidi"/>
              <w:sz w:val="24"/>
              <w:szCs w:val="24"/>
            </w:rPr>
            <w:t>, Bandung:Alfabeta</w:t>
          </w:r>
          <w:r w:rsidR="00322F20">
            <w:rPr>
              <w:rFonts w:asciiTheme="majorBidi" w:hAnsiTheme="majorBidi" w:cstheme="majorBidi"/>
              <w:sz w:val="24"/>
              <w:szCs w:val="24"/>
            </w:rPr>
            <w:t>.</w:t>
          </w:r>
        </w:p>
        <w:p w:rsidR="007A368B" w:rsidRPr="00322F20" w:rsidRDefault="0044546C" w:rsidP="00322F20">
          <w:pPr>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Assauri, S. (2011)</w:t>
          </w:r>
          <w:r>
            <w:rPr>
              <w:rFonts w:asciiTheme="majorBidi" w:hAnsiTheme="majorBidi" w:cstheme="majorBidi"/>
              <w:sz w:val="24"/>
              <w:szCs w:val="24"/>
              <w:lang w:val="id-ID"/>
            </w:rPr>
            <w:t>,</w:t>
          </w:r>
          <w:r w:rsidR="007A368B" w:rsidRPr="00322F20">
            <w:rPr>
              <w:rFonts w:asciiTheme="majorBidi" w:hAnsiTheme="majorBidi" w:cstheme="majorBidi"/>
              <w:sz w:val="24"/>
              <w:szCs w:val="24"/>
            </w:rPr>
            <w:t xml:space="preserve"> </w:t>
          </w:r>
          <w:r w:rsidR="007A368B" w:rsidRPr="00322F20">
            <w:rPr>
              <w:rFonts w:asciiTheme="majorBidi" w:hAnsiTheme="majorBidi" w:cstheme="majorBidi"/>
              <w:i/>
              <w:sz w:val="24"/>
              <w:szCs w:val="24"/>
            </w:rPr>
            <w:t>Manajemen Pemasaran</w:t>
          </w:r>
          <w:r w:rsidR="00D4453E">
            <w:rPr>
              <w:rFonts w:asciiTheme="majorBidi" w:hAnsiTheme="majorBidi" w:cstheme="majorBidi"/>
              <w:sz w:val="24"/>
              <w:szCs w:val="24"/>
              <w:lang w:val="id-ID"/>
            </w:rPr>
            <w:t>,</w:t>
          </w:r>
          <w:r w:rsidR="007A368B" w:rsidRPr="00322F20">
            <w:rPr>
              <w:rFonts w:asciiTheme="majorBidi" w:hAnsiTheme="majorBidi" w:cstheme="majorBidi"/>
              <w:sz w:val="24"/>
              <w:szCs w:val="24"/>
            </w:rPr>
            <w:t xml:space="preserve"> Jakarta: PT. Raya Grafindo Persada.</w:t>
          </w:r>
        </w:p>
        <w:p w:rsidR="007A368B" w:rsidRPr="00322F20" w:rsidRDefault="007A368B" w:rsidP="00322F20">
          <w:pPr>
            <w:spacing w:after="0" w:line="360" w:lineRule="auto"/>
            <w:ind w:left="709" w:hanging="709"/>
            <w:jc w:val="both"/>
            <w:rPr>
              <w:rFonts w:asciiTheme="majorBidi" w:eastAsia="Times New Roman" w:hAnsiTheme="majorBidi" w:cstheme="majorBidi"/>
              <w:sz w:val="24"/>
              <w:szCs w:val="24"/>
            </w:rPr>
          </w:pPr>
          <w:r w:rsidRPr="00322F20">
            <w:rPr>
              <w:rFonts w:asciiTheme="majorBidi" w:eastAsia="Times New Roman" w:hAnsiTheme="majorBidi" w:cstheme="majorBidi"/>
              <w:sz w:val="24"/>
              <w:szCs w:val="24"/>
            </w:rPr>
            <w:t>Fe</w:t>
          </w:r>
          <w:r w:rsidR="0044546C">
            <w:rPr>
              <w:rFonts w:asciiTheme="majorBidi" w:eastAsia="Times New Roman" w:hAnsiTheme="majorBidi" w:cstheme="majorBidi"/>
              <w:sz w:val="24"/>
              <w:szCs w:val="24"/>
            </w:rPr>
            <w:t>rnando, N dan Aksari, A. (2018)</w:t>
          </w:r>
          <w:r w:rsidR="0044546C">
            <w:rPr>
              <w:rFonts w:asciiTheme="majorBidi" w:eastAsia="Times New Roman" w:hAnsiTheme="majorBidi" w:cstheme="majorBidi"/>
              <w:sz w:val="24"/>
              <w:szCs w:val="24"/>
              <w:lang w:val="id-ID"/>
            </w:rPr>
            <w:t>,</w:t>
          </w:r>
          <w:r w:rsidRPr="00322F20">
            <w:rPr>
              <w:rFonts w:asciiTheme="majorBidi" w:eastAsia="Times New Roman" w:hAnsiTheme="majorBidi" w:cstheme="majorBidi"/>
              <w:sz w:val="24"/>
              <w:szCs w:val="24"/>
            </w:rPr>
            <w:t xml:space="preserve"> </w:t>
          </w:r>
          <w:r w:rsidRPr="00D4453E">
            <w:rPr>
              <w:rFonts w:asciiTheme="majorBidi" w:eastAsia="Times New Roman" w:hAnsiTheme="majorBidi" w:cstheme="majorBidi"/>
              <w:sz w:val="24"/>
              <w:szCs w:val="24"/>
            </w:rPr>
            <w:t>Pengaruh Kualitas Produk, Harga, Promosi, Dan Distribusi Terhadap Keputusan Pembelian Produk Sanitary Ware TOTO Di Kota  Denpasar</w:t>
          </w:r>
          <w:r w:rsidR="00D4453E">
            <w:rPr>
              <w:rFonts w:asciiTheme="majorBidi" w:eastAsia="Times New Roman" w:hAnsiTheme="majorBidi" w:cstheme="majorBidi"/>
              <w:sz w:val="24"/>
              <w:szCs w:val="24"/>
              <w:lang w:val="id-ID"/>
            </w:rPr>
            <w:t>,</w:t>
          </w:r>
          <w:r w:rsidRPr="00D4453E">
            <w:rPr>
              <w:rFonts w:asciiTheme="majorBidi" w:eastAsia="Times New Roman" w:hAnsiTheme="majorBidi" w:cstheme="majorBidi"/>
              <w:sz w:val="24"/>
              <w:szCs w:val="24"/>
            </w:rPr>
            <w:t xml:space="preserve"> </w:t>
          </w:r>
          <w:r w:rsidRPr="00D4453E">
            <w:rPr>
              <w:rFonts w:asciiTheme="majorBidi" w:eastAsia="Times New Roman" w:hAnsiTheme="majorBidi" w:cstheme="majorBidi"/>
              <w:i/>
              <w:iCs/>
              <w:sz w:val="24"/>
              <w:szCs w:val="24"/>
            </w:rPr>
            <w:t>E-Jurnal Manajemen Unud</w:t>
          </w:r>
          <w:r w:rsidRPr="00322F20">
            <w:rPr>
              <w:rFonts w:asciiTheme="majorBidi" w:eastAsia="Times New Roman" w:hAnsiTheme="majorBidi" w:cstheme="majorBidi"/>
              <w:sz w:val="24"/>
              <w:szCs w:val="24"/>
            </w:rPr>
            <w:t>, ISSN.</w:t>
          </w:r>
        </w:p>
        <w:p w:rsidR="007A368B" w:rsidRPr="00322F20" w:rsidRDefault="00D4453E" w:rsidP="00322F20">
          <w:pPr>
            <w:spacing w:after="0" w:line="360" w:lineRule="auto"/>
            <w:ind w:left="709" w:hanging="709"/>
            <w:jc w:val="both"/>
            <w:rPr>
              <w:rFonts w:asciiTheme="majorBidi" w:hAnsiTheme="majorBidi" w:cstheme="majorBidi"/>
              <w:noProof/>
              <w:sz w:val="24"/>
              <w:szCs w:val="24"/>
            </w:rPr>
          </w:pPr>
          <w:r>
            <w:rPr>
              <w:rFonts w:asciiTheme="majorBidi" w:hAnsiTheme="majorBidi" w:cstheme="majorBidi"/>
              <w:noProof/>
              <w:sz w:val="24"/>
              <w:szCs w:val="24"/>
            </w:rPr>
            <w:t>Ghozali, I. (2016)</w:t>
          </w:r>
          <w:r>
            <w:rPr>
              <w:rFonts w:asciiTheme="majorBidi" w:hAnsiTheme="majorBidi" w:cstheme="majorBidi"/>
              <w:noProof/>
              <w:sz w:val="24"/>
              <w:szCs w:val="24"/>
              <w:lang w:val="id-ID"/>
            </w:rPr>
            <w:t>,</w:t>
          </w:r>
          <w:r w:rsidR="007A368B" w:rsidRPr="00322F20">
            <w:rPr>
              <w:rFonts w:asciiTheme="majorBidi" w:hAnsiTheme="majorBidi" w:cstheme="majorBidi"/>
              <w:noProof/>
              <w:sz w:val="24"/>
              <w:szCs w:val="24"/>
            </w:rPr>
            <w:t xml:space="preserve"> </w:t>
          </w:r>
          <w:r w:rsidR="007A368B" w:rsidRPr="00322F20">
            <w:rPr>
              <w:rFonts w:asciiTheme="majorBidi" w:hAnsiTheme="majorBidi" w:cstheme="majorBidi"/>
              <w:i/>
              <w:iCs/>
              <w:noProof/>
              <w:sz w:val="24"/>
              <w:szCs w:val="24"/>
            </w:rPr>
            <w:t>Aplikasi Analisis Multivar</w:t>
          </w:r>
          <w:r>
            <w:rPr>
              <w:rFonts w:asciiTheme="majorBidi" w:hAnsiTheme="majorBidi" w:cstheme="majorBidi"/>
              <w:i/>
              <w:iCs/>
              <w:noProof/>
              <w:sz w:val="24"/>
              <w:szCs w:val="24"/>
            </w:rPr>
            <w:t>iete Dengan Program IBM SPSS 23</w:t>
          </w:r>
          <w:r>
            <w:rPr>
              <w:rFonts w:asciiTheme="majorBidi" w:hAnsiTheme="majorBidi" w:cstheme="majorBidi"/>
              <w:i/>
              <w:iCs/>
              <w:noProof/>
              <w:sz w:val="24"/>
              <w:szCs w:val="24"/>
              <w:lang w:val="id-ID"/>
            </w:rPr>
            <w:t>,</w:t>
          </w:r>
          <w:r w:rsidR="007A368B" w:rsidRPr="00322F20">
            <w:rPr>
              <w:rFonts w:asciiTheme="majorBidi" w:hAnsiTheme="majorBidi" w:cstheme="majorBidi"/>
              <w:noProof/>
              <w:sz w:val="24"/>
              <w:szCs w:val="24"/>
            </w:rPr>
            <w:t xml:space="preserve"> Semarang: Badan Penerbit Universitas Dipenegoro</w:t>
          </w:r>
          <w:r w:rsidR="00322F20" w:rsidRPr="00322F20">
            <w:rPr>
              <w:rFonts w:asciiTheme="majorBidi" w:hAnsiTheme="majorBidi" w:cstheme="majorBidi"/>
              <w:noProof/>
              <w:sz w:val="24"/>
              <w:szCs w:val="24"/>
            </w:rPr>
            <w:t>.</w:t>
          </w:r>
        </w:p>
        <w:p w:rsidR="00322F20" w:rsidRPr="00D4453E" w:rsidRDefault="00D4453E" w:rsidP="00322F20">
          <w:pPr>
            <w:spacing w:after="0" w:line="360" w:lineRule="auto"/>
            <w:ind w:left="709" w:hanging="709"/>
            <w:jc w:val="both"/>
            <w:rPr>
              <w:rFonts w:asciiTheme="majorBidi" w:eastAsia="Times New Roman" w:hAnsiTheme="majorBidi" w:cstheme="majorBidi"/>
              <w:sz w:val="24"/>
              <w:szCs w:val="24"/>
              <w:lang w:val="id-ID"/>
            </w:rPr>
          </w:pPr>
          <w:r>
            <w:rPr>
              <w:rFonts w:asciiTheme="majorBidi" w:eastAsia="Times New Roman" w:hAnsiTheme="majorBidi" w:cstheme="majorBidi"/>
              <w:sz w:val="24"/>
              <w:szCs w:val="24"/>
            </w:rPr>
            <w:t>Gitosudarmo, I. (2014)</w:t>
          </w:r>
          <w:r>
            <w:rPr>
              <w:rFonts w:asciiTheme="majorBidi" w:eastAsia="Times New Roman" w:hAnsiTheme="majorBidi" w:cstheme="majorBidi"/>
              <w:sz w:val="24"/>
              <w:szCs w:val="24"/>
              <w:lang w:val="id-ID"/>
            </w:rPr>
            <w:t>,</w:t>
          </w:r>
          <w:r w:rsidR="00322F20" w:rsidRPr="00322F20">
            <w:rPr>
              <w:rFonts w:asciiTheme="majorBidi" w:eastAsia="Times New Roman" w:hAnsiTheme="majorBidi" w:cstheme="majorBidi"/>
              <w:sz w:val="24"/>
              <w:szCs w:val="24"/>
            </w:rPr>
            <w:t xml:space="preserve"> </w:t>
          </w:r>
          <w:r w:rsidR="00322F20" w:rsidRPr="00322F20">
            <w:rPr>
              <w:rFonts w:asciiTheme="majorBidi" w:eastAsia="Times New Roman" w:hAnsiTheme="majorBidi" w:cstheme="majorBidi"/>
              <w:i/>
              <w:iCs/>
              <w:sz w:val="24"/>
              <w:szCs w:val="24"/>
            </w:rPr>
            <w:t>Manajemen Pemasaran Edisi Kedua</w:t>
          </w:r>
          <w:r>
            <w:rPr>
              <w:rFonts w:asciiTheme="majorBidi" w:eastAsia="Times New Roman" w:hAnsiTheme="majorBidi" w:cstheme="majorBidi"/>
              <w:sz w:val="24"/>
              <w:szCs w:val="24"/>
              <w:lang w:val="id-ID"/>
            </w:rPr>
            <w:t>,</w:t>
          </w:r>
          <w:r>
            <w:rPr>
              <w:rFonts w:asciiTheme="majorBidi" w:eastAsia="Times New Roman" w:hAnsiTheme="majorBidi" w:cstheme="majorBidi"/>
              <w:sz w:val="24"/>
              <w:szCs w:val="24"/>
            </w:rPr>
            <w:t xml:space="preserve"> Yogyakarta</w:t>
          </w:r>
          <w:r>
            <w:rPr>
              <w:rFonts w:asciiTheme="majorBidi" w:eastAsia="Times New Roman" w:hAnsiTheme="majorBidi" w:cstheme="majorBidi"/>
              <w:sz w:val="24"/>
              <w:szCs w:val="24"/>
              <w:lang w:val="id-ID"/>
            </w:rPr>
            <w:t>:BPFE.</w:t>
          </w:r>
        </w:p>
        <w:p w:rsidR="00322F20" w:rsidRPr="00322F20" w:rsidRDefault="00322F20" w:rsidP="00322F20">
          <w:pPr>
            <w:spacing w:after="0" w:line="360" w:lineRule="auto"/>
            <w:ind w:left="709" w:hanging="709"/>
            <w:jc w:val="both"/>
            <w:rPr>
              <w:rFonts w:asciiTheme="majorBidi" w:hAnsiTheme="majorBidi" w:cstheme="majorBidi"/>
              <w:sz w:val="24"/>
              <w:szCs w:val="24"/>
            </w:rPr>
          </w:pPr>
          <w:r w:rsidRPr="00322F20">
            <w:rPr>
              <w:rFonts w:asciiTheme="majorBidi" w:hAnsiTheme="majorBidi" w:cstheme="majorBidi"/>
              <w:sz w:val="24"/>
              <w:szCs w:val="24"/>
            </w:rPr>
            <w:t xml:space="preserve">Hasan, A. (2014), </w:t>
          </w:r>
          <w:r w:rsidRPr="00322F20">
            <w:rPr>
              <w:rFonts w:asciiTheme="majorBidi" w:hAnsiTheme="majorBidi" w:cstheme="majorBidi"/>
              <w:i/>
              <w:iCs/>
              <w:sz w:val="24"/>
              <w:szCs w:val="24"/>
            </w:rPr>
            <w:t>Marketing dan Kasus Kasus Pilihan, Analisis Perilaku Konsumen</w:t>
          </w:r>
          <w:r w:rsidR="00D4453E">
            <w:rPr>
              <w:rFonts w:asciiTheme="majorBidi" w:hAnsiTheme="majorBidi" w:cstheme="majorBidi"/>
              <w:sz w:val="24"/>
              <w:szCs w:val="24"/>
              <w:lang w:val="id-ID"/>
            </w:rPr>
            <w:t>,</w:t>
          </w:r>
          <w:r w:rsidRPr="00322F20">
            <w:rPr>
              <w:rFonts w:asciiTheme="majorBidi" w:hAnsiTheme="majorBidi" w:cstheme="majorBidi"/>
              <w:sz w:val="24"/>
              <w:szCs w:val="24"/>
            </w:rPr>
            <w:t xml:space="preserve"> Cetakan Pertama CAPS :Yogyakarta.</w:t>
          </w:r>
        </w:p>
        <w:p w:rsidR="00322F20" w:rsidRDefault="0062682C" w:rsidP="00322F20">
          <w:pPr>
            <w:spacing w:after="0" w:line="360" w:lineRule="auto"/>
            <w:ind w:left="709" w:hanging="709"/>
            <w:jc w:val="both"/>
            <w:rPr>
              <w:rFonts w:asciiTheme="majorBidi" w:hAnsiTheme="majorBidi" w:cstheme="majorBidi"/>
              <w:color w:val="000000" w:themeColor="text1"/>
              <w:sz w:val="24"/>
              <w:szCs w:val="24"/>
            </w:rPr>
          </w:pPr>
          <w:hyperlink r:id="rId41" w:history="1">
            <w:r w:rsidR="00322F20" w:rsidRPr="00322F20">
              <w:rPr>
                <w:rStyle w:val="Hyperlink"/>
                <w:rFonts w:asciiTheme="majorBidi" w:hAnsiTheme="majorBidi" w:cstheme="majorBidi"/>
                <w:color w:val="000000" w:themeColor="text1"/>
                <w:sz w:val="24"/>
                <w:szCs w:val="24"/>
              </w:rPr>
              <w:t>http://allinderi.blogspot.co.id/2015/08/hai-ketemu-lagi-bersama-saya-di-all.html</w:t>
            </w:r>
          </w:hyperlink>
          <w:r w:rsidR="00322F20" w:rsidRPr="00322F20">
            <w:rPr>
              <w:rStyle w:val="Hyperlink"/>
              <w:rFonts w:asciiTheme="majorBidi" w:hAnsiTheme="majorBidi" w:cstheme="majorBidi"/>
              <w:color w:val="000000" w:themeColor="text1"/>
              <w:sz w:val="24"/>
              <w:szCs w:val="24"/>
            </w:rPr>
            <w:t xml:space="preserve"> </w:t>
          </w:r>
          <w:r w:rsidR="00832717">
            <w:rPr>
              <w:rStyle w:val="Hyperlink"/>
              <w:rFonts w:asciiTheme="majorBidi" w:hAnsiTheme="majorBidi" w:cstheme="majorBidi"/>
              <w:color w:val="000000" w:themeColor="text1"/>
              <w:sz w:val="24"/>
              <w:szCs w:val="24"/>
            </w:rPr>
            <w:t>(</w:t>
          </w:r>
          <w:r w:rsidR="00322F20" w:rsidRPr="00322F20">
            <w:rPr>
              <w:rStyle w:val="Hyperlink"/>
              <w:rFonts w:asciiTheme="majorBidi" w:hAnsiTheme="majorBidi" w:cstheme="majorBidi"/>
              <w:color w:val="000000" w:themeColor="text1"/>
              <w:sz w:val="24"/>
              <w:szCs w:val="24"/>
              <w:u w:val="none"/>
            </w:rPr>
            <w:t>diunduh</w:t>
          </w:r>
          <w:r w:rsidR="00322F20" w:rsidRPr="00322F20">
            <w:rPr>
              <w:rFonts w:asciiTheme="majorBidi" w:hAnsiTheme="majorBidi" w:cstheme="majorBidi"/>
              <w:sz w:val="24"/>
              <w:szCs w:val="24"/>
            </w:rPr>
            <w:t xml:space="preserve"> </w:t>
          </w:r>
          <w:r w:rsidR="00322F20" w:rsidRPr="00322F20">
            <w:rPr>
              <w:rFonts w:asciiTheme="majorBidi" w:hAnsiTheme="majorBidi" w:cstheme="majorBidi"/>
              <w:color w:val="000000" w:themeColor="text1"/>
              <w:sz w:val="24"/>
              <w:szCs w:val="24"/>
            </w:rPr>
            <w:t>9 Maret 2018</w:t>
          </w:r>
          <w:r w:rsidR="00832717">
            <w:rPr>
              <w:rFonts w:asciiTheme="majorBidi" w:hAnsiTheme="majorBidi" w:cstheme="majorBidi"/>
              <w:color w:val="000000" w:themeColor="text1"/>
              <w:sz w:val="24"/>
              <w:szCs w:val="24"/>
            </w:rPr>
            <w:t>)</w:t>
          </w:r>
          <w:r w:rsidR="00322F20" w:rsidRPr="00322F20">
            <w:rPr>
              <w:rFonts w:asciiTheme="majorBidi" w:hAnsiTheme="majorBidi" w:cstheme="majorBidi"/>
              <w:color w:val="000000" w:themeColor="text1"/>
              <w:sz w:val="24"/>
              <w:szCs w:val="24"/>
            </w:rPr>
            <w:t>.</w:t>
          </w:r>
        </w:p>
        <w:p w:rsidR="00206AE5" w:rsidRPr="00206AE5" w:rsidRDefault="0062682C" w:rsidP="00206AE5">
          <w:pPr>
            <w:spacing w:after="0" w:line="360" w:lineRule="auto"/>
            <w:ind w:left="709" w:hanging="709"/>
            <w:jc w:val="both"/>
            <w:rPr>
              <w:rFonts w:asciiTheme="majorBidi" w:hAnsiTheme="majorBidi" w:cstheme="majorBidi"/>
              <w:sz w:val="24"/>
              <w:szCs w:val="24"/>
            </w:rPr>
          </w:pPr>
          <w:hyperlink r:id="rId42" w:history="1">
            <w:r w:rsidR="00206AE5" w:rsidRPr="00206AE5">
              <w:rPr>
                <w:rStyle w:val="Hyperlink"/>
                <w:rFonts w:asciiTheme="majorBidi" w:hAnsiTheme="majorBidi" w:cstheme="majorBidi"/>
                <w:color w:val="000000" w:themeColor="text1"/>
                <w:sz w:val="24"/>
                <w:szCs w:val="24"/>
              </w:rPr>
              <w:t>http://gaganstore.com/about-2/</w:t>
            </w:r>
          </w:hyperlink>
          <w:r w:rsidR="00206AE5" w:rsidRPr="00206AE5">
            <w:rPr>
              <w:rFonts w:asciiTheme="majorBidi" w:hAnsiTheme="majorBidi" w:cstheme="majorBidi"/>
              <w:sz w:val="24"/>
              <w:szCs w:val="24"/>
            </w:rPr>
            <w:t xml:space="preserve"> (diunduh pada 30 Maret 2018).</w:t>
          </w:r>
        </w:p>
        <w:p w:rsidR="00322F20" w:rsidRPr="00206AE5" w:rsidRDefault="0062682C" w:rsidP="00206AE5">
          <w:pPr>
            <w:spacing w:after="0" w:line="360" w:lineRule="auto"/>
            <w:ind w:left="709" w:hanging="709"/>
            <w:jc w:val="both"/>
            <w:rPr>
              <w:rFonts w:asciiTheme="majorBidi" w:hAnsiTheme="majorBidi" w:cstheme="majorBidi"/>
              <w:sz w:val="24"/>
              <w:szCs w:val="24"/>
            </w:rPr>
          </w:pPr>
          <w:hyperlink r:id="rId43" w:history="1">
            <w:r w:rsidR="00322F20" w:rsidRPr="00206AE5">
              <w:rPr>
                <w:rStyle w:val="Hyperlink"/>
                <w:rFonts w:asciiTheme="majorBidi" w:hAnsiTheme="majorBidi" w:cstheme="majorBidi"/>
                <w:color w:val="000000" w:themeColor="text1"/>
                <w:sz w:val="24"/>
                <w:szCs w:val="24"/>
              </w:rPr>
              <w:t>http://hai.grid.id/Feature/Fashion/Vans-Indonesia-Tutup</w:t>
            </w:r>
          </w:hyperlink>
          <w:r w:rsidR="00322F20" w:rsidRPr="00206AE5">
            <w:rPr>
              <w:rFonts w:asciiTheme="majorBidi" w:hAnsiTheme="majorBidi" w:cstheme="majorBidi"/>
              <w:sz w:val="24"/>
              <w:szCs w:val="24"/>
            </w:rPr>
            <w:t xml:space="preserve"> </w:t>
          </w:r>
          <w:r w:rsidR="00832717">
            <w:rPr>
              <w:rFonts w:asciiTheme="majorBidi" w:hAnsiTheme="majorBidi" w:cstheme="majorBidi"/>
              <w:sz w:val="24"/>
              <w:szCs w:val="24"/>
            </w:rPr>
            <w:t>(</w:t>
          </w:r>
          <w:r w:rsidR="00322F20" w:rsidRPr="00206AE5">
            <w:rPr>
              <w:rFonts w:asciiTheme="majorBidi" w:hAnsiTheme="majorBidi" w:cstheme="majorBidi"/>
              <w:sz w:val="24"/>
              <w:szCs w:val="24"/>
            </w:rPr>
            <w:t>diunduh pada 01 Maret 2018</w:t>
          </w:r>
          <w:r w:rsidR="00832717">
            <w:rPr>
              <w:rFonts w:asciiTheme="majorBidi" w:hAnsiTheme="majorBidi" w:cstheme="majorBidi"/>
              <w:sz w:val="24"/>
              <w:szCs w:val="24"/>
            </w:rPr>
            <w:t>)</w:t>
          </w:r>
          <w:r w:rsidR="00322F20" w:rsidRPr="00206AE5">
            <w:rPr>
              <w:rFonts w:asciiTheme="majorBidi" w:hAnsiTheme="majorBidi" w:cstheme="majorBidi"/>
              <w:sz w:val="24"/>
              <w:szCs w:val="24"/>
            </w:rPr>
            <w:t>.</w:t>
          </w:r>
        </w:p>
        <w:p w:rsidR="00322F20" w:rsidRDefault="0062682C" w:rsidP="00322F20">
          <w:pPr>
            <w:spacing w:after="0" w:line="360" w:lineRule="auto"/>
            <w:ind w:left="709" w:hanging="709"/>
            <w:jc w:val="both"/>
            <w:rPr>
              <w:rStyle w:val="Hyperlink"/>
              <w:rFonts w:asciiTheme="majorBidi" w:hAnsiTheme="majorBidi" w:cstheme="majorBidi"/>
              <w:color w:val="auto"/>
              <w:sz w:val="24"/>
              <w:szCs w:val="24"/>
              <w:u w:val="none"/>
            </w:rPr>
          </w:pPr>
          <w:hyperlink r:id="rId44" w:history="1">
            <w:r w:rsidR="00322F20" w:rsidRPr="00322F20">
              <w:rPr>
                <w:rStyle w:val="Hyperlink"/>
                <w:rFonts w:asciiTheme="majorBidi" w:hAnsiTheme="majorBidi" w:cstheme="majorBidi"/>
                <w:color w:val="000000" w:themeColor="text1"/>
                <w:sz w:val="24"/>
                <w:szCs w:val="24"/>
              </w:rPr>
              <w:t>http://www.sneakersholic.com</w:t>
            </w:r>
          </w:hyperlink>
          <w:r w:rsidR="00322F20" w:rsidRPr="00322F20">
            <w:rPr>
              <w:rStyle w:val="Hyperlink"/>
              <w:rFonts w:asciiTheme="majorBidi" w:hAnsiTheme="majorBidi" w:cstheme="majorBidi"/>
              <w:sz w:val="24"/>
              <w:szCs w:val="24"/>
            </w:rPr>
            <w:t xml:space="preserve"> </w:t>
          </w:r>
          <w:r w:rsidR="00322F20" w:rsidRPr="00322F20">
            <w:rPr>
              <w:rStyle w:val="Hyperlink"/>
              <w:rFonts w:asciiTheme="majorBidi" w:hAnsiTheme="majorBidi" w:cstheme="majorBidi"/>
              <w:color w:val="auto"/>
              <w:sz w:val="24"/>
              <w:szCs w:val="24"/>
              <w:u w:val="none"/>
            </w:rPr>
            <w:t>diunduh pada 01 Maret 2018.</w:t>
          </w:r>
        </w:p>
        <w:p w:rsidR="00282913" w:rsidRDefault="0062682C" w:rsidP="00282913">
          <w:pPr>
            <w:spacing w:after="0" w:line="360" w:lineRule="auto"/>
            <w:ind w:left="709" w:hanging="709"/>
            <w:jc w:val="both"/>
            <w:rPr>
              <w:rStyle w:val="Hyperlink"/>
              <w:rFonts w:asciiTheme="majorBidi" w:hAnsiTheme="majorBidi" w:cstheme="majorBidi"/>
              <w:color w:val="auto"/>
              <w:sz w:val="24"/>
              <w:szCs w:val="24"/>
              <w:u w:val="none"/>
            </w:rPr>
          </w:pPr>
          <w:hyperlink r:id="rId45" w:history="1">
            <w:r w:rsidR="00282913" w:rsidRPr="00480A46">
              <w:rPr>
                <w:rStyle w:val="Hyperlink"/>
                <w:rFonts w:asciiTheme="majorBidi" w:hAnsiTheme="majorBidi" w:cstheme="majorBidi"/>
                <w:color w:val="000000" w:themeColor="text1"/>
                <w:sz w:val="24"/>
                <w:szCs w:val="24"/>
              </w:rPr>
              <w:t>http:/</w:t>
            </w:r>
          </w:hyperlink>
          <w:r w:rsidR="00282913">
            <w:rPr>
              <w:rStyle w:val="Hyperlink"/>
              <w:rFonts w:asciiTheme="majorBidi" w:hAnsiTheme="majorBidi" w:cstheme="majorBidi"/>
              <w:color w:val="000000" w:themeColor="text1"/>
              <w:sz w:val="24"/>
              <w:szCs w:val="24"/>
            </w:rPr>
            <w:t>www.topbrandawards.com</w:t>
          </w:r>
          <w:r w:rsidR="00282913" w:rsidRPr="00AC54C0">
            <w:rPr>
              <w:rFonts w:asciiTheme="majorBidi" w:hAnsiTheme="majorBidi" w:cstheme="majorBidi"/>
              <w:sz w:val="24"/>
              <w:szCs w:val="24"/>
            </w:rPr>
            <w:t xml:space="preserve"> </w:t>
          </w:r>
          <w:r w:rsidR="00282913">
            <w:rPr>
              <w:rFonts w:asciiTheme="majorBidi" w:hAnsiTheme="majorBidi" w:cstheme="majorBidi"/>
              <w:sz w:val="24"/>
              <w:szCs w:val="24"/>
            </w:rPr>
            <w:t xml:space="preserve">(diunduh pada </w:t>
          </w:r>
          <w:r w:rsidR="00282913" w:rsidRPr="00AC54C0">
            <w:rPr>
              <w:rFonts w:asciiTheme="majorBidi" w:hAnsiTheme="majorBidi" w:cstheme="majorBidi"/>
              <w:sz w:val="24"/>
              <w:szCs w:val="24"/>
            </w:rPr>
            <w:t>30 Maret 2018)</w:t>
          </w:r>
          <w:r w:rsidR="00282913">
            <w:rPr>
              <w:rFonts w:asciiTheme="majorBidi" w:hAnsiTheme="majorBidi" w:cstheme="majorBidi"/>
              <w:sz w:val="24"/>
              <w:szCs w:val="24"/>
            </w:rPr>
            <w:t>.</w:t>
          </w:r>
        </w:p>
        <w:p w:rsidR="00206AE5" w:rsidRPr="00322F20" w:rsidRDefault="00206AE5" w:rsidP="00206AE5">
          <w:pPr>
            <w:spacing w:after="0" w:line="360" w:lineRule="auto"/>
            <w:ind w:left="709" w:hanging="709"/>
            <w:jc w:val="both"/>
            <w:rPr>
              <w:rStyle w:val="Hyperlink"/>
              <w:rFonts w:asciiTheme="majorBidi" w:hAnsiTheme="majorBidi" w:cstheme="majorBidi"/>
              <w:color w:val="auto"/>
              <w:sz w:val="24"/>
              <w:szCs w:val="24"/>
              <w:u w:val="none"/>
            </w:rPr>
          </w:pPr>
          <w:r w:rsidRPr="00206AE5">
            <w:rPr>
              <w:rFonts w:asciiTheme="majorBidi" w:hAnsiTheme="majorBidi" w:cstheme="majorBidi"/>
              <w:sz w:val="24"/>
              <w:szCs w:val="24"/>
              <w:u w:val="single"/>
            </w:rPr>
            <w:t>http://www.VF Annual Report.com</w:t>
          </w:r>
          <w:r w:rsidRPr="00AC54C0">
            <w:rPr>
              <w:rFonts w:asciiTheme="majorBidi" w:hAnsiTheme="majorBidi" w:cstheme="majorBidi"/>
              <w:sz w:val="24"/>
              <w:szCs w:val="24"/>
            </w:rPr>
            <w:t xml:space="preserve"> </w:t>
          </w:r>
          <w:r>
            <w:rPr>
              <w:rFonts w:asciiTheme="majorBidi" w:hAnsiTheme="majorBidi" w:cstheme="majorBidi"/>
              <w:sz w:val="24"/>
              <w:szCs w:val="24"/>
            </w:rPr>
            <w:t xml:space="preserve">(diunduh pada </w:t>
          </w:r>
          <w:r w:rsidRPr="00AC54C0">
            <w:rPr>
              <w:rFonts w:asciiTheme="majorBidi" w:hAnsiTheme="majorBidi" w:cstheme="majorBidi"/>
              <w:sz w:val="24"/>
              <w:szCs w:val="24"/>
            </w:rPr>
            <w:t>30 Maret 2018)</w:t>
          </w:r>
          <w:r>
            <w:rPr>
              <w:rFonts w:asciiTheme="majorBidi" w:hAnsiTheme="majorBidi" w:cstheme="majorBidi"/>
              <w:sz w:val="24"/>
              <w:szCs w:val="24"/>
            </w:rPr>
            <w:t>.</w:t>
          </w:r>
        </w:p>
        <w:p w:rsidR="00322F20" w:rsidRPr="00322F20" w:rsidRDefault="00322F20" w:rsidP="00322F20">
          <w:pPr>
            <w:spacing w:after="0" w:line="360" w:lineRule="auto"/>
            <w:ind w:left="709" w:hanging="709"/>
            <w:jc w:val="both"/>
            <w:rPr>
              <w:rFonts w:asciiTheme="majorBidi" w:eastAsia="Times New Roman" w:hAnsiTheme="majorBidi" w:cstheme="majorBidi"/>
              <w:sz w:val="24"/>
              <w:szCs w:val="24"/>
            </w:rPr>
          </w:pPr>
          <w:r w:rsidRPr="00322F20">
            <w:rPr>
              <w:rFonts w:asciiTheme="majorBidi" w:eastAsia="Times New Roman" w:hAnsiTheme="majorBidi" w:cstheme="majorBidi"/>
              <w:sz w:val="24"/>
              <w:szCs w:val="24"/>
            </w:rPr>
            <w:t xml:space="preserve">Irawan, D. (2018). </w:t>
          </w:r>
          <w:r w:rsidRPr="00D4453E">
            <w:rPr>
              <w:rFonts w:asciiTheme="majorBidi" w:eastAsia="Times New Roman" w:hAnsiTheme="majorBidi" w:cstheme="majorBidi"/>
              <w:sz w:val="24"/>
              <w:szCs w:val="24"/>
            </w:rPr>
            <w:t>Pengaruh Produk, Harga, Saluran Distribusi dan Promosi Terhadap Keputusan Pembelian Mobil Avanza</w:t>
          </w:r>
          <w:r w:rsidR="00D4453E">
            <w:rPr>
              <w:rFonts w:asciiTheme="majorBidi" w:eastAsia="Times New Roman" w:hAnsiTheme="majorBidi" w:cstheme="majorBidi"/>
              <w:sz w:val="24"/>
              <w:szCs w:val="24"/>
              <w:lang w:val="id-ID"/>
            </w:rPr>
            <w:t>,</w:t>
          </w:r>
          <w:r w:rsidRPr="00322F20">
            <w:rPr>
              <w:rFonts w:asciiTheme="majorBidi" w:eastAsia="Times New Roman" w:hAnsiTheme="majorBidi" w:cstheme="majorBidi"/>
              <w:sz w:val="24"/>
              <w:szCs w:val="24"/>
            </w:rPr>
            <w:t xml:space="preserve"> </w:t>
          </w:r>
          <w:r w:rsidR="00D4453E" w:rsidRPr="00D4453E">
            <w:rPr>
              <w:rFonts w:asciiTheme="majorBidi" w:eastAsia="Times New Roman" w:hAnsiTheme="majorBidi" w:cstheme="majorBidi"/>
              <w:i/>
              <w:iCs/>
              <w:sz w:val="24"/>
              <w:szCs w:val="24"/>
            </w:rPr>
            <w:t>Jurnal Ilmu dan Riset Manajemen</w:t>
          </w:r>
          <w:r w:rsidRPr="00D4453E">
            <w:rPr>
              <w:rFonts w:asciiTheme="majorBidi" w:eastAsia="Times New Roman" w:hAnsiTheme="majorBidi" w:cstheme="majorBidi"/>
              <w:i/>
              <w:iCs/>
              <w:sz w:val="24"/>
              <w:szCs w:val="24"/>
            </w:rPr>
            <w:t xml:space="preserve"> Vol 4</w:t>
          </w:r>
          <w:r w:rsidRPr="00322F20">
            <w:rPr>
              <w:rFonts w:asciiTheme="majorBidi" w:eastAsia="Times New Roman" w:hAnsiTheme="majorBidi" w:cstheme="majorBidi"/>
              <w:sz w:val="24"/>
              <w:szCs w:val="24"/>
            </w:rPr>
            <w:t>.</w:t>
          </w:r>
        </w:p>
        <w:p w:rsidR="00322F20" w:rsidRPr="00322F20" w:rsidRDefault="00322F20" w:rsidP="00322F20">
          <w:pPr>
            <w:spacing w:after="0" w:line="360" w:lineRule="auto"/>
            <w:ind w:left="709" w:hanging="709"/>
            <w:jc w:val="both"/>
            <w:rPr>
              <w:rFonts w:asciiTheme="majorBidi" w:eastAsia="Times New Roman" w:hAnsiTheme="majorBidi" w:cstheme="majorBidi"/>
              <w:sz w:val="24"/>
              <w:szCs w:val="24"/>
            </w:rPr>
          </w:pPr>
          <w:r w:rsidRPr="00322F20">
            <w:rPr>
              <w:rFonts w:asciiTheme="majorBidi" w:eastAsia="Times New Roman" w:hAnsiTheme="majorBidi" w:cstheme="majorBidi"/>
              <w:sz w:val="24"/>
              <w:szCs w:val="24"/>
            </w:rPr>
            <w:t>Kotl</w:t>
          </w:r>
          <w:r w:rsidR="00D4453E">
            <w:rPr>
              <w:rFonts w:asciiTheme="majorBidi" w:eastAsia="Times New Roman" w:hAnsiTheme="majorBidi" w:cstheme="majorBidi"/>
              <w:sz w:val="24"/>
              <w:szCs w:val="24"/>
            </w:rPr>
            <w:t>er, P. and Armstrong, G. (2012)</w:t>
          </w:r>
          <w:r w:rsidR="00D4453E">
            <w:rPr>
              <w:rFonts w:asciiTheme="majorBidi" w:eastAsia="Times New Roman" w:hAnsiTheme="majorBidi" w:cstheme="majorBidi"/>
              <w:sz w:val="24"/>
              <w:szCs w:val="24"/>
              <w:lang w:val="id-ID"/>
            </w:rPr>
            <w:t>,</w:t>
          </w:r>
          <w:r w:rsidRPr="00322F20">
            <w:rPr>
              <w:rFonts w:asciiTheme="majorBidi" w:eastAsia="Times New Roman" w:hAnsiTheme="majorBidi" w:cstheme="majorBidi"/>
              <w:sz w:val="24"/>
              <w:szCs w:val="24"/>
            </w:rPr>
            <w:t xml:space="preserve"> </w:t>
          </w:r>
          <w:r w:rsidRPr="00322F20">
            <w:rPr>
              <w:rFonts w:asciiTheme="majorBidi" w:eastAsia="Times New Roman" w:hAnsiTheme="majorBidi" w:cstheme="majorBidi"/>
              <w:i/>
              <w:iCs/>
              <w:sz w:val="24"/>
              <w:szCs w:val="24"/>
            </w:rPr>
            <w:t>Principles Of Marketing</w:t>
          </w:r>
          <w:r w:rsidRPr="00322F20">
            <w:rPr>
              <w:rFonts w:asciiTheme="majorBidi" w:eastAsia="Times New Roman" w:hAnsiTheme="majorBidi" w:cstheme="majorBidi"/>
              <w:sz w:val="24"/>
              <w:szCs w:val="24"/>
            </w:rPr>
            <w:t>, Edisi 14, New Jersey: Prentice-Hall Published.</w:t>
          </w:r>
        </w:p>
        <w:p w:rsidR="00322F20" w:rsidRPr="00322F20" w:rsidRDefault="00322F20" w:rsidP="00322F20">
          <w:pPr>
            <w:spacing w:after="0" w:line="360" w:lineRule="auto"/>
            <w:ind w:left="709" w:hanging="709"/>
            <w:jc w:val="both"/>
            <w:rPr>
              <w:rFonts w:asciiTheme="majorBidi" w:hAnsiTheme="majorBidi" w:cstheme="majorBidi"/>
              <w:sz w:val="24"/>
              <w:szCs w:val="24"/>
            </w:rPr>
          </w:pPr>
          <w:r w:rsidRPr="00322F20">
            <w:rPr>
              <w:rFonts w:asciiTheme="majorBidi" w:hAnsiTheme="majorBidi" w:cstheme="majorBidi"/>
              <w:sz w:val="24"/>
              <w:szCs w:val="24"/>
            </w:rPr>
            <w:t xml:space="preserve">Kotler, P. dan Amstrong, G. (2014), </w:t>
          </w:r>
          <w:r w:rsidRPr="00322F20">
            <w:rPr>
              <w:rFonts w:asciiTheme="majorBidi" w:hAnsiTheme="majorBidi" w:cstheme="majorBidi"/>
              <w:i/>
              <w:iCs/>
              <w:sz w:val="24"/>
              <w:szCs w:val="24"/>
            </w:rPr>
            <w:t>Principle of Marketing</w:t>
          </w:r>
          <w:r w:rsidRPr="00322F20">
            <w:rPr>
              <w:rFonts w:asciiTheme="majorBidi" w:hAnsiTheme="majorBidi" w:cstheme="majorBidi"/>
              <w:sz w:val="24"/>
              <w:szCs w:val="24"/>
            </w:rPr>
            <w:t>, 15</w:t>
          </w:r>
          <w:r w:rsidRPr="00322F20">
            <w:rPr>
              <w:rFonts w:asciiTheme="majorBidi" w:hAnsiTheme="majorBidi" w:cstheme="majorBidi"/>
              <w:sz w:val="24"/>
              <w:szCs w:val="24"/>
              <w:vertAlign w:val="superscript"/>
            </w:rPr>
            <w:t xml:space="preserve">th </w:t>
          </w:r>
          <w:r w:rsidR="00D4453E">
            <w:rPr>
              <w:rFonts w:asciiTheme="majorBidi" w:hAnsiTheme="majorBidi" w:cstheme="majorBidi"/>
              <w:sz w:val="24"/>
              <w:szCs w:val="24"/>
            </w:rPr>
            <w:t>Edition</w:t>
          </w:r>
          <w:r w:rsidR="00D4453E">
            <w:rPr>
              <w:rFonts w:asciiTheme="majorBidi" w:hAnsiTheme="majorBidi" w:cstheme="majorBidi"/>
              <w:sz w:val="24"/>
              <w:szCs w:val="24"/>
              <w:lang w:val="id-ID"/>
            </w:rPr>
            <w:t>,</w:t>
          </w:r>
          <w:r w:rsidRPr="00322F20">
            <w:rPr>
              <w:rFonts w:asciiTheme="majorBidi" w:hAnsiTheme="majorBidi" w:cstheme="majorBidi"/>
              <w:sz w:val="24"/>
              <w:szCs w:val="24"/>
            </w:rPr>
            <w:t xml:space="preserve"> Pearson Education, Inc.</w:t>
          </w:r>
        </w:p>
        <w:p w:rsidR="00322F20" w:rsidRPr="00322F20" w:rsidRDefault="00322F20" w:rsidP="00322F20">
          <w:pPr>
            <w:spacing w:before="1" w:after="0" w:line="360" w:lineRule="auto"/>
            <w:ind w:left="709" w:right="-1" w:hanging="709"/>
            <w:jc w:val="both"/>
            <w:rPr>
              <w:rFonts w:asciiTheme="majorBidi" w:hAnsiTheme="majorBidi" w:cstheme="majorBidi"/>
              <w:sz w:val="24"/>
              <w:szCs w:val="24"/>
            </w:rPr>
          </w:pPr>
          <w:r w:rsidRPr="00322F20">
            <w:rPr>
              <w:rFonts w:asciiTheme="majorBidi" w:hAnsiTheme="majorBidi" w:cstheme="majorBidi"/>
              <w:sz w:val="24"/>
              <w:szCs w:val="24"/>
            </w:rPr>
            <w:t xml:space="preserve">Kotler, P. dan Amstrong, G. (2015), </w:t>
          </w:r>
          <w:r w:rsidRPr="00322F20">
            <w:rPr>
              <w:rFonts w:asciiTheme="majorBidi" w:hAnsiTheme="majorBidi" w:cstheme="majorBidi"/>
              <w:i/>
              <w:iCs/>
              <w:sz w:val="24"/>
              <w:szCs w:val="24"/>
            </w:rPr>
            <w:t>Principle of Marketing</w:t>
          </w:r>
          <w:r w:rsidRPr="00322F20">
            <w:rPr>
              <w:rFonts w:asciiTheme="majorBidi" w:hAnsiTheme="majorBidi" w:cstheme="majorBidi"/>
              <w:sz w:val="24"/>
              <w:szCs w:val="24"/>
            </w:rPr>
            <w:t>, 16</w:t>
          </w:r>
          <w:r w:rsidRPr="00322F20">
            <w:rPr>
              <w:rFonts w:asciiTheme="majorBidi" w:hAnsiTheme="majorBidi" w:cstheme="majorBidi"/>
              <w:sz w:val="24"/>
              <w:szCs w:val="24"/>
              <w:vertAlign w:val="superscript"/>
            </w:rPr>
            <w:t xml:space="preserve">th </w:t>
          </w:r>
          <w:r w:rsidR="00D4453E">
            <w:rPr>
              <w:rFonts w:asciiTheme="majorBidi" w:hAnsiTheme="majorBidi" w:cstheme="majorBidi"/>
              <w:sz w:val="24"/>
              <w:szCs w:val="24"/>
            </w:rPr>
            <w:t>Edition</w:t>
          </w:r>
          <w:r w:rsidR="00D4453E">
            <w:rPr>
              <w:rFonts w:asciiTheme="majorBidi" w:hAnsiTheme="majorBidi" w:cstheme="majorBidi"/>
              <w:sz w:val="24"/>
              <w:szCs w:val="24"/>
              <w:lang w:val="id-ID"/>
            </w:rPr>
            <w:t>,</w:t>
          </w:r>
          <w:r w:rsidRPr="00322F20">
            <w:rPr>
              <w:rFonts w:asciiTheme="majorBidi" w:hAnsiTheme="majorBidi" w:cstheme="majorBidi"/>
              <w:sz w:val="24"/>
              <w:szCs w:val="24"/>
            </w:rPr>
            <w:t xml:space="preserve"> Pearson Education, Inc.</w:t>
          </w:r>
        </w:p>
        <w:p w:rsidR="00322F20" w:rsidRPr="00322F20" w:rsidRDefault="00D4453E" w:rsidP="00322F20">
          <w:pPr>
            <w:spacing w:line="360" w:lineRule="auto"/>
            <w:ind w:left="709" w:right="-1" w:hanging="709"/>
            <w:jc w:val="both"/>
            <w:rPr>
              <w:rFonts w:asciiTheme="majorBidi" w:hAnsiTheme="majorBidi" w:cstheme="majorBidi"/>
              <w:sz w:val="24"/>
              <w:szCs w:val="24"/>
            </w:rPr>
          </w:pPr>
          <w:r>
            <w:rPr>
              <w:rFonts w:asciiTheme="majorBidi" w:hAnsiTheme="majorBidi" w:cstheme="majorBidi"/>
              <w:sz w:val="24"/>
              <w:szCs w:val="24"/>
            </w:rPr>
            <w:lastRenderedPageBreak/>
            <w:t>Kotler, P. (2005)</w:t>
          </w:r>
          <w:r>
            <w:rPr>
              <w:rFonts w:asciiTheme="majorBidi" w:hAnsiTheme="majorBidi" w:cstheme="majorBidi"/>
              <w:sz w:val="24"/>
              <w:szCs w:val="24"/>
              <w:lang w:val="id-ID"/>
            </w:rPr>
            <w:t>,</w:t>
          </w:r>
          <w:r w:rsidR="00322F20" w:rsidRPr="00322F20">
            <w:rPr>
              <w:rFonts w:asciiTheme="majorBidi" w:hAnsiTheme="majorBidi" w:cstheme="majorBidi"/>
              <w:sz w:val="24"/>
              <w:szCs w:val="24"/>
            </w:rPr>
            <w:t xml:space="preserve"> </w:t>
          </w:r>
          <w:r w:rsidR="00322F20" w:rsidRPr="00322F20">
            <w:rPr>
              <w:rFonts w:asciiTheme="majorBidi" w:hAnsiTheme="majorBidi" w:cstheme="majorBidi"/>
              <w:i/>
              <w:iCs/>
              <w:sz w:val="24"/>
              <w:szCs w:val="24"/>
            </w:rPr>
            <w:t>Manajemen Pemasaran</w:t>
          </w:r>
          <w:r>
            <w:rPr>
              <w:rFonts w:asciiTheme="majorBidi" w:hAnsiTheme="majorBidi" w:cstheme="majorBidi"/>
              <w:sz w:val="24"/>
              <w:szCs w:val="24"/>
            </w:rPr>
            <w:t>. Edisi kesebelas  Jilid 1</w:t>
          </w:r>
          <w:r>
            <w:rPr>
              <w:rFonts w:asciiTheme="majorBidi" w:hAnsiTheme="majorBidi" w:cstheme="majorBidi"/>
              <w:sz w:val="24"/>
              <w:szCs w:val="24"/>
              <w:lang w:val="id-ID"/>
            </w:rPr>
            <w:t>,</w:t>
          </w:r>
          <w:r w:rsidR="00322F20" w:rsidRPr="00322F20">
            <w:rPr>
              <w:rFonts w:asciiTheme="majorBidi" w:hAnsiTheme="majorBidi" w:cstheme="majorBidi"/>
              <w:sz w:val="24"/>
              <w:szCs w:val="24"/>
            </w:rPr>
            <w:t xml:space="preserve"> Jakarta: PT. Indeks Kelompok Gramedia.</w:t>
          </w:r>
        </w:p>
        <w:p w:rsidR="00322F20" w:rsidRPr="00322F20" w:rsidRDefault="00322F20" w:rsidP="00322F20">
          <w:pPr>
            <w:spacing w:after="0" w:line="360" w:lineRule="auto"/>
            <w:ind w:left="709" w:right="-1" w:hanging="709"/>
            <w:jc w:val="both"/>
            <w:rPr>
              <w:rFonts w:asciiTheme="majorBidi" w:hAnsiTheme="majorBidi" w:cstheme="majorBidi"/>
              <w:sz w:val="24"/>
              <w:szCs w:val="24"/>
            </w:rPr>
          </w:pPr>
          <w:r w:rsidRPr="00322F20">
            <w:rPr>
              <w:rFonts w:asciiTheme="majorBidi" w:hAnsiTheme="majorBidi" w:cstheme="majorBidi"/>
              <w:sz w:val="24"/>
              <w:szCs w:val="24"/>
            </w:rPr>
            <w:t>Ko</w:t>
          </w:r>
          <w:r w:rsidR="00854AE4">
            <w:rPr>
              <w:rFonts w:asciiTheme="majorBidi" w:hAnsiTheme="majorBidi" w:cstheme="majorBidi"/>
              <w:sz w:val="24"/>
              <w:szCs w:val="24"/>
            </w:rPr>
            <w:t>tler, P.</w:t>
          </w:r>
          <w:r w:rsidR="00D4453E">
            <w:rPr>
              <w:rFonts w:asciiTheme="majorBidi" w:hAnsiTheme="majorBidi" w:cstheme="majorBidi"/>
              <w:sz w:val="24"/>
              <w:szCs w:val="24"/>
            </w:rPr>
            <w:t xml:space="preserve"> and Keller, K. (2012)</w:t>
          </w:r>
          <w:r w:rsidR="00D4453E">
            <w:rPr>
              <w:rFonts w:asciiTheme="majorBidi" w:hAnsiTheme="majorBidi" w:cstheme="majorBidi"/>
              <w:sz w:val="24"/>
              <w:szCs w:val="24"/>
              <w:lang w:val="id-ID"/>
            </w:rPr>
            <w:t>,</w:t>
          </w:r>
          <w:r w:rsidRPr="00322F20">
            <w:rPr>
              <w:rFonts w:asciiTheme="majorBidi" w:hAnsiTheme="majorBidi" w:cstheme="majorBidi"/>
              <w:sz w:val="24"/>
              <w:szCs w:val="24"/>
            </w:rPr>
            <w:t xml:space="preserve"> </w:t>
          </w:r>
          <w:r w:rsidRPr="00322F20">
            <w:rPr>
              <w:rFonts w:asciiTheme="majorBidi" w:hAnsiTheme="majorBidi" w:cstheme="majorBidi"/>
              <w:i/>
              <w:sz w:val="24"/>
              <w:szCs w:val="24"/>
            </w:rPr>
            <w:t>Marketing Management</w:t>
          </w:r>
          <w:r w:rsidR="00D4453E">
            <w:rPr>
              <w:rFonts w:asciiTheme="majorBidi" w:hAnsiTheme="majorBidi" w:cstheme="majorBidi"/>
              <w:sz w:val="24"/>
              <w:szCs w:val="24"/>
              <w:lang w:val="id-ID"/>
            </w:rPr>
            <w:t>,</w:t>
          </w:r>
          <w:r w:rsidRPr="00322F20">
            <w:rPr>
              <w:rFonts w:asciiTheme="majorBidi" w:hAnsiTheme="majorBidi" w:cstheme="majorBidi"/>
              <w:sz w:val="24"/>
              <w:szCs w:val="24"/>
            </w:rPr>
            <w:t xml:space="preserve"> New Jersey: Pearson Prentice Hall, Inc.</w:t>
          </w:r>
        </w:p>
        <w:p w:rsidR="00322F20" w:rsidRPr="00322F20" w:rsidRDefault="00322F20" w:rsidP="00322F20">
          <w:pPr>
            <w:spacing w:after="0" w:line="360" w:lineRule="auto"/>
            <w:ind w:left="709" w:hanging="709"/>
            <w:jc w:val="both"/>
            <w:rPr>
              <w:rFonts w:asciiTheme="majorBidi" w:eastAsia="Times New Roman" w:hAnsiTheme="majorBidi" w:cstheme="majorBidi"/>
              <w:sz w:val="24"/>
              <w:szCs w:val="24"/>
            </w:rPr>
          </w:pPr>
          <w:r w:rsidRPr="00322F20">
            <w:rPr>
              <w:rFonts w:asciiTheme="majorBidi" w:eastAsia="Times New Roman" w:hAnsiTheme="majorBidi" w:cstheme="majorBidi"/>
              <w:sz w:val="24"/>
              <w:szCs w:val="24"/>
            </w:rPr>
            <w:t>Ko</w:t>
          </w:r>
          <w:r w:rsidR="00854AE4">
            <w:rPr>
              <w:rFonts w:asciiTheme="majorBidi" w:eastAsia="Times New Roman" w:hAnsiTheme="majorBidi" w:cstheme="majorBidi"/>
              <w:sz w:val="24"/>
              <w:szCs w:val="24"/>
            </w:rPr>
            <w:t>tler, P.</w:t>
          </w:r>
          <w:r w:rsidR="00854AE4">
            <w:rPr>
              <w:rFonts w:asciiTheme="majorBidi" w:eastAsia="Times New Roman" w:hAnsiTheme="majorBidi" w:cstheme="majorBidi"/>
              <w:sz w:val="24"/>
              <w:szCs w:val="24"/>
              <w:lang w:val="id-ID"/>
            </w:rPr>
            <w:t xml:space="preserve"> </w:t>
          </w:r>
          <w:r w:rsidR="00D4453E">
            <w:rPr>
              <w:rFonts w:asciiTheme="majorBidi" w:eastAsia="Times New Roman" w:hAnsiTheme="majorBidi" w:cstheme="majorBidi"/>
              <w:sz w:val="24"/>
              <w:szCs w:val="24"/>
            </w:rPr>
            <w:t>and Keller, K. (2016)</w:t>
          </w:r>
          <w:r w:rsidR="00D4453E">
            <w:rPr>
              <w:rFonts w:asciiTheme="majorBidi" w:eastAsia="Times New Roman" w:hAnsiTheme="majorBidi" w:cstheme="majorBidi"/>
              <w:sz w:val="24"/>
              <w:szCs w:val="24"/>
              <w:lang w:val="id-ID"/>
            </w:rPr>
            <w:t>,</w:t>
          </w:r>
          <w:r w:rsidRPr="00322F20">
            <w:rPr>
              <w:rFonts w:asciiTheme="majorBidi" w:eastAsia="Times New Roman" w:hAnsiTheme="majorBidi" w:cstheme="majorBidi"/>
              <w:sz w:val="24"/>
              <w:szCs w:val="24"/>
            </w:rPr>
            <w:t xml:space="preserve"> </w:t>
          </w:r>
          <w:r w:rsidRPr="00322F20">
            <w:rPr>
              <w:rFonts w:asciiTheme="majorBidi" w:eastAsia="Times New Roman" w:hAnsiTheme="majorBidi" w:cstheme="majorBidi"/>
              <w:i/>
              <w:iCs/>
              <w:sz w:val="24"/>
              <w:szCs w:val="24"/>
            </w:rPr>
            <w:t>Marketing Managemen, 15th Edition</w:t>
          </w:r>
          <w:r w:rsidRPr="00322F20">
            <w:rPr>
              <w:rFonts w:asciiTheme="majorBidi" w:eastAsia="Times New Roman" w:hAnsiTheme="majorBidi" w:cstheme="majorBidi"/>
              <w:sz w:val="24"/>
              <w:szCs w:val="24"/>
            </w:rPr>
            <w:t>, Pearson Education,Inc.</w:t>
          </w:r>
        </w:p>
        <w:p w:rsidR="00322F20" w:rsidRPr="00322F20" w:rsidRDefault="00854AE4" w:rsidP="00854AE4">
          <w:pPr>
            <w:spacing w:after="0" w:line="360" w:lineRule="auto"/>
            <w:ind w:left="709" w:hanging="709"/>
            <w:jc w:val="both"/>
            <w:rPr>
              <w:rFonts w:asciiTheme="majorBidi" w:eastAsia="Times New Roman" w:hAnsiTheme="majorBidi" w:cstheme="majorBidi"/>
              <w:sz w:val="24"/>
              <w:szCs w:val="24"/>
            </w:rPr>
          </w:pPr>
          <w:r>
            <w:rPr>
              <w:rFonts w:asciiTheme="majorBidi" w:eastAsia="Times New Roman" w:hAnsiTheme="majorBidi" w:cstheme="majorBidi"/>
              <w:sz w:val="24"/>
              <w:szCs w:val="24"/>
            </w:rPr>
            <w:t>Lupiyoadi,</w:t>
          </w:r>
          <w:r>
            <w:rPr>
              <w:rFonts w:asciiTheme="majorBidi" w:eastAsia="Times New Roman" w:hAnsiTheme="majorBidi" w:cstheme="majorBidi"/>
              <w:sz w:val="24"/>
              <w:szCs w:val="24"/>
              <w:lang w:val="id-ID"/>
            </w:rPr>
            <w:t xml:space="preserve"> </w:t>
          </w:r>
          <w:r>
            <w:rPr>
              <w:rFonts w:asciiTheme="majorBidi" w:eastAsia="Times New Roman" w:hAnsiTheme="majorBidi" w:cstheme="majorBidi"/>
              <w:sz w:val="24"/>
              <w:szCs w:val="24"/>
            </w:rPr>
            <w:t>R</w:t>
          </w:r>
          <w:r>
            <w:rPr>
              <w:rFonts w:asciiTheme="majorBidi" w:eastAsia="Times New Roman" w:hAnsiTheme="majorBidi" w:cstheme="majorBidi"/>
              <w:sz w:val="24"/>
              <w:szCs w:val="24"/>
              <w:lang w:val="id-ID"/>
            </w:rPr>
            <w:t>.</w:t>
          </w:r>
          <w:r>
            <w:rPr>
              <w:rFonts w:asciiTheme="majorBidi" w:eastAsia="Times New Roman" w:hAnsiTheme="majorBidi" w:cstheme="majorBidi"/>
              <w:sz w:val="24"/>
              <w:szCs w:val="24"/>
            </w:rPr>
            <w:t xml:space="preserve"> (2011)</w:t>
          </w:r>
          <w:r>
            <w:rPr>
              <w:rFonts w:asciiTheme="majorBidi" w:eastAsia="Times New Roman" w:hAnsiTheme="majorBidi" w:cstheme="majorBidi"/>
              <w:sz w:val="24"/>
              <w:szCs w:val="24"/>
              <w:lang w:val="id-ID"/>
            </w:rPr>
            <w:t>,</w:t>
          </w:r>
          <w:r w:rsidR="00322F20" w:rsidRPr="00322F20">
            <w:rPr>
              <w:rFonts w:asciiTheme="majorBidi" w:eastAsia="Times New Roman" w:hAnsiTheme="majorBidi" w:cstheme="majorBidi"/>
              <w:sz w:val="24"/>
              <w:szCs w:val="24"/>
            </w:rPr>
            <w:t xml:space="preserve"> </w:t>
          </w:r>
          <w:r w:rsidR="00322F20" w:rsidRPr="00322F20">
            <w:rPr>
              <w:rFonts w:asciiTheme="majorBidi" w:eastAsia="Times New Roman" w:hAnsiTheme="majorBidi" w:cstheme="majorBidi"/>
              <w:i/>
              <w:iCs/>
              <w:sz w:val="24"/>
              <w:szCs w:val="24"/>
            </w:rPr>
            <w:t>Manajemen Pemasaran Jasa</w:t>
          </w:r>
          <w:r>
            <w:rPr>
              <w:rFonts w:asciiTheme="majorBidi" w:eastAsia="Times New Roman" w:hAnsiTheme="majorBidi" w:cstheme="majorBidi"/>
              <w:sz w:val="24"/>
              <w:szCs w:val="24"/>
              <w:lang w:val="id-ID"/>
            </w:rPr>
            <w:t>,</w:t>
          </w:r>
          <w:r>
            <w:rPr>
              <w:rFonts w:asciiTheme="majorBidi" w:eastAsia="Times New Roman" w:hAnsiTheme="majorBidi" w:cstheme="majorBidi"/>
              <w:sz w:val="24"/>
              <w:szCs w:val="24"/>
            </w:rPr>
            <w:t xml:space="preserve"> Edisi Keempat</w:t>
          </w:r>
          <w:r>
            <w:rPr>
              <w:rFonts w:asciiTheme="majorBidi" w:eastAsia="Times New Roman" w:hAnsiTheme="majorBidi" w:cstheme="majorBidi"/>
              <w:sz w:val="24"/>
              <w:szCs w:val="24"/>
              <w:lang w:val="id-ID"/>
            </w:rPr>
            <w:t>,</w:t>
          </w:r>
          <w:r>
            <w:rPr>
              <w:rFonts w:asciiTheme="majorBidi" w:eastAsia="Times New Roman" w:hAnsiTheme="majorBidi" w:cstheme="majorBidi"/>
              <w:sz w:val="24"/>
              <w:szCs w:val="24"/>
            </w:rPr>
            <w:t xml:space="preserve"> </w:t>
          </w:r>
          <w:r w:rsidRPr="00322F20">
            <w:rPr>
              <w:rFonts w:asciiTheme="majorBidi" w:eastAsia="Times New Roman" w:hAnsiTheme="majorBidi" w:cstheme="majorBidi"/>
              <w:sz w:val="24"/>
              <w:szCs w:val="24"/>
            </w:rPr>
            <w:t>Jakarta</w:t>
          </w:r>
          <w:r>
            <w:rPr>
              <w:rFonts w:asciiTheme="majorBidi" w:eastAsia="Times New Roman" w:hAnsiTheme="majorBidi" w:cstheme="majorBidi"/>
              <w:sz w:val="24"/>
              <w:szCs w:val="24"/>
              <w:lang w:val="id-ID"/>
            </w:rPr>
            <w:t>:</w:t>
          </w:r>
          <w:r>
            <w:rPr>
              <w:rFonts w:asciiTheme="majorBidi" w:eastAsia="Times New Roman" w:hAnsiTheme="majorBidi" w:cstheme="majorBidi"/>
              <w:sz w:val="24"/>
              <w:szCs w:val="24"/>
            </w:rPr>
            <w:t>Salemba Empat</w:t>
          </w:r>
          <w:r w:rsidR="00322F20" w:rsidRPr="00322F20">
            <w:rPr>
              <w:rFonts w:asciiTheme="majorBidi" w:eastAsia="Times New Roman" w:hAnsiTheme="majorBidi" w:cstheme="majorBidi"/>
              <w:sz w:val="24"/>
              <w:szCs w:val="24"/>
            </w:rPr>
            <w:t>.</w:t>
          </w:r>
        </w:p>
        <w:p w:rsidR="00322F20" w:rsidRPr="00854AE4" w:rsidRDefault="00854AE4" w:rsidP="00322F20">
          <w:pPr>
            <w:spacing w:line="360" w:lineRule="auto"/>
            <w:ind w:left="709" w:right="-1" w:hanging="709"/>
            <w:jc w:val="both"/>
            <w:rPr>
              <w:rFonts w:asciiTheme="majorBidi" w:hAnsiTheme="majorBidi" w:cstheme="majorBidi"/>
              <w:sz w:val="24"/>
              <w:szCs w:val="24"/>
              <w:lang w:val="id-ID"/>
            </w:rPr>
          </w:pPr>
          <w:r>
            <w:rPr>
              <w:rFonts w:asciiTheme="majorBidi" w:hAnsiTheme="majorBidi" w:cstheme="majorBidi"/>
              <w:sz w:val="24"/>
              <w:szCs w:val="24"/>
            </w:rPr>
            <w:t>Narimawati, U. (2010)</w:t>
          </w:r>
          <w:r>
            <w:rPr>
              <w:rFonts w:asciiTheme="majorBidi" w:hAnsiTheme="majorBidi" w:cstheme="majorBidi"/>
              <w:sz w:val="24"/>
              <w:szCs w:val="24"/>
              <w:lang w:val="id-ID"/>
            </w:rPr>
            <w:t>,</w:t>
          </w:r>
          <w:r w:rsidR="00322F20" w:rsidRPr="00322F20">
            <w:rPr>
              <w:rFonts w:asciiTheme="majorBidi" w:hAnsiTheme="majorBidi" w:cstheme="majorBidi"/>
              <w:sz w:val="24"/>
              <w:szCs w:val="24"/>
            </w:rPr>
            <w:t xml:space="preserve"> </w:t>
          </w:r>
          <w:r w:rsidR="00322F20" w:rsidRPr="00322F20">
            <w:rPr>
              <w:rFonts w:asciiTheme="majorBidi" w:hAnsiTheme="majorBidi" w:cstheme="majorBidi"/>
              <w:i/>
              <w:sz w:val="24"/>
              <w:szCs w:val="24"/>
            </w:rPr>
            <w:t>Penulisan Karya Ilmiah</w:t>
          </w:r>
          <w:r>
            <w:rPr>
              <w:rFonts w:asciiTheme="majorBidi" w:hAnsiTheme="majorBidi" w:cstheme="majorBidi"/>
              <w:sz w:val="24"/>
              <w:szCs w:val="24"/>
              <w:lang w:val="id-ID"/>
            </w:rPr>
            <w:t>,</w:t>
          </w:r>
          <w:r w:rsidR="00322F20" w:rsidRPr="00322F20">
            <w:rPr>
              <w:rFonts w:asciiTheme="majorBidi" w:hAnsiTheme="majorBidi" w:cstheme="majorBidi"/>
              <w:sz w:val="24"/>
              <w:szCs w:val="24"/>
            </w:rPr>
            <w:t xml:space="preserve"> Jakarta: Penerbit Genesis</w:t>
          </w:r>
          <w:r>
            <w:rPr>
              <w:rFonts w:asciiTheme="majorBidi" w:hAnsiTheme="majorBidi" w:cstheme="majorBidi"/>
              <w:sz w:val="24"/>
              <w:szCs w:val="24"/>
              <w:lang w:val="id-ID"/>
            </w:rPr>
            <w:t>.</w:t>
          </w:r>
        </w:p>
        <w:p w:rsidR="00322F20" w:rsidRPr="00322F20" w:rsidRDefault="00854AE4" w:rsidP="00322F20">
          <w:pPr>
            <w:spacing w:after="0" w:line="360" w:lineRule="auto"/>
            <w:ind w:left="709" w:hanging="709"/>
            <w:jc w:val="both"/>
            <w:rPr>
              <w:rFonts w:asciiTheme="majorBidi" w:hAnsiTheme="majorBidi" w:cstheme="majorBidi"/>
              <w:sz w:val="24"/>
              <w:szCs w:val="24"/>
            </w:rPr>
          </w:pPr>
          <w:r>
            <w:rPr>
              <w:rFonts w:asciiTheme="majorBidi" w:hAnsiTheme="majorBidi" w:cstheme="majorBidi"/>
              <w:sz w:val="24"/>
              <w:szCs w:val="24"/>
            </w:rPr>
            <w:t>Peter, P</w:t>
          </w:r>
          <w:r>
            <w:rPr>
              <w:rFonts w:asciiTheme="majorBidi" w:hAnsiTheme="majorBidi" w:cstheme="majorBidi"/>
              <w:sz w:val="24"/>
              <w:szCs w:val="24"/>
              <w:lang w:val="id-ID"/>
            </w:rPr>
            <w:t>.</w:t>
          </w:r>
          <w:r>
            <w:rPr>
              <w:rFonts w:asciiTheme="majorBidi" w:hAnsiTheme="majorBidi" w:cstheme="majorBidi"/>
              <w:sz w:val="24"/>
              <w:szCs w:val="24"/>
            </w:rPr>
            <w:t>J</w:t>
          </w:r>
          <w:r>
            <w:rPr>
              <w:rFonts w:asciiTheme="majorBidi" w:hAnsiTheme="majorBidi" w:cstheme="majorBidi"/>
              <w:sz w:val="24"/>
              <w:szCs w:val="24"/>
              <w:lang w:val="id-ID"/>
            </w:rPr>
            <w:t>.</w:t>
          </w:r>
          <w:r>
            <w:rPr>
              <w:rFonts w:asciiTheme="majorBidi" w:hAnsiTheme="majorBidi" w:cstheme="majorBidi"/>
              <w:sz w:val="24"/>
              <w:szCs w:val="24"/>
            </w:rPr>
            <w:t xml:space="preserve"> </w:t>
          </w:r>
          <w:r>
            <w:rPr>
              <w:rFonts w:asciiTheme="majorBidi" w:hAnsiTheme="majorBidi" w:cstheme="majorBidi"/>
              <w:sz w:val="24"/>
              <w:szCs w:val="24"/>
              <w:lang w:val="id-ID"/>
            </w:rPr>
            <w:t xml:space="preserve">dan </w:t>
          </w:r>
          <w:r>
            <w:rPr>
              <w:rFonts w:asciiTheme="majorBidi" w:hAnsiTheme="majorBidi" w:cstheme="majorBidi"/>
              <w:sz w:val="24"/>
              <w:szCs w:val="24"/>
            </w:rPr>
            <w:t>Olson J</w:t>
          </w:r>
          <w:r>
            <w:rPr>
              <w:rFonts w:asciiTheme="majorBidi" w:hAnsiTheme="majorBidi" w:cstheme="majorBidi"/>
              <w:sz w:val="24"/>
              <w:szCs w:val="24"/>
              <w:lang w:val="id-ID"/>
            </w:rPr>
            <w:t>.</w:t>
          </w:r>
          <w:r>
            <w:rPr>
              <w:rFonts w:asciiTheme="majorBidi" w:hAnsiTheme="majorBidi" w:cstheme="majorBidi"/>
              <w:sz w:val="24"/>
              <w:szCs w:val="24"/>
            </w:rPr>
            <w:t>C. (2013)</w:t>
          </w:r>
          <w:r>
            <w:rPr>
              <w:rFonts w:asciiTheme="majorBidi" w:hAnsiTheme="majorBidi" w:cstheme="majorBidi"/>
              <w:sz w:val="24"/>
              <w:szCs w:val="24"/>
              <w:lang w:val="id-ID"/>
            </w:rPr>
            <w:t>,</w:t>
          </w:r>
          <w:r w:rsidR="00322F20" w:rsidRPr="00322F20">
            <w:rPr>
              <w:rFonts w:asciiTheme="majorBidi" w:hAnsiTheme="majorBidi" w:cstheme="majorBidi"/>
              <w:sz w:val="24"/>
              <w:szCs w:val="24"/>
            </w:rPr>
            <w:t xml:space="preserve"> </w:t>
          </w:r>
          <w:r w:rsidR="00322F20" w:rsidRPr="00322F20">
            <w:rPr>
              <w:rFonts w:asciiTheme="majorBidi" w:hAnsiTheme="majorBidi" w:cstheme="majorBidi"/>
              <w:i/>
              <w:iCs/>
              <w:sz w:val="24"/>
              <w:szCs w:val="24"/>
            </w:rPr>
            <w:t>Perilaku Konsumen dan Strategi Pemasaran</w:t>
          </w:r>
          <w:r w:rsidR="00322F20" w:rsidRPr="00322F20">
            <w:rPr>
              <w:rFonts w:asciiTheme="majorBidi" w:hAnsiTheme="majorBidi" w:cstheme="majorBidi"/>
              <w:sz w:val="24"/>
              <w:szCs w:val="24"/>
            </w:rPr>
            <w:t>, Edisi 9. Jakarta : Salemba Empat.</w:t>
          </w:r>
        </w:p>
        <w:p w:rsidR="00322F20" w:rsidRPr="00322F20" w:rsidRDefault="00854AE4" w:rsidP="00832717">
          <w:pPr>
            <w:spacing w:after="0" w:line="360" w:lineRule="auto"/>
            <w:ind w:left="709" w:hanging="709"/>
            <w:jc w:val="both"/>
            <w:rPr>
              <w:rFonts w:asciiTheme="majorBidi" w:hAnsiTheme="majorBidi" w:cstheme="majorBidi"/>
              <w:noProof/>
              <w:sz w:val="24"/>
              <w:szCs w:val="24"/>
            </w:rPr>
          </w:pPr>
          <w:r>
            <w:rPr>
              <w:rFonts w:asciiTheme="majorBidi" w:hAnsiTheme="majorBidi" w:cstheme="majorBidi"/>
              <w:sz w:val="24"/>
              <w:szCs w:val="24"/>
            </w:rPr>
            <w:t>Sudjana. (2005)</w:t>
          </w:r>
          <w:r>
            <w:rPr>
              <w:rFonts w:asciiTheme="majorBidi" w:hAnsiTheme="majorBidi" w:cstheme="majorBidi"/>
              <w:sz w:val="24"/>
              <w:szCs w:val="24"/>
              <w:lang w:val="id-ID"/>
            </w:rPr>
            <w:t>,</w:t>
          </w:r>
          <w:r w:rsidR="00322F20" w:rsidRPr="00322F20">
            <w:rPr>
              <w:rFonts w:asciiTheme="majorBidi" w:hAnsiTheme="majorBidi" w:cstheme="majorBidi"/>
              <w:sz w:val="24"/>
              <w:szCs w:val="24"/>
            </w:rPr>
            <w:t xml:space="preserve"> </w:t>
          </w:r>
          <w:r w:rsidR="00322F20" w:rsidRPr="00322F20">
            <w:rPr>
              <w:rFonts w:asciiTheme="majorBidi" w:hAnsiTheme="majorBidi" w:cstheme="majorBidi"/>
              <w:i/>
              <w:sz w:val="24"/>
              <w:szCs w:val="24"/>
            </w:rPr>
            <w:t>Metode Statistika</w:t>
          </w:r>
          <w:r>
            <w:rPr>
              <w:rFonts w:asciiTheme="majorBidi" w:hAnsiTheme="majorBidi" w:cstheme="majorBidi"/>
              <w:sz w:val="24"/>
              <w:szCs w:val="24"/>
              <w:lang w:val="id-ID"/>
            </w:rPr>
            <w:t>,</w:t>
          </w:r>
          <w:r w:rsidR="00322F20" w:rsidRPr="00322F20">
            <w:rPr>
              <w:rFonts w:asciiTheme="majorBidi" w:hAnsiTheme="majorBidi" w:cstheme="majorBidi"/>
              <w:sz w:val="24"/>
              <w:szCs w:val="24"/>
            </w:rPr>
            <w:t xml:space="preserve"> Bandung: Tarsito</w:t>
          </w:r>
          <w:r w:rsidR="00832717">
            <w:rPr>
              <w:rFonts w:asciiTheme="majorBidi" w:hAnsiTheme="majorBidi" w:cstheme="majorBidi"/>
              <w:sz w:val="24"/>
              <w:szCs w:val="24"/>
            </w:rPr>
            <w:t>.</w:t>
          </w:r>
        </w:p>
        <w:p w:rsidR="00322F20" w:rsidRPr="00322F20" w:rsidRDefault="00854AE4" w:rsidP="00322F20">
          <w:pPr>
            <w:spacing w:after="0" w:line="360" w:lineRule="auto"/>
            <w:ind w:left="709" w:hanging="709"/>
            <w:jc w:val="both"/>
            <w:rPr>
              <w:rFonts w:asciiTheme="majorBidi" w:hAnsiTheme="majorBidi" w:cstheme="majorBidi"/>
              <w:noProof/>
              <w:sz w:val="24"/>
              <w:szCs w:val="24"/>
            </w:rPr>
          </w:pPr>
          <w:r>
            <w:rPr>
              <w:rFonts w:asciiTheme="majorBidi" w:hAnsiTheme="majorBidi" w:cstheme="majorBidi"/>
              <w:noProof/>
              <w:sz w:val="24"/>
              <w:szCs w:val="24"/>
            </w:rPr>
            <w:t>Sugiyono. (2012)</w:t>
          </w:r>
          <w:r>
            <w:rPr>
              <w:rFonts w:asciiTheme="majorBidi" w:hAnsiTheme="majorBidi" w:cstheme="majorBidi"/>
              <w:noProof/>
              <w:sz w:val="24"/>
              <w:szCs w:val="24"/>
              <w:lang w:val="id-ID"/>
            </w:rPr>
            <w:t>,</w:t>
          </w:r>
          <w:r w:rsidR="00322F20" w:rsidRPr="00322F20">
            <w:rPr>
              <w:rFonts w:asciiTheme="majorBidi" w:hAnsiTheme="majorBidi" w:cstheme="majorBidi"/>
              <w:noProof/>
              <w:sz w:val="24"/>
              <w:szCs w:val="24"/>
            </w:rPr>
            <w:t xml:space="preserve"> </w:t>
          </w:r>
          <w:r w:rsidR="00322F20" w:rsidRPr="00322F20">
            <w:rPr>
              <w:rFonts w:asciiTheme="majorBidi" w:hAnsiTheme="majorBidi" w:cstheme="majorBidi"/>
              <w:i/>
              <w:iCs/>
              <w:noProof/>
              <w:sz w:val="24"/>
              <w:szCs w:val="24"/>
            </w:rPr>
            <w:t xml:space="preserve">Metode Penelitian </w:t>
          </w:r>
          <w:r>
            <w:rPr>
              <w:rFonts w:asciiTheme="majorBidi" w:hAnsiTheme="majorBidi" w:cstheme="majorBidi"/>
              <w:i/>
              <w:iCs/>
              <w:noProof/>
              <w:sz w:val="24"/>
              <w:szCs w:val="24"/>
            </w:rPr>
            <w:t>Kuantitatif, Kualitatif, dan R&amp;</w:t>
          </w:r>
          <w:r>
            <w:rPr>
              <w:rFonts w:asciiTheme="majorBidi" w:hAnsiTheme="majorBidi" w:cstheme="majorBidi"/>
              <w:i/>
              <w:iCs/>
              <w:noProof/>
              <w:sz w:val="24"/>
              <w:szCs w:val="24"/>
              <w:lang w:val="id-ID"/>
            </w:rPr>
            <w:t>,</w:t>
          </w:r>
          <w:r w:rsidR="00322F20" w:rsidRPr="00322F20">
            <w:rPr>
              <w:rFonts w:asciiTheme="majorBidi" w:hAnsiTheme="majorBidi" w:cstheme="majorBidi"/>
              <w:noProof/>
              <w:sz w:val="24"/>
              <w:szCs w:val="24"/>
            </w:rPr>
            <w:t xml:space="preserve"> Bandung: Alfabeta.</w:t>
          </w:r>
        </w:p>
        <w:p w:rsidR="00322F20" w:rsidRPr="00322F20" w:rsidRDefault="00322F20" w:rsidP="00322F20">
          <w:pPr>
            <w:spacing w:after="0" w:line="360" w:lineRule="auto"/>
            <w:ind w:left="709" w:hanging="709"/>
            <w:jc w:val="both"/>
            <w:rPr>
              <w:rFonts w:asciiTheme="majorBidi" w:hAnsiTheme="majorBidi" w:cstheme="majorBidi"/>
              <w:sz w:val="24"/>
              <w:szCs w:val="24"/>
            </w:rPr>
          </w:pPr>
          <w:r w:rsidRPr="00322F20">
            <w:rPr>
              <w:rFonts w:asciiTheme="majorBidi" w:hAnsiTheme="majorBidi" w:cstheme="majorBidi"/>
              <w:sz w:val="24"/>
              <w:szCs w:val="24"/>
            </w:rPr>
            <w:t xml:space="preserve">Sugiyono. (2015), </w:t>
          </w:r>
          <w:r w:rsidRPr="00322F20">
            <w:rPr>
              <w:rFonts w:asciiTheme="majorBidi" w:hAnsiTheme="majorBidi" w:cstheme="majorBidi"/>
              <w:i/>
              <w:iCs/>
              <w:sz w:val="24"/>
              <w:szCs w:val="24"/>
            </w:rPr>
            <w:t>Metode Penelitian Bisnis (Pendekatan Kuantitatif, kualitatif dan R&amp;D</w:t>
          </w:r>
          <w:r w:rsidRPr="00322F20">
            <w:rPr>
              <w:rFonts w:asciiTheme="majorBidi" w:hAnsiTheme="majorBidi" w:cstheme="majorBidi"/>
              <w:sz w:val="24"/>
              <w:szCs w:val="24"/>
            </w:rPr>
            <w:t>. Cetakan 17, April 2015, Bandung : Alfabeta</w:t>
          </w:r>
          <w:r>
            <w:rPr>
              <w:rFonts w:asciiTheme="majorBidi" w:hAnsiTheme="majorBidi" w:cstheme="majorBidi"/>
              <w:sz w:val="24"/>
              <w:szCs w:val="24"/>
            </w:rPr>
            <w:t>.</w:t>
          </w:r>
        </w:p>
        <w:p w:rsidR="00322F20" w:rsidRPr="00322F20" w:rsidRDefault="00854AE4" w:rsidP="00322F20">
          <w:pPr>
            <w:spacing w:after="0" w:line="360" w:lineRule="auto"/>
            <w:ind w:left="709" w:hanging="709"/>
            <w:jc w:val="both"/>
            <w:rPr>
              <w:rFonts w:asciiTheme="majorBidi" w:hAnsiTheme="majorBidi" w:cstheme="majorBidi"/>
              <w:noProof/>
              <w:sz w:val="24"/>
              <w:szCs w:val="24"/>
            </w:rPr>
          </w:pPr>
          <w:r>
            <w:rPr>
              <w:rFonts w:asciiTheme="majorBidi" w:hAnsiTheme="majorBidi" w:cstheme="majorBidi"/>
              <w:noProof/>
              <w:sz w:val="24"/>
              <w:szCs w:val="24"/>
            </w:rPr>
            <w:t>Sugiyono. (2016)</w:t>
          </w:r>
          <w:r>
            <w:rPr>
              <w:rFonts w:asciiTheme="majorBidi" w:hAnsiTheme="majorBidi" w:cstheme="majorBidi"/>
              <w:noProof/>
              <w:sz w:val="24"/>
              <w:szCs w:val="24"/>
              <w:lang w:val="id-ID"/>
            </w:rPr>
            <w:t>,</w:t>
          </w:r>
          <w:r w:rsidR="00322F20" w:rsidRPr="00322F20">
            <w:rPr>
              <w:rFonts w:asciiTheme="majorBidi" w:hAnsiTheme="majorBidi" w:cstheme="majorBidi"/>
              <w:noProof/>
              <w:sz w:val="24"/>
              <w:szCs w:val="24"/>
            </w:rPr>
            <w:t xml:space="preserve"> </w:t>
          </w:r>
          <w:r w:rsidR="00322F20" w:rsidRPr="00322F20">
            <w:rPr>
              <w:rFonts w:asciiTheme="majorBidi" w:hAnsiTheme="majorBidi" w:cstheme="majorBidi"/>
              <w:i/>
              <w:iCs/>
              <w:noProof/>
              <w:sz w:val="24"/>
              <w:szCs w:val="24"/>
            </w:rPr>
            <w:t>Metode Penelitian K</w:t>
          </w:r>
          <w:r>
            <w:rPr>
              <w:rFonts w:asciiTheme="majorBidi" w:hAnsiTheme="majorBidi" w:cstheme="majorBidi"/>
              <w:i/>
              <w:iCs/>
              <w:noProof/>
              <w:sz w:val="24"/>
              <w:szCs w:val="24"/>
            </w:rPr>
            <w:t>uantitatif, Kualitatif, dan R&amp;D</w:t>
          </w:r>
          <w:r>
            <w:rPr>
              <w:rFonts w:asciiTheme="majorBidi" w:hAnsiTheme="majorBidi" w:cstheme="majorBidi"/>
              <w:i/>
              <w:iCs/>
              <w:noProof/>
              <w:sz w:val="24"/>
              <w:szCs w:val="24"/>
              <w:lang w:val="id-ID"/>
            </w:rPr>
            <w:t>,</w:t>
          </w:r>
          <w:r w:rsidR="00322F20" w:rsidRPr="00322F20">
            <w:rPr>
              <w:rFonts w:asciiTheme="majorBidi" w:hAnsiTheme="majorBidi" w:cstheme="majorBidi"/>
              <w:noProof/>
              <w:sz w:val="24"/>
              <w:szCs w:val="24"/>
            </w:rPr>
            <w:t xml:space="preserve"> Bandung: Alfabeta.</w:t>
          </w:r>
        </w:p>
        <w:p w:rsidR="00322F20" w:rsidRPr="00322F20" w:rsidRDefault="00854AE4" w:rsidP="00322F20">
          <w:pPr>
            <w:spacing w:after="0" w:line="360" w:lineRule="auto"/>
            <w:ind w:left="709" w:hanging="709"/>
            <w:jc w:val="both"/>
            <w:rPr>
              <w:rFonts w:asciiTheme="majorBidi" w:hAnsiTheme="majorBidi" w:cstheme="majorBidi"/>
              <w:noProof/>
              <w:sz w:val="24"/>
              <w:szCs w:val="24"/>
            </w:rPr>
          </w:pPr>
          <w:r>
            <w:rPr>
              <w:rFonts w:asciiTheme="majorBidi" w:hAnsiTheme="majorBidi" w:cstheme="majorBidi"/>
              <w:noProof/>
              <w:sz w:val="24"/>
              <w:szCs w:val="24"/>
            </w:rPr>
            <w:t>Sugiyono. (2017)</w:t>
          </w:r>
          <w:r>
            <w:rPr>
              <w:rFonts w:asciiTheme="majorBidi" w:hAnsiTheme="majorBidi" w:cstheme="majorBidi"/>
              <w:noProof/>
              <w:sz w:val="24"/>
              <w:szCs w:val="24"/>
              <w:lang w:val="id-ID"/>
            </w:rPr>
            <w:t>,</w:t>
          </w:r>
          <w:r w:rsidR="00322F20" w:rsidRPr="00322F20">
            <w:rPr>
              <w:rFonts w:asciiTheme="majorBidi" w:hAnsiTheme="majorBidi" w:cstheme="majorBidi"/>
              <w:noProof/>
              <w:sz w:val="24"/>
              <w:szCs w:val="24"/>
            </w:rPr>
            <w:t xml:space="preserve"> </w:t>
          </w:r>
          <w:r w:rsidR="00322F20" w:rsidRPr="00322F20">
            <w:rPr>
              <w:rFonts w:asciiTheme="majorBidi" w:hAnsiTheme="majorBidi" w:cstheme="majorBidi"/>
              <w:i/>
              <w:iCs/>
              <w:noProof/>
              <w:sz w:val="24"/>
              <w:szCs w:val="24"/>
            </w:rPr>
            <w:t>Metode Penelitian K</w:t>
          </w:r>
          <w:r>
            <w:rPr>
              <w:rFonts w:asciiTheme="majorBidi" w:hAnsiTheme="majorBidi" w:cstheme="majorBidi"/>
              <w:i/>
              <w:iCs/>
              <w:noProof/>
              <w:sz w:val="24"/>
              <w:szCs w:val="24"/>
            </w:rPr>
            <w:t>uantitatif, Kualitatif, dan R&amp;D</w:t>
          </w:r>
          <w:r>
            <w:rPr>
              <w:rFonts w:asciiTheme="majorBidi" w:hAnsiTheme="majorBidi" w:cstheme="majorBidi"/>
              <w:i/>
              <w:iCs/>
              <w:noProof/>
              <w:sz w:val="24"/>
              <w:szCs w:val="24"/>
              <w:lang w:val="id-ID"/>
            </w:rPr>
            <w:t>,</w:t>
          </w:r>
          <w:r w:rsidR="00322F20" w:rsidRPr="00322F20">
            <w:rPr>
              <w:rFonts w:asciiTheme="majorBidi" w:hAnsiTheme="majorBidi" w:cstheme="majorBidi"/>
              <w:noProof/>
              <w:sz w:val="24"/>
              <w:szCs w:val="24"/>
            </w:rPr>
            <w:t xml:space="preserve"> Bandung: Alfabeta.</w:t>
          </w:r>
        </w:p>
        <w:p w:rsidR="00322F20" w:rsidRPr="00322F20" w:rsidRDefault="00322F20" w:rsidP="00322F20">
          <w:pPr>
            <w:spacing w:after="0" w:line="360" w:lineRule="auto"/>
            <w:jc w:val="both"/>
            <w:rPr>
              <w:rFonts w:asciiTheme="majorBidi" w:eastAsia="Calibri" w:hAnsiTheme="majorBidi" w:cstheme="majorBidi"/>
              <w:sz w:val="24"/>
              <w:szCs w:val="24"/>
            </w:rPr>
          </w:pPr>
          <w:r w:rsidRPr="00322F20">
            <w:rPr>
              <w:rFonts w:asciiTheme="majorBidi" w:eastAsia="Calibri" w:hAnsiTheme="majorBidi" w:cstheme="majorBidi"/>
              <w:sz w:val="24"/>
              <w:szCs w:val="24"/>
            </w:rPr>
            <w:t>Suh</w:t>
          </w:r>
          <w:r w:rsidR="00854AE4">
            <w:rPr>
              <w:rFonts w:asciiTheme="majorBidi" w:eastAsia="Calibri" w:hAnsiTheme="majorBidi" w:cstheme="majorBidi"/>
              <w:sz w:val="24"/>
              <w:szCs w:val="24"/>
            </w:rPr>
            <w:t>aryadi dan Purwanto S.K. (2009)</w:t>
          </w:r>
          <w:r w:rsidR="00854AE4">
            <w:rPr>
              <w:rFonts w:asciiTheme="majorBidi" w:eastAsia="Calibri" w:hAnsiTheme="majorBidi" w:cstheme="majorBidi"/>
              <w:sz w:val="24"/>
              <w:szCs w:val="24"/>
              <w:lang w:val="id-ID"/>
            </w:rPr>
            <w:t>,</w:t>
          </w:r>
          <w:r w:rsidRPr="00322F20">
            <w:rPr>
              <w:rFonts w:asciiTheme="majorBidi" w:eastAsia="Calibri" w:hAnsiTheme="majorBidi" w:cstheme="majorBidi"/>
              <w:sz w:val="24"/>
              <w:szCs w:val="24"/>
            </w:rPr>
            <w:t xml:space="preserve"> </w:t>
          </w:r>
          <w:r w:rsidRPr="00322F20">
            <w:rPr>
              <w:rFonts w:asciiTheme="majorBidi" w:eastAsia="Calibri" w:hAnsiTheme="majorBidi" w:cstheme="majorBidi"/>
              <w:i/>
              <w:sz w:val="24"/>
              <w:szCs w:val="24"/>
            </w:rPr>
            <w:t xml:space="preserve">Statistika Untuk Ekonomi dan Keuangan </w:t>
          </w:r>
          <w:r w:rsidRPr="00322F20">
            <w:rPr>
              <w:rFonts w:asciiTheme="majorBidi" w:eastAsia="Calibri" w:hAnsiTheme="majorBidi" w:cstheme="majorBidi"/>
              <w:i/>
              <w:sz w:val="24"/>
              <w:szCs w:val="24"/>
            </w:rPr>
            <w:tab/>
            <w:t>Modern</w:t>
          </w:r>
          <w:r w:rsidR="00854AE4">
            <w:rPr>
              <w:rFonts w:asciiTheme="majorBidi" w:eastAsia="Calibri" w:hAnsiTheme="majorBidi" w:cstheme="majorBidi"/>
              <w:sz w:val="24"/>
              <w:szCs w:val="24"/>
              <w:lang w:val="id-ID"/>
            </w:rPr>
            <w:t>,</w:t>
          </w:r>
          <w:r w:rsidRPr="00322F20">
            <w:rPr>
              <w:rFonts w:asciiTheme="majorBidi" w:eastAsia="Calibri" w:hAnsiTheme="majorBidi" w:cstheme="majorBidi"/>
              <w:sz w:val="24"/>
              <w:szCs w:val="24"/>
            </w:rPr>
            <w:t xml:space="preserve"> Jakarta: Salemba Empat.</w:t>
          </w:r>
        </w:p>
        <w:p w:rsidR="00322F20" w:rsidRPr="00322F20" w:rsidRDefault="00854AE4" w:rsidP="00322F20">
          <w:pPr>
            <w:spacing w:after="0" w:line="360" w:lineRule="auto"/>
            <w:ind w:left="709" w:right="-1" w:hanging="709"/>
            <w:jc w:val="both"/>
            <w:rPr>
              <w:rFonts w:asciiTheme="majorBidi" w:hAnsiTheme="majorBidi" w:cstheme="majorBidi"/>
              <w:sz w:val="24"/>
              <w:szCs w:val="24"/>
            </w:rPr>
          </w:pPr>
          <w:r>
            <w:rPr>
              <w:rFonts w:asciiTheme="majorBidi" w:hAnsiTheme="majorBidi" w:cstheme="majorBidi"/>
              <w:sz w:val="24"/>
              <w:szCs w:val="24"/>
            </w:rPr>
            <w:t>Sunyoto, D. (2012)</w:t>
          </w:r>
          <w:r>
            <w:rPr>
              <w:rFonts w:asciiTheme="majorBidi" w:hAnsiTheme="majorBidi" w:cstheme="majorBidi"/>
              <w:sz w:val="24"/>
              <w:szCs w:val="24"/>
              <w:lang w:val="id-ID"/>
            </w:rPr>
            <w:t>,</w:t>
          </w:r>
          <w:r w:rsidR="00322F20" w:rsidRPr="00322F20">
            <w:rPr>
              <w:rFonts w:asciiTheme="majorBidi" w:hAnsiTheme="majorBidi" w:cstheme="majorBidi"/>
              <w:sz w:val="24"/>
              <w:szCs w:val="24"/>
            </w:rPr>
            <w:t xml:space="preserve"> </w:t>
          </w:r>
          <w:r w:rsidR="00322F20" w:rsidRPr="00322F20">
            <w:rPr>
              <w:rFonts w:asciiTheme="majorBidi" w:hAnsiTheme="majorBidi" w:cstheme="majorBidi"/>
              <w:i/>
              <w:iCs/>
              <w:sz w:val="24"/>
              <w:szCs w:val="24"/>
            </w:rPr>
            <w:t>Dasar-Dasar Manajemen Pemasaran</w:t>
          </w:r>
          <w:r>
            <w:rPr>
              <w:rFonts w:asciiTheme="majorBidi" w:hAnsiTheme="majorBidi" w:cstheme="majorBidi"/>
              <w:sz w:val="24"/>
              <w:szCs w:val="24"/>
              <w:lang w:val="id-ID"/>
            </w:rPr>
            <w:t>,</w:t>
          </w:r>
          <w:r>
            <w:rPr>
              <w:rFonts w:asciiTheme="majorBidi" w:hAnsiTheme="majorBidi" w:cstheme="majorBidi"/>
              <w:sz w:val="24"/>
              <w:szCs w:val="24"/>
            </w:rPr>
            <w:t xml:space="preserve"> </w:t>
          </w:r>
          <w:r w:rsidRPr="00854AE4">
            <w:rPr>
              <w:rFonts w:asciiTheme="majorBidi" w:hAnsiTheme="majorBidi" w:cstheme="majorBidi"/>
              <w:i/>
              <w:iCs/>
              <w:sz w:val="24"/>
              <w:szCs w:val="24"/>
            </w:rPr>
            <w:t>Konsep, Strategi dan Kasus</w:t>
          </w:r>
          <w:r>
            <w:rPr>
              <w:rFonts w:asciiTheme="majorBidi" w:hAnsiTheme="majorBidi" w:cstheme="majorBidi"/>
              <w:sz w:val="24"/>
              <w:szCs w:val="24"/>
              <w:lang w:val="id-ID"/>
            </w:rPr>
            <w:t>,</w:t>
          </w:r>
          <w:r w:rsidR="00322F20" w:rsidRPr="00322F20">
            <w:rPr>
              <w:rFonts w:asciiTheme="majorBidi" w:hAnsiTheme="majorBidi" w:cstheme="majorBidi"/>
              <w:sz w:val="24"/>
              <w:szCs w:val="24"/>
            </w:rPr>
            <w:t xml:space="preserve"> Yogyakarta: CAPS.</w:t>
          </w:r>
        </w:p>
        <w:p w:rsidR="00322F20" w:rsidRDefault="00854AE4" w:rsidP="00322F20">
          <w:pPr>
            <w:spacing w:after="0" w:line="360" w:lineRule="auto"/>
            <w:jc w:val="both"/>
            <w:rPr>
              <w:rFonts w:asciiTheme="majorBidi" w:eastAsia="Times New Roman" w:hAnsiTheme="majorBidi" w:cstheme="majorBidi"/>
              <w:sz w:val="24"/>
              <w:szCs w:val="24"/>
            </w:rPr>
          </w:pPr>
          <w:r>
            <w:rPr>
              <w:rFonts w:asciiTheme="majorBidi" w:eastAsia="Times New Roman" w:hAnsiTheme="majorBidi" w:cstheme="majorBidi"/>
              <w:sz w:val="24"/>
              <w:szCs w:val="24"/>
            </w:rPr>
            <w:t>Suparyanto &amp; Rosad. (2015)</w:t>
          </w:r>
          <w:r>
            <w:rPr>
              <w:rFonts w:asciiTheme="majorBidi" w:eastAsia="Times New Roman" w:hAnsiTheme="majorBidi" w:cstheme="majorBidi"/>
              <w:sz w:val="24"/>
              <w:szCs w:val="24"/>
              <w:lang w:val="id-ID"/>
            </w:rPr>
            <w:t>,</w:t>
          </w:r>
          <w:r w:rsidR="00322F20" w:rsidRPr="00322F20">
            <w:rPr>
              <w:rFonts w:asciiTheme="majorBidi" w:eastAsia="Times New Roman" w:hAnsiTheme="majorBidi" w:cstheme="majorBidi"/>
              <w:i/>
              <w:iCs/>
              <w:sz w:val="24"/>
              <w:szCs w:val="24"/>
            </w:rPr>
            <w:t xml:space="preserve"> Manajemen Pemasaran</w:t>
          </w:r>
          <w:r>
            <w:rPr>
              <w:rFonts w:asciiTheme="majorBidi" w:eastAsia="Times New Roman" w:hAnsiTheme="majorBidi" w:cstheme="majorBidi"/>
              <w:sz w:val="24"/>
              <w:szCs w:val="24"/>
              <w:lang w:val="id-ID"/>
            </w:rPr>
            <w:t>,</w:t>
          </w:r>
          <w:r>
            <w:rPr>
              <w:rFonts w:asciiTheme="majorBidi" w:eastAsia="Times New Roman" w:hAnsiTheme="majorBidi" w:cstheme="majorBidi"/>
              <w:sz w:val="24"/>
              <w:szCs w:val="24"/>
            </w:rPr>
            <w:t xml:space="preserve"> Bogor</w:t>
          </w:r>
          <w:r>
            <w:rPr>
              <w:rFonts w:asciiTheme="majorBidi" w:eastAsia="Times New Roman" w:hAnsiTheme="majorBidi" w:cstheme="majorBidi"/>
              <w:sz w:val="24"/>
              <w:szCs w:val="24"/>
              <w:lang w:val="id-ID"/>
            </w:rPr>
            <w:t>: IN MEDIA.</w:t>
          </w:r>
          <w:r w:rsidR="00322F20" w:rsidRPr="00322F20">
            <w:rPr>
              <w:rFonts w:asciiTheme="majorBidi" w:eastAsia="Times New Roman" w:hAnsiTheme="majorBidi" w:cstheme="majorBidi"/>
              <w:sz w:val="24"/>
              <w:szCs w:val="24"/>
            </w:rPr>
            <w:t xml:space="preserve"> </w:t>
          </w:r>
        </w:p>
        <w:p w:rsidR="00832717" w:rsidRPr="00322F20" w:rsidRDefault="00097B6B" w:rsidP="00832717">
          <w:pPr>
            <w:spacing w:after="0" w:line="360" w:lineRule="auto"/>
            <w:ind w:left="709" w:hanging="709"/>
            <w:jc w:val="both"/>
            <w:rPr>
              <w:rFonts w:asciiTheme="majorBidi" w:eastAsia="Times New Roman" w:hAnsiTheme="majorBidi" w:cstheme="majorBidi"/>
              <w:sz w:val="24"/>
              <w:szCs w:val="24"/>
            </w:rPr>
          </w:pPr>
          <w:r>
            <w:rPr>
              <w:rFonts w:asciiTheme="majorBidi" w:eastAsia="Times New Roman" w:hAnsiTheme="majorBidi" w:cstheme="majorBidi"/>
              <w:sz w:val="24"/>
              <w:szCs w:val="24"/>
            </w:rPr>
            <w:t>Supranto, J. (2008</w:t>
          </w:r>
          <w:r w:rsidR="00854AE4">
            <w:rPr>
              <w:rFonts w:asciiTheme="majorBidi" w:eastAsia="Times New Roman" w:hAnsiTheme="majorBidi" w:cstheme="majorBidi"/>
              <w:sz w:val="24"/>
              <w:szCs w:val="24"/>
            </w:rPr>
            <w:t>)</w:t>
          </w:r>
          <w:r w:rsidR="00854AE4">
            <w:rPr>
              <w:rFonts w:asciiTheme="majorBidi" w:eastAsia="Times New Roman" w:hAnsiTheme="majorBidi" w:cstheme="majorBidi"/>
              <w:sz w:val="24"/>
              <w:szCs w:val="24"/>
              <w:lang w:val="id-ID"/>
            </w:rPr>
            <w:t>,</w:t>
          </w:r>
          <w:r w:rsidR="00832717">
            <w:rPr>
              <w:rFonts w:asciiTheme="majorBidi" w:eastAsia="Times New Roman" w:hAnsiTheme="majorBidi" w:cstheme="majorBidi"/>
              <w:sz w:val="24"/>
              <w:szCs w:val="24"/>
            </w:rPr>
            <w:t xml:space="preserve"> </w:t>
          </w:r>
          <w:r w:rsidR="00832717" w:rsidRPr="00832717">
            <w:rPr>
              <w:rFonts w:asciiTheme="majorBidi" w:eastAsia="Times New Roman" w:hAnsiTheme="majorBidi" w:cstheme="majorBidi"/>
              <w:i/>
              <w:iCs/>
              <w:sz w:val="24"/>
              <w:szCs w:val="24"/>
            </w:rPr>
            <w:t>Teknik Sampling Untuk Survei Dan Eksperimen</w:t>
          </w:r>
          <w:r w:rsidR="00854AE4">
            <w:rPr>
              <w:rFonts w:asciiTheme="majorBidi" w:eastAsia="Times New Roman" w:hAnsiTheme="majorBidi" w:cstheme="majorBidi"/>
              <w:sz w:val="24"/>
              <w:szCs w:val="24"/>
              <w:lang w:val="id-ID"/>
            </w:rPr>
            <w:t>,</w:t>
          </w:r>
          <w:r w:rsidR="00832717">
            <w:rPr>
              <w:rFonts w:asciiTheme="majorBidi" w:eastAsia="Times New Roman" w:hAnsiTheme="majorBidi" w:cstheme="majorBidi"/>
              <w:sz w:val="24"/>
              <w:szCs w:val="24"/>
            </w:rPr>
            <w:t xml:space="preserve"> Jakarta: Rineka Cipta.</w:t>
          </w:r>
        </w:p>
        <w:p w:rsidR="00322F20" w:rsidRDefault="00322F20" w:rsidP="00322F20">
          <w:pPr>
            <w:spacing w:after="0" w:line="360" w:lineRule="auto"/>
            <w:ind w:left="709" w:right="-1" w:hanging="709"/>
            <w:jc w:val="both"/>
            <w:rPr>
              <w:rFonts w:asciiTheme="majorBidi" w:hAnsiTheme="majorBidi" w:cstheme="majorBidi"/>
              <w:sz w:val="24"/>
              <w:szCs w:val="24"/>
            </w:rPr>
          </w:pPr>
          <w:r w:rsidRPr="00322F20">
            <w:rPr>
              <w:rFonts w:asciiTheme="majorBidi" w:hAnsiTheme="majorBidi" w:cstheme="majorBidi"/>
              <w:sz w:val="24"/>
              <w:szCs w:val="24"/>
            </w:rPr>
            <w:t>Swa</w:t>
          </w:r>
          <w:r w:rsidR="00854AE4">
            <w:rPr>
              <w:rFonts w:asciiTheme="majorBidi" w:hAnsiTheme="majorBidi" w:cstheme="majorBidi"/>
              <w:sz w:val="24"/>
              <w:szCs w:val="24"/>
            </w:rPr>
            <w:t>stha, B. dan Handoko, T. (2013)</w:t>
          </w:r>
          <w:r w:rsidR="00854AE4">
            <w:rPr>
              <w:rFonts w:asciiTheme="majorBidi" w:hAnsiTheme="majorBidi" w:cstheme="majorBidi"/>
              <w:sz w:val="24"/>
              <w:szCs w:val="24"/>
              <w:lang w:val="id-ID"/>
            </w:rPr>
            <w:t>,</w:t>
          </w:r>
          <w:r w:rsidRPr="00322F20">
            <w:rPr>
              <w:rFonts w:asciiTheme="majorBidi" w:hAnsiTheme="majorBidi" w:cstheme="majorBidi"/>
              <w:sz w:val="24"/>
              <w:szCs w:val="24"/>
            </w:rPr>
            <w:t xml:space="preserve"> </w:t>
          </w:r>
          <w:r w:rsidRPr="00322F20">
            <w:rPr>
              <w:rFonts w:asciiTheme="majorBidi" w:hAnsiTheme="majorBidi" w:cstheme="majorBidi"/>
              <w:i/>
              <w:iCs/>
              <w:sz w:val="24"/>
              <w:szCs w:val="24"/>
            </w:rPr>
            <w:t>Manajemen Pemasaran: Analisis Perilaku Konsumen</w:t>
          </w:r>
          <w:r w:rsidR="00854AE4">
            <w:rPr>
              <w:rFonts w:asciiTheme="majorBidi" w:hAnsiTheme="majorBidi" w:cstheme="majorBidi"/>
              <w:sz w:val="24"/>
              <w:szCs w:val="24"/>
              <w:lang w:val="id-ID"/>
            </w:rPr>
            <w:t>,</w:t>
          </w:r>
          <w:r w:rsidR="00854AE4">
            <w:rPr>
              <w:rFonts w:asciiTheme="majorBidi" w:hAnsiTheme="majorBidi" w:cstheme="majorBidi"/>
              <w:sz w:val="24"/>
              <w:szCs w:val="24"/>
            </w:rPr>
            <w:t xml:space="preserve"> Edisi Pertama</w:t>
          </w:r>
          <w:r w:rsidR="00854AE4">
            <w:rPr>
              <w:rFonts w:asciiTheme="majorBidi" w:hAnsiTheme="majorBidi" w:cstheme="majorBidi"/>
              <w:sz w:val="24"/>
              <w:szCs w:val="24"/>
              <w:lang w:val="id-ID"/>
            </w:rPr>
            <w:t>,</w:t>
          </w:r>
          <w:r w:rsidRPr="00322F20">
            <w:rPr>
              <w:rFonts w:asciiTheme="majorBidi" w:hAnsiTheme="majorBidi" w:cstheme="majorBidi"/>
              <w:sz w:val="24"/>
              <w:szCs w:val="24"/>
            </w:rPr>
            <w:t xml:space="preserve"> Yogyakarta: Andi Offset</w:t>
          </w:r>
          <w:r>
            <w:rPr>
              <w:rFonts w:asciiTheme="majorBidi" w:hAnsiTheme="majorBidi" w:cstheme="majorBidi"/>
              <w:sz w:val="24"/>
              <w:szCs w:val="24"/>
            </w:rPr>
            <w:t>.</w:t>
          </w:r>
        </w:p>
        <w:p w:rsidR="00282913" w:rsidRDefault="00282913" w:rsidP="00322F20">
          <w:pPr>
            <w:spacing w:after="0" w:line="360" w:lineRule="auto"/>
            <w:ind w:left="709" w:right="-1" w:hanging="709"/>
            <w:jc w:val="both"/>
            <w:rPr>
              <w:rFonts w:asciiTheme="majorBidi" w:hAnsiTheme="majorBidi" w:cstheme="majorBidi"/>
              <w:sz w:val="24"/>
              <w:szCs w:val="24"/>
            </w:rPr>
          </w:pPr>
        </w:p>
        <w:p w:rsidR="00282913" w:rsidRPr="00322F20" w:rsidRDefault="00282913" w:rsidP="00322F20">
          <w:pPr>
            <w:spacing w:after="0" w:line="360" w:lineRule="auto"/>
            <w:ind w:left="709" w:right="-1" w:hanging="709"/>
            <w:jc w:val="both"/>
            <w:rPr>
              <w:rFonts w:asciiTheme="majorBidi" w:hAnsiTheme="majorBidi" w:cstheme="majorBidi"/>
              <w:sz w:val="24"/>
              <w:szCs w:val="24"/>
            </w:rPr>
          </w:pPr>
        </w:p>
        <w:p w:rsidR="00322F20" w:rsidRDefault="00322F20" w:rsidP="00322F20">
          <w:pPr>
            <w:spacing w:after="0" w:line="360" w:lineRule="auto"/>
            <w:ind w:left="709" w:hanging="709"/>
            <w:jc w:val="both"/>
            <w:rPr>
              <w:rFonts w:asciiTheme="majorBidi" w:hAnsiTheme="majorBidi" w:cstheme="majorBidi"/>
              <w:sz w:val="24"/>
              <w:szCs w:val="24"/>
            </w:rPr>
          </w:pPr>
          <w:r w:rsidRPr="00322F20">
            <w:rPr>
              <w:rStyle w:val="Hyperlink"/>
              <w:rFonts w:asciiTheme="majorBidi" w:hAnsiTheme="majorBidi" w:cstheme="majorBidi"/>
              <w:color w:val="auto"/>
              <w:sz w:val="24"/>
              <w:szCs w:val="24"/>
              <w:u w:val="none"/>
            </w:rPr>
            <w:lastRenderedPageBreak/>
            <w:t>Wijay</w:t>
          </w:r>
          <w:r w:rsidR="00854AE4">
            <w:rPr>
              <w:rStyle w:val="Hyperlink"/>
              <w:rFonts w:asciiTheme="majorBidi" w:hAnsiTheme="majorBidi" w:cstheme="majorBidi"/>
              <w:color w:val="auto"/>
              <w:sz w:val="24"/>
              <w:szCs w:val="24"/>
              <w:u w:val="none"/>
            </w:rPr>
            <w:t>a, H. (2013)</w:t>
          </w:r>
          <w:r w:rsidR="00854AE4">
            <w:rPr>
              <w:rStyle w:val="Hyperlink"/>
              <w:rFonts w:asciiTheme="majorBidi" w:hAnsiTheme="majorBidi" w:cstheme="majorBidi"/>
              <w:color w:val="auto"/>
              <w:sz w:val="24"/>
              <w:szCs w:val="24"/>
              <w:u w:val="none"/>
              <w:lang w:val="id-ID"/>
            </w:rPr>
            <w:t>,</w:t>
          </w:r>
          <w:r w:rsidRPr="00322F20">
            <w:rPr>
              <w:rStyle w:val="Hyperlink"/>
              <w:rFonts w:asciiTheme="majorBidi" w:hAnsiTheme="majorBidi" w:cstheme="majorBidi"/>
              <w:color w:val="auto"/>
              <w:sz w:val="24"/>
              <w:szCs w:val="24"/>
              <w:u w:val="none"/>
            </w:rPr>
            <w:t xml:space="preserve"> </w:t>
          </w:r>
          <w:r w:rsidRPr="00854AE4">
            <w:rPr>
              <w:rFonts w:asciiTheme="majorBidi" w:hAnsiTheme="majorBidi" w:cstheme="majorBidi"/>
              <w:sz w:val="24"/>
              <w:szCs w:val="24"/>
            </w:rPr>
            <w:t>Promosi, Citra Merek, dan Saluran Distribusi Pengaruhnya Terhadap Keputusan Pembelian Jasa Terminix di kota Manado</w:t>
          </w:r>
          <w:r w:rsidR="00854AE4">
            <w:rPr>
              <w:rFonts w:asciiTheme="majorBidi" w:hAnsiTheme="majorBidi" w:cstheme="majorBidi"/>
              <w:sz w:val="24"/>
              <w:szCs w:val="24"/>
              <w:lang w:val="id-ID"/>
            </w:rPr>
            <w:t>,</w:t>
          </w:r>
          <w:r w:rsidRPr="00322F20">
            <w:rPr>
              <w:rFonts w:asciiTheme="majorBidi" w:hAnsiTheme="majorBidi" w:cstheme="majorBidi"/>
              <w:sz w:val="24"/>
              <w:szCs w:val="24"/>
            </w:rPr>
            <w:t xml:space="preserve"> </w:t>
          </w:r>
          <w:r w:rsidRPr="00854AE4">
            <w:rPr>
              <w:rFonts w:asciiTheme="majorBidi" w:hAnsiTheme="majorBidi" w:cstheme="majorBidi"/>
              <w:i/>
              <w:iCs/>
              <w:sz w:val="24"/>
              <w:szCs w:val="24"/>
            </w:rPr>
            <w:t>Jurnal EMBA</w:t>
          </w:r>
          <w:r w:rsidRPr="00322F20">
            <w:rPr>
              <w:rFonts w:asciiTheme="majorBidi" w:hAnsiTheme="majorBidi" w:cstheme="majorBidi"/>
              <w:sz w:val="24"/>
              <w:szCs w:val="24"/>
            </w:rPr>
            <w:t>, Vol 1 No 4.</w:t>
          </w:r>
        </w:p>
        <w:p w:rsidR="00206AE5" w:rsidRDefault="00206AE5" w:rsidP="00854AE4">
          <w:pPr>
            <w:spacing w:after="0" w:line="360" w:lineRule="auto"/>
            <w:ind w:left="709" w:hanging="709"/>
            <w:jc w:val="center"/>
            <w:rPr>
              <w:rFonts w:asciiTheme="majorBidi" w:hAnsiTheme="majorBidi" w:cstheme="majorBidi"/>
              <w:sz w:val="24"/>
              <w:szCs w:val="24"/>
            </w:rPr>
          </w:pPr>
        </w:p>
        <w:p w:rsidR="00322F20" w:rsidRDefault="00322F20" w:rsidP="00322F20">
          <w:pPr>
            <w:spacing w:after="0" w:line="360" w:lineRule="auto"/>
            <w:jc w:val="both"/>
            <w:rPr>
              <w:rFonts w:asciiTheme="majorBidi" w:eastAsia="Times New Roman" w:hAnsiTheme="majorBidi" w:cstheme="majorBidi"/>
              <w:sz w:val="24"/>
              <w:szCs w:val="24"/>
            </w:rPr>
          </w:pPr>
        </w:p>
        <w:p w:rsidR="00322F20" w:rsidRPr="00322F20" w:rsidRDefault="00322F20" w:rsidP="00322F20">
          <w:pPr>
            <w:spacing w:line="240" w:lineRule="auto"/>
            <w:ind w:left="709" w:hanging="709"/>
            <w:jc w:val="both"/>
            <w:rPr>
              <w:rFonts w:asciiTheme="majorBidi" w:eastAsia="Calibri" w:hAnsiTheme="majorBidi" w:cstheme="majorBidi"/>
              <w:sz w:val="24"/>
              <w:szCs w:val="24"/>
            </w:rPr>
          </w:pPr>
        </w:p>
        <w:p w:rsidR="00322F20" w:rsidRDefault="00322F20" w:rsidP="007A368B">
          <w:pPr>
            <w:spacing w:after="0" w:line="360" w:lineRule="auto"/>
            <w:ind w:left="709" w:hanging="709"/>
            <w:jc w:val="both"/>
            <w:rPr>
              <w:rFonts w:asciiTheme="majorBidi" w:hAnsiTheme="majorBidi" w:cstheme="majorBidi"/>
              <w:sz w:val="24"/>
            </w:rPr>
          </w:pPr>
        </w:p>
        <w:p w:rsidR="005A5960" w:rsidRDefault="005A5960" w:rsidP="00C0198C">
          <w:pPr>
            <w:spacing w:line="240" w:lineRule="auto"/>
            <w:ind w:left="709" w:hanging="709"/>
            <w:jc w:val="both"/>
            <w:rPr>
              <w:rFonts w:ascii="Times New Roman" w:hAnsi="Times New Roman" w:cs="Times New Roman"/>
              <w:noProof/>
              <w:sz w:val="24"/>
              <w:szCs w:val="24"/>
            </w:rPr>
          </w:pPr>
          <w:r w:rsidRPr="003E00C1">
            <w:rPr>
              <w:rFonts w:ascii="Times New Roman" w:hAnsi="Times New Roman" w:cs="Times New Roman"/>
              <w:sz w:val="24"/>
              <w:szCs w:val="24"/>
            </w:rPr>
            <w:fldChar w:fldCharType="begin"/>
          </w:r>
          <w:r w:rsidRPr="00D3264C">
            <w:rPr>
              <w:rFonts w:ascii="Times New Roman" w:hAnsi="Times New Roman" w:cs="Times New Roman"/>
              <w:sz w:val="24"/>
              <w:szCs w:val="24"/>
            </w:rPr>
            <w:instrText xml:space="preserve"> BIBLIOGRAPHY </w:instrText>
          </w:r>
          <w:r w:rsidRPr="003E00C1">
            <w:rPr>
              <w:rFonts w:ascii="Times New Roman" w:hAnsi="Times New Roman" w:cs="Times New Roman"/>
              <w:sz w:val="24"/>
              <w:szCs w:val="24"/>
            </w:rPr>
            <w:fldChar w:fldCharType="separate"/>
          </w:r>
        </w:p>
        <w:p w:rsidR="005A5960" w:rsidRPr="00D16C53" w:rsidRDefault="005A5960" w:rsidP="007A368B">
          <w:pPr>
            <w:spacing w:line="240" w:lineRule="auto"/>
            <w:ind w:right="677"/>
            <w:jc w:val="both"/>
            <w:rPr>
              <w:rFonts w:asciiTheme="majorBidi" w:hAnsiTheme="majorBidi" w:cstheme="majorBidi"/>
              <w:sz w:val="24"/>
              <w:szCs w:val="24"/>
            </w:rPr>
          </w:pPr>
        </w:p>
        <w:p w:rsidR="005A5960" w:rsidRPr="00D16C53" w:rsidRDefault="005A5960" w:rsidP="00C0198C">
          <w:pPr>
            <w:spacing w:line="240" w:lineRule="auto"/>
            <w:jc w:val="both"/>
            <w:rPr>
              <w:rFonts w:asciiTheme="majorBidi" w:eastAsia="Calibri" w:hAnsiTheme="majorBidi" w:cstheme="majorBidi"/>
              <w:sz w:val="24"/>
              <w:szCs w:val="24"/>
            </w:rPr>
          </w:pPr>
        </w:p>
        <w:sdt>
          <w:sdtPr>
            <w:rPr>
              <w:rFonts w:asciiTheme="majorBidi" w:hAnsiTheme="majorBidi" w:cstheme="majorBidi"/>
              <w:sz w:val="24"/>
              <w:szCs w:val="24"/>
              <w:lang w:val="en-US"/>
            </w:rPr>
            <w:id w:val="693039606"/>
            <w:bibliography/>
          </w:sdtPr>
          <w:sdtEndPr/>
          <w:sdtContent>
            <w:p w:rsidR="005A5960" w:rsidRPr="00D16C53" w:rsidRDefault="005A5960" w:rsidP="007A368B">
              <w:pPr>
                <w:pStyle w:val="Bibliography"/>
                <w:spacing w:line="240" w:lineRule="auto"/>
                <w:jc w:val="both"/>
                <w:rPr>
                  <w:rFonts w:asciiTheme="majorBidi" w:hAnsiTheme="majorBidi" w:cstheme="majorBidi"/>
                  <w:noProof/>
                  <w:sz w:val="24"/>
                  <w:szCs w:val="24"/>
                </w:rPr>
              </w:pPr>
              <w:r w:rsidRPr="00D16C53">
                <w:rPr>
                  <w:rFonts w:asciiTheme="majorBidi" w:hAnsiTheme="majorBidi" w:cstheme="majorBidi"/>
                  <w:sz w:val="24"/>
                  <w:szCs w:val="24"/>
                </w:rPr>
                <w:fldChar w:fldCharType="begin"/>
              </w:r>
              <w:r w:rsidRPr="00D16C53">
                <w:rPr>
                  <w:rFonts w:asciiTheme="majorBidi" w:hAnsiTheme="majorBidi" w:cstheme="majorBidi"/>
                  <w:sz w:val="24"/>
                  <w:szCs w:val="24"/>
                </w:rPr>
                <w:instrText xml:space="preserve"> BIBLIOGRAPHY </w:instrText>
              </w:r>
              <w:r w:rsidRPr="00D16C53">
                <w:rPr>
                  <w:rFonts w:asciiTheme="majorBidi" w:hAnsiTheme="majorBidi" w:cstheme="majorBidi"/>
                  <w:sz w:val="24"/>
                  <w:szCs w:val="24"/>
                </w:rPr>
                <w:fldChar w:fldCharType="separate"/>
              </w:r>
            </w:p>
            <w:p w:rsidR="005A5960" w:rsidRPr="00D16C53" w:rsidRDefault="005A5960" w:rsidP="00C0198C">
              <w:pPr>
                <w:pStyle w:val="Bibliography"/>
                <w:spacing w:line="240" w:lineRule="auto"/>
                <w:jc w:val="both"/>
                <w:rPr>
                  <w:rFonts w:asciiTheme="majorBidi" w:hAnsiTheme="majorBidi" w:cstheme="majorBidi"/>
                  <w:noProof/>
                  <w:sz w:val="24"/>
                  <w:szCs w:val="24"/>
                </w:rPr>
              </w:pPr>
            </w:p>
            <w:p w:rsidR="005A5960" w:rsidRPr="00D16C53" w:rsidRDefault="005A5960" w:rsidP="00C0198C">
              <w:pPr>
                <w:spacing w:line="240" w:lineRule="auto"/>
                <w:jc w:val="both"/>
                <w:rPr>
                  <w:rFonts w:asciiTheme="majorBidi" w:hAnsiTheme="majorBidi" w:cstheme="majorBidi"/>
                  <w:sz w:val="24"/>
                  <w:szCs w:val="24"/>
                </w:rPr>
              </w:pPr>
              <w:r w:rsidRPr="00D16C53">
                <w:rPr>
                  <w:rFonts w:asciiTheme="majorBidi" w:hAnsiTheme="majorBidi" w:cstheme="majorBidi"/>
                  <w:b/>
                  <w:bCs/>
                  <w:noProof/>
                  <w:sz w:val="24"/>
                  <w:szCs w:val="24"/>
                </w:rPr>
                <w:fldChar w:fldCharType="end"/>
              </w:r>
            </w:p>
          </w:sdtContent>
        </w:sdt>
        <w:p w:rsidR="00322F20" w:rsidRDefault="00322F20" w:rsidP="007A368B">
          <w:pPr>
            <w:pStyle w:val="Heading1"/>
            <w:ind w:left="0"/>
            <w:rPr>
              <w:rFonts w:asciiTheme="majorBidi" w:hAnsiTheme="majorBidi" w:cstheme="majorBidi"/>
              <w:noProof/>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tabs>
              <w:tab w:val="left" w:pos="2287"/>
            </w:tabs>
            <w:rPr>
              <w:lang w:bidi="en-US"/>
            </w:rPr>
          </w:pPr>
        </w:p>
        <w:p w:rsidR="00322F20" w:rsidRPr="00322F20" w:rsidRDefault="00322F20" w:rsidP="00322F20">
          <w:pPr>
            <w:rPr>
              <w:lang w:bidi="en-US"/>
            </w:rPr>
          </w:pPr>
        </w:p>
        <w:p w:rsidR="00322F20" w:rsidRPr="00322F20" w:rsidRDefault="00322F20" w:rsidP="00322F20">
          <w:pPr>
            <w:rPr>
              <w:lang w:bidi="en-US"/>
            </w:rPr>
          </w:pPr>
        </w:p>
        <w:p w:rsidR="00322F20" w:rsidRPr="00322F20" w:rsidRDefault="00322F20" w:rsidP="00322F20">
          <w:pPr>
            <w:rPr>
              <w:lang w:bidi="en-US"/>
            </w:rPr>
          </w:pPr>
        </w:p>
        <w:p w:rsidR="005A5960" w:rsidRPr="00C0198C" w:rsidRDefault="005A5960" w:rsidP="00282913">
          <w:pPr>
            <w:pStyle w:val="Heading1"/>
            <w:ind w:left="0"/>
            <w:jc w:val="center"/>
          </w:pPr>
          <w:r w:rsidRPr="00322F20">
            <w:br w:type="page"/>
          </w:r>
          <w:r w:rsidRPr="003E00C1">
            <w:rPr>
              <w:noProof/>
            </w:rPr>
            <w:lastRenderedPageBreak/>
            <w:fldChar w:fldCharType="end"/>
          </w:r>
          <w:bookmarkStart w:id="84" w:name="_Toc520096360"/>
          <w:r w:rsidR="005E0067">
            <w:rPr>
              <w:noProof/>
            </w:rPr>
            <w:t>LAMPIRAN-LAMPIRAN</w:t>
          </w:r>
        </w:p>
      </w:sdtContent>
    </w:sdt>
    <w:bookmarkEnd w:id="84" w:displacedByCustomXml="prev"/>
    <w:sectPr w:rsidR="005A5960" w:rsidRPr="00C0198C" w:rsidSect="00FF73B5">
      <w:pgSz w:w="11907" w:h="16839" w:code="9"/>
      <w:pgMar w:top="1701" w:right="1701" w:bottom="1701" w:left="2268"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682C" w:rsidRDefault="0062682C" w:rsidP="00CB112B">
      <w:pPr>
        <w:spacing w:after="0" w:line="240" w:lineRule="auto"/>
      </w:pPr>
      <w:r>
        <w:separator/>
      </w:r>
    </w:p>
  </w:endnote>
  <w:endnote w:type="continuationSeparator" w:id="0">
    <w:p w:rsidR="0062682C" w:rsidRDefault="0062682C" w:rsidP="00CB112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ambria Math">
    <w:panose1 w:val="02040503050406030204"/>
    <w:charset w:val="00"/>
    <w:family w:val="roman"/>
    <w:pitch w:val="variable"/>
    <w:sig w:usb0="E00002FF" w:usb1="42002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45364163"/>
      <w:docPartObj>
        <w:docPartGallery w:val="Page Numbers (Bottom of Page)"/>
        <w:docPartUnique/>
      </w:docPartObj>
    </w:sdtPr>
    <w:sdtEndPr>
      <w:rPr>
        <w:noProof/>
      </w:rPr>
    </w:sdtEndPr>
    <w:sdtContent>
      <w:p w:rsidR="00C87E69" w:rsidRDefault="00C87E69">
        <w:pPr>
          <w:pStyle w:val="Footer"/>
          <w:jc w:val="center"/>
        </w:pPr>
        <w:r>
          <w:fldChar w:fldCharType="begin"/>
        </w:r>
        <w:r>
          <w:instrText xml:space="preserve"> PAGE   \* MERGEFORMAT </w:instrText>
        </w:r>
        <w:r>
          <w:fldChar w:fldCharType="separate"/>
        </w:r>
        <w:r>
          <w:rPr>
            <w:noProof/>
          </w:rPr>
          <w:t>ii</w:t>
        </w:r>
        <w:r>
          <w:rPr>
            <w:noProof/>
          </w:rPr>
          <w:fldChar w:fldCharType="end"/>
        </w:r>
      </w:p>
    </w:sdtContent>
  </w:sdt>
  <w:p w:rsidR="00C87E69" w:rsidRDefault="00C87E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3717488"/>
      <w:docPartObj>
        <w:docPartGallery w:val="Page Numbers (Bottom of Page)"/>
        <w:docPartUnique/>
      </w:docPartObj>
    </w:sdtPr>
    <w:sdtEndPr>
      <w:rPr>
        <w:noProof/>
      </w:rPr>
    </w:sdtEndPr>
    <w:sdtContent>
      <w:p w:rsidR="00C87E69" w:rsidRDefault="00C87E69">
        <w:pPr>
          <w:pStyle w:val="Footer"/>
          <w:jc w:val="right"/>
        </w:pPr>
        <w:r>
          <w:fldChar w:fldCharType="begin"/>
        </w:r>
        <w:r>
          <w:instrText xml:space="preserve"> PAGE   \* MERGEFORMAT </w:instrText>
        </w:r>
        <w:r>
          <w:fldChar w:fldCharType="separate"/>
        </w:r>
        <w:r w:rsidR="00297196">
          <w:rPr>
            <w:noProof/>
          </w:rPr>
          <w:t>7</w:t>
        </w:r>
        <w:r>
          <w:rPr>
            <w:noProof/>
          </w:rPr>
          <w:fldChar w:fldCharType="end"/>
        </w:r>
      </w:p>
    </w:sdtContent>
  </w:sdt>
  <w:p w:rsidR="00C87E69" w:rsidRDefault="00C87E6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7E69" w:rsidRDefault="00C87E69" w:rsidP="00EA7BA0">
    <w:pPr>
      <w:pStyle w:val="Footer"/>
      <w:jc w:val="center"/>
    </w:pPr>
  </w:p>
  <w:p w:rsidR="00C87E69" w:rsidRDefault="00C87E69" w:rsidP="00EE739D">
    <w:pPr>
      <w:pStyle w:val="Footer"/>
      <w:jc w:val="righ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3171978"/>
      <w:docPartObj>
        <w:docPartGallery w:val="Page Numbers (Bottom of Page)"/>
        <w:docPartUnique/>
      </w:docPartObj>
    </w:sdtPr>
    <w:sdtEndPr>
      <w:rPr>
        <w:noProof/>
      </w:rPr>
    </w:sdtEndPr>
    <w:sdtContent>
      <w:p w:rsidR="00C87E69" w:rsidRDefault="00C87E69">
        <w:pPr>
          <w:pStyle w:val="Footer"/>
          <w:jc w:val="center"/>
        </w:pPr>
        <w:r>
          <w:fldChar w:fldCharType="begin"/>
        </w:r>
        <w:r>
          <w:instrText xml:space="preserve"> PAGE   \* MERGEFORMAT </w:instrText>
        </w:r>
        <w:r>
          <w:fldChar w:fldCharType="separate"/>
        </w:r>
        <w:r w:rsidR="00297196">
          <w:rPr>
            <w:noProof/>
          </w:rPr>
          <w:t>1</w:t>
        </w:r>
        <w:r>
          <w:rPr>
            <w:noProof/>
          </w:rPr>
          <w:fldChar w:fldCharType="end"/>
        </w:r>
      </w:p>
    </w:sdtContent>
  </w:sdt>
  <w:p w:rsidR="00C87E69" w:rsidRDefault="00C87E69" w:rsidP="00EE739D">
    <w:pPr>
      <w:pStyle w:val="Footer"/>
      <w:jc w:val="right"/>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8388514"/>
      <w:docPartObj>
        <w:docPartGallery w:val="Page Numbers (Bottom of Page)"/>
        <w:docPartUnique/>
      </w:docPartObj>
    </w:sdtPr>
    <w:sdtEndPr>
      <w:rPr>
        <w:noProof/>
      </w:rPr>
    </w:sdtEndPr>
    <w:sdtContent>
      <w:p w:rsidR="00C87E69" w:rsidRDefault="00C87E69">
        <w:pPr>
          <w:pStyle w:val="Footer"/>
          <w:jc w:val="right"/>
        </w:pPr>
        <w:r>
          <w:fldChar w:fldCharType="begin"/>
        </w:r>
        <w:r>
          <w:instrText xml:space="preserve"> PAGE   \* MERGEFORMAT </w:instrText>
        </w:r>
        <w:r>
          <w:fldChar w:fldCharType="separate"/>
        </w:r>
        <w:r w:rsidR="00297196">
          <w:rPr>
            <w:noProof/>
          </w:rPr>
          <w:t>2</w:t>
        </w:r>
        <w:r>
          <w:rPr>
            <w:noProof/>
          </w:rPr>
          <w:fldChar w:fldCharType="end"/>
        </w:r>
      </w:p>
    </w:sdtContent>
  </w:sdt>
  <w:p w:rsidR="00C87E69" w:rsidRDefault="00C87E69" w:rsidP="00EE739D">
    <w:pPr>
      <w:pStyle w:val="Footer"/>
      <w:jc w:val="right"/>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97469664"/>
      <w:docPartObj>
        <w:docPartGallery w:val="Page Numbers (Bottom of Page)"/>
        <w:docPartUnique/>
      </w:docPartObj>
    </w:sdtPr>
    <w:sdtEndPr>
      <w:rPr>
        <w:noProof/>
      </w:rPr>
    </w:sdtEndPr>
    <w:sdtContent>
      <w:p w:rsidR="00C87E69" w:rsidRDefault="00C87E69">
        <w:pPr>
          <w:pStyle w:val="Footer"/>
          <w:jc w:val="center"/>
        </w:pPr>
        <w:r>
          <w:fldChar w:fldCharType="begin"/>
        </w:r>
        <w:r>
          <w:instrText xml:space="preserve"> PAGE   \* MERGEFORMAT </w:instrText>
        </w:r>
        <w:r>
          <w:fldChar w:fldCharType="separate"/>
        </w:r>
        <w:r w:rsidR="00297196">
          <w:rPr>
            <w:noProof/>
          </w:rPr>
          <w:t>124</w:t>
        </w:r>
        <w:r>
          <w:rPr>
            <w:noProof/>
          </w:rPr>
          <w:fldChar w:fldCharType="end"/>
        </w:r>
      </w:p>
    </w:sdtContent>
  </w:sdt>
  <w:p w:rsidR="00C87E69" w:rsidRDefault="00C87E69" w:rsidP="00EE739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682C" w:rsidRDefault="0062682C" w:rsidP="00CB112B">
      <w:pPr>
        <w:spacing w:after="0" w:line="240" w:lineRule="auto"/>
      </w:pPr>
      <w:r>
        <w:separator/>
      </w:r>
    </w:p>
  </w:footnote>
  <w:footnote w:type="continuationSeparator" w:id="0">
    <w:p w:rsidR="0062682C" w:rsidRDefault="0062682C" w:rsidP="00CB112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23" o:spid="_x0000_s2050" type="#_x0000_t75" style="position:absolute;margin-left:0;margin-top:0;width:396.65pt;height:396.65pt;z-index:-251657216;mso-position-horizontal:center;mso-position-horizontal-relative:margin;mso-position-vertical:center;mso-position-vertical-relative:margin" o:allowincell="f">
          <v:imagedata r:id="rId1" o:title="STIE Ekuitas logo" gain="19661f" blacklevel="22938f"/>
        </v:shape>
      </w:pict>
    </w: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32" o:spid="_x0000_s2059" type="#_x0000_t75" style="position:absolute;margin-left:0;margin-top:0;width:396.65pt;height:396.65pt;z-index:-251648000;mso-position-horizontal:center;mso-position-horizontal-relative:margin;mso-position-vertical:center;mso-position-vertical-relative:margin" o:allowincell="f">
          <v:imagedata r:id="rId1" o:title="STIE Ekuitas logo" gain="19661f" blacklevel="22938f"/>
        </v:shape>
      </w:pict>
    </w: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33" o:spid="_x0000_s2060" type="#_x0000_t75" style="position:absolute;margin-left:0;margin-top:0;width:396.65pt;height:396.65pt;z-index:-251646976;mso-position-horizontal:center;mso-position-horizontal-relative:margin;mso-position-vertical:center;mso-position-vertical-relative:margin" o:allowincell="f">
          <v:imagedata r:id="rId1" o:title="STIE Ekuitas logo" gain="19661f" blacklevel="22938f"/>
        </v:shape>
      </w:pict>
    </w: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31" o:spid="_x0000_s2058" type="#_x0000_t75" style="position:absolute;margin-left:0;margin-top:0;width:396.65pt;height:396.65pt;z-index:-251649024;mso-position-horizontal:center;mso-position-horizontal-relative:margin;mso-position-vertical:center;mso-position-vertical-relative:margin" o:allowincell="f">
          <v:imagedata r:id="rId1" o:title="STIE Ekuitas logo" gain="19661f" blacklevel="22938f"/>
        </v:shape>
      </w:pict>
    </w: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35" o:spid="_x0000_s2062" type="#_x0000_t75" style="position:absolute;margin-left:0;margin-top:0;width:396.65pt;height:396.65pt;z-index:-251644928;mso-position-horizontal:center;mso-position-horizontal-relative:margin;mso-position-vertical:center;mso-position-vertical-relative:margin" o:allowincell="f">
          <v:imagedata r:id="rId1" o:title="STIE Ekuitas logo" gain="19661f" blacklevel="22938f"/>
        </v:shape>
      </w:pict>
    </w: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36" o:spid="_x0000_s2063" type="#_x0000_t75" style="position:absolute;margin-left:0;margin-top:0;width:396.65pt;height:396.65pt;z-index:-251643904;mso-position-horizontal:center;mso-position-horizontal-relative:margin;mso-position-vertical:center;mso-position-vertical-relative:margin" o:allowincell="f">
          <v:imagedata r:id="rId1" o:title="STIE Ekuitas logo" gain="19661f" blacklevel="22938f"/>
        </v:shape>
      </w:pict>
    </w: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34" o:spid="_x0000_s2061" type="#_x0000_t75" style="position:absolute;margin-left:0;margin-top:0;width:396.65pt;height:396.65pt;z-index:-251645952;mso-position-horizontal:center;mso-position-horizontal-relative:margin;mso-position-vertical:center;mso-position-vertical-relative:margin" o:allowincell="f">
          <v:imagedata r:id="rId1" o:title="STIE Ekuitas logo" gain="19661f" blacklevel="22938f"/>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24" o:spid="_x0000_s2051" type="#_x0000_t75" style="position:absolute;margin-left:0;margin-top:0;width:396.65pt;height:396.65pt;z-index:-251656192;mso-position-horizontal:center;mso-position-horizontal-relative:margin;mso-position-vertical:center;mso-position-vertical-relative:margin" o:allowincell="f">
          <v:imagedata r:id="rId1" o:title="STIE Ekuitas logo" gain="19661f" blacklevel="22938f"/>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22" o:spid="_x0000_s2049" type="#_x0000_t75" style="position:absolute;margin-left:0;margin-top:0;width:396.65pt;height:396.65pt;z-index:-251658240;mso-position-horizontal:center;mso-position-horizontal-relative:margin;mso-position-vertical:center;mso-position-vertical-relative:margin" o:allowincell="f">
          <v:imagedata r:id="rId1" o:title="STIE Ekuitas logo" gain="19661f" blacklevel="22938f"/>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26" o:spid="_x0000_s2053" type="#_x0000_t75" style="position:absolute;margin-left:0;margin-top:0;width:396.65pt;height:396.65pt;z-index:-251654144;mso-position-horizontal:center;mso-position-horizontal-relative:margin;mso-position-vertical:center;mso-position-vertical-relative:margin" o:allowincell="f">
          <v:imagedata r:id="rId1" o:title="STIE Ekuitas logo" gain="19661f" blacklevel="22938f"/>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27" o:spid="_x0000_s2054" type="#_x0000_t75" style="position:absolute;margin-left:0;margin-top:0;width:396.65pt;height:396.65pt;z-index:-251653120;mso-position-horizontal:center;mso-position-horizontal-relative:margin;mso-position-vertical:center;mso-position-vertical-relative:margin" o:allowincell="f">
          <v:imagedata r:id="rId1" o:title="STIE Ekuitas logo" gain="19661f" blacklevel="22938f"/>
        </v:shape>
      </w:pic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25" o:spid="_x0000_s2052" type="#_x0000_t75" style="position:absolute;margin-left:0;margin-top:0;width:396.65pt;height:396.65pt;z-index:-251655168;mso-position-horizontal:center;mso-position-horizontal-relative:margin;mso-position-vertical:center;mso-position-vertical-relative:margin" o:allowincell="f">
          <v:imagedata r:id="rId1" o:title="STIE Ekuitas logo" gain="19661f" blacklevel="22938f"/>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29" o:spid="_x0000_s2056" type="#_x0000_t75" style="position:absolute;margin-left:0;margin-top:0;width:396.65pt;height:396.65pt;z-index:-251651072;mso-position-horizontal:center;mso-position-horizontal-relative:margin;mso-position-vertical:center;mso-position-vertical-relative:margin" o:allowincell="f">
          <v:imagedata r:id="rId1" o:title="STIE Ekuitas logo" gain="19661f" blacklevel="22938f"/>
        </v:shape>
      </w:pict>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30" o:spid="_x0000_s2057" type="#_x0000_t75" style="position:absolute;margin-left:0;margin-top:0;width:396.65pt;height:396.65pt;z-index:-251650048;mso-position-horizontal:center;mso-position-horizontal-relative:margin;mso-position-vertical:center;mso-position-vertical-relative:margin" o:allowincell="f">
          <v:imagedata r:id="rId1" o:title="STIE Ekuitas logo" gain="19661f" blacklevel="22938f"/>
        </v:shape>
      </w:pict>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7196" w:rsidRDefault="00297196">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219793928" o:spid="_x0000_s2055" type="#_x0000_t75" style="position:absolute;margin-left:0;margin-top:0;width:396.65pt;height:396.65pt;z-index:-251652096;mso-position-horizontal:center;mso-position-horizontal-relative:margin;mso-position-vertical:center;mso-position-vertical-relative:margin" o:allowincell="f">
          <v:imagedata r:id="rId1" o:title="STIE Ekuitas logo" gain="19661f" blacklevel="22938f"/>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518C0"/>
    <w:multiLevelType w:val="hybridMultilevel"/>
    <w:tmpl w:val="CAACD642"/>
    <w:lvl w:ilvl="0" w:tplc="43BE4AC0">
      <w:start w:val="2"/>
      <w:numFmt w:val="decimal"/>
      <w:lvlText w:val="3.%1.6"/>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492DFE"/>
    <w:multiLevelType w:val="hybridMultilevel"/>
    <w:tmpl w:val="B1B4C458"/>
    <w:lvl w:ilvl="0" w:tplc="CC321ED8">
      <w:start w:val="2"/>
      <w:numFmt w:val="decimal"/>
      <w:lvlText w:val="3.%1.6.3"/>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7D5E07"/>
    <w:multiLevelType w:val="multilevel"/>
    <w:tmpl w:val="DA14EAF4"/>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3979C5"/>
    <w:multiLevelType w:val="multilevel"/>
    <w:tmpl w:val="0E32DA78"/>
    <w:lvl w:ilvl="0">
      <w:start w:val="2"/>
      <w:numFmt w:val="decimal"/>
      <w:lvlText w:val="%1"/>
      <w:lvlJc w:val="left"/>
      <w:pPr>
        <w:ind w:left="1378" w:hanging="552"/>
      </w:pPr>
      <w:rPr>
        <w:rFonts w:hint="default"/>
      </w:rPr>
    </w:lvl>
    <w:lvl w:ilvl="1">
      <w:start w:val="3"/>
      <w:numFmt w:val="decimal"/>
      <w:lvlText w:val="%1.%2"/>
      <w:lvlJc w:val="left"/>
      <w:pPr>
        <w:ind w:left="1378" w:hanging="552"/>
      </w:pPr>
      <w:rPr>
        <w:rFonts w:hint="default"/>
      </w:rPr>
    </w:lvl>
    <w:lvl w:ilvl="2">
      <w:start w:val="1"/>
      <w:numFmt w:val="decimal"/>
      <w:lvlText w:val="%1.%2.%3"/>
      <w:lvlJc w:val="left"/>
      <w:pPr>
        <w:ind w:left="1378" w:hanging="552"/>
      </w:pPr>
      <w:rPr>
        <w:rFonts w:ascii="Times New Roman" w:eastAsia="Times New Roman" w:hAnsi="Times New Roman" w:cs="Times New Roman" w:hint="default"/>
        <w:b/>
        <w:bCs/>
        <w:spacing w:val="-1"/>
        <w:w w:val="101"/>
        <w:sz w:val="23"/>
        <w:szCs w:val="23"/>
      </w:rPr>
    </w:lvl>
    <w:lvl w:ilvl="3">
      <w:start w:val="1"/>
      <w:numFmt w:val="decimal"/>
      <w:lvlText w:val="%4."/>
      <w:lvlJc w:val="left"/>
      <w:pPr>
        <w:ind w:left="1654" w:hanging="277"/>
      </w:pPr>
      <w:rPr>
        <w:rFonts w:ascii="Times New Roman" w:eastAsia="Times New Roman" w:hAnsi="Times New Roman" w:cs="Times New Roman" w:hint="default"/>
        <w:w w:val="101"/>
        <w:sz w:val="23"/>
        <w:szCs w:val="23"/>
      </w:rPr>
    </w:lvl>
    <w:lvl w:ilvl="4">
      <w:numFmt w:val="bullet"/>
      <w:lvlText w:val="•"/>
      <w:lvlJc w:val="left"/>
      <w:pPr>
        <w:ind w:left="3530" w:hanging="277"/>
      </w:pPr>
      <w:rPr>
        <w:rFonts w:hint="default"/>
      </w:rPr>
    </w:lvl>
    <w:lvl w:ilvl="5">
      <w:numFmt w:val="bullet"/>
      <w:lvlText w:val="•"/>
      <w:lvlJc w:val="left"/>
      <w:pPr>
        <w:ind w:left="4465" w:hanging="277"/>
      </w:pPr>
      <w:rPr>
        <w:rFonts w:hint="default"/>
      </w:rPr>
    </w:lvl>
    <w:lvl w:ilvl="6">
      <w:numFmt w:val="bullet"/>
      <w:lvlText w:val="•"/>
      <w:lvlJc w:val="left"/>
      <w:pPr>
        <w:ind w:left="5400" w:hanging="277"/>
      </w:pPr>
      <w:rPr>
        <w:rFonts w:hint="default"/>
      </w:rPr>
    </w:lvl>
    <w:lvl w:ilvl="7">
      <w:numFmt w:val="bullet"/>
      <w:lvlText w:val="•"/>
      <w:lvlJc w:val="left"/>
      <w:pPr>
        <w:ind w:left="6335" w:hanging="277"/>
      </w:pPr>
      <w:rPr>
        <w:rFonts w:hint="default"/>
      </w:rPr>
    </w:lvl>
    <w:lvl w:ilvl="8">
      <w:numFmt w:val="bullet"/>
      <w:lvlText w:val="•"/>
      <w:lvlJc w:val="left"/>
      <w:pPr>
        <w:ind w:left="7270" w:hanging="277"/>
      </w:pPr>
      <w:rPr>
        <w:rFonts w:hint="default"/>
      </w:rPr>
    </w:lvl>
  </w:abstractNum>
  <w:abstractNum w:abstractNumId="4" w15:restartNumberingAfterBreak="0">
    <w:nsid w:val="0E9D4CB6"/>
    <w:multiLevelType w:val="hybridMultilevel"/>
    <w:tmpl w:val="8B6ACBB2"/>
    <w:lvl w:ilvl="0" w:tplc="CA70D9D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E52668"/>
    <w:multiLevelType w:val="hybridMultilevel"/>
    <w:tmpl w:val="2F763BBE"/>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0F9F74FF"/>
    <w:multiLevelType w:val="hybridMultilevel"/>
    <w:tmpl w:val="7A581432"/>
    <w:lvl w:ilvl="0" w:tplc="0421000F">
      <w:start w:val="1"/>
      <w:numFmt w:val="decimal"/>
      <w:lvlText w:val="%1."/>
      <w:lvlJc w:val="left"/>
      <w:pPr>
        <w:ind w:left="1440" w:hanging="360"/>
      </w:pPr>
    </w:lvl>
    <w:lvl w:ilvl="1" w:tplc="04210019">
      <w:start w:val="1"/>
      <w:numFmt w:val="lowerLetter"/>
      <w:lvlText w:val="%2."/>
      <w:lvlJc w:val="left"/>
      <w:pPr>
        <w:ind w:left="2160" w:hanging="360"/>
      </w:pPr>
    </w:lvl>
    <w:lvl w:ilvl="2" w:tplc="0421001B">
      <w:start w:val="1"/>
      <w:numFmt w:val="lowerRoman"/>
      <w:lvlText w:val="%3."/>
      <w:lvlJc w:val="right"/>
      <w:pPr>
        <w:ind w:left="2880" w:hanging="180"/>
      </w:pPr>
    </w:lvl>
    <w:lvl w:ilvl="3" w:tplc="0421000F">
      <w:start w:val="1"/>
      <w:numFmt w:val="decimal"/>
      <w:lvlText w:val="%4."/>
      <w:lvlJc w:val="left"/>
      <w:pPr>
        <w:ind w:left="3600" w:hanging="360"/>
      </w:pPr>
    </w:lvl>
    <w:lvl w:ilvl="4" w:tplc="04210019">
      <w:start w:val="1"/>
      <w:numFmt w:val="lowerLetter"/>
      <w:lvlText w:val="%5."/>
      <w:lvlJc w:val="left"/>
      <w:pPr>
        <w:ind w:left="4320" w:hanging="360"/>
      </w:pPr>
    </w:lvl>
    <w:lvl w:ilvl="5" w:tplc="0421001B">
      <w:start w:val="1"/>
      <w:numFmt w:val="lowerRoman"/>
      <w:lvlText w:val="%6."/>
      <w:lvlJc w:val="right"/>
      <w:pPr>
        <w:ind w:left="5040" w:hanging="180"/>
      </w:pPr>
    </w:lvl>
    <w:lvl w:ilvl="6" w:tplc="0421000F">
      <w:start w:val="1"/>
      <w:numFmt w:val="decimal"/>
      <w:lvlText w:val="%7."/>
      <w:lvlJc w:val="left"/>
      <w:pPr>
        <w:ind w:left="5760" w:hanging="360"/>
      </w:pPr>
    </w:lvl>
    <w:lvl w:ilvl="7" w:tplc="04210019">
      <w:start w:val="1"/>
      <w:numFmt w:val="lowerLetter"/>
      <w:lvlText w:val="%8."/>
      <w:lvlJc w:val="left"/>
      <w:pPr>
        <w:ind w:left="6480" w:hanging="360"/>
      </w:pPr>
    </w:lvl>
    <w:lvl w:ilvl="8" w:tplc="0421001B">
      <w:start w:val="1"/>
      <w:numFmt w:val="lowerRoman"/>
      <w:lvlText w:val="%9."/>
      <w:lvlJc w:val="right"/>
      <w:pPr>
        <w:ind w:left="7200" w:hanging="180"/>
      </w:pPr>
    </w:lvl>
  </w:abstractNum>
  <w:abstractNum w:abstractNumId="7" w15:restartNumberingAfterBreak="0">
    <w:nsid w:val="103D3876"/>
    <w:multiLevelType w:val="hybridMultilevel"/>
    <w:tmpl w:val="8D6CDF3E"/>
    <w:lvl w:ilvl="0" w:tplc="706AFEE0">
      <w:start w:val="2"/>
      <w:numFmt w:val="bullet"/>
      <w:lvlText w:val="-"/>
      <w:lvlJc w:val="left"/>
      <w:pPr>
        <w:ind w:left="1778" w:hanging="360"/>
      </w:pPr>
      <w:rPr>
        <w:rFonts w:ascii="Times New Roman" w:eastAsiaTheme="minorHAnsi" w:hAnsi="Times New Roman"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8" w15:restartNumberingAfterBreak="0">
    <w:nsid w:val="16893828"/>
    <w:multiLevelType w:val="hybridMultilevel"/>
    <w:tmpl w:val="A0208400"/>
    <w:lvl w:ilvl="0" w:tplc="0409000F">
      <w:start w:val="1"/>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A57A63"/>
    <w:multiLevelType w:val="hybridMultilevel"/>
    <w:tmpl w:val="72BE56A0"/>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16D51091"/>
    <w:multiLevelType w:val="hybridMultilevel"/>
    <w:tmpl w:val="B93E1B82"/>
    <w:lvl w:ilvl="0" w:tplc="72A476AA">
      <w:start w:val="1"/>
      <w:numFmt w:val="decimal"/>
      <w:lvlText w:val="%1."/>
      <w:lvlJc w:val="left"/>
      <w:pPr>
        <w:ind w:left="900" w:hanging="360"/>
      </w:pPr>
      <w:rPr>
        <w:rFonts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8DA1998"/>
    <w:multiLevelType w:val="hybridMultilevel"/>
    <w:tmpl w:val="05F4BB3A"/>
    <w:lvl w:ilvl="0" w:tplc="1584CC7A">
      <w:start w:val="1"/>
      <w:numFmt w:val="decimal"/>
      <w:lvlText w:val="%1."/>
      <w:lvlJc w:val="left"/>
      <w:pPr>
        <w:ind w:left="1378" w:hanging="552"/>
      </w:pPr>
      <w:rPr>
        <w:rFonts w:asciiTheme="majorBidi" w:eastAsia="Times New Roman" w:hAnsiTheme="majorBidi" w:cstheme="majorBidi"/>
        <w:spacing w:val="-1"/>
        <w:w w:val="101"/>
        <w:sz w:val="24"/>
        <w:szCs w:val="24"/>
      </w:rPr>
    </w:lvl>
    <w:lvl w:ilvl="1" w:tplc="29FE631A">
      <w:start w:val="1"/>
      <w:numFmt w:val="lowerLetter"/>
      <w:lvlText w:val="%2."/>
      <w:lvlJc w:val="left"/>
      <w:pPr>
        <w:ind w:left="1654" w:hanging="277"/>
      </w:pPr>
      <w:rPr>
        <w:rFonts w:ascii="Times New Roman" w:eastAsia="Times New Roman" w:hAnsi="Times New Roman" w:cs="Times New Roman" w:hint="default"/>
        <w:w w:val="101"/>
        <w:sz w:val="23"/>
        <w:szCs w:val="23"/>
      </w:rPr>
    </w:lvl>
    <w:lvl w:ilvl="2" w:tplc="4F6EA5C8">
      <w:numFmt w:val="bullet"/>
      <w:lvlText w:val="•"/>
      <w:lvlJc w:val="left"/>
      <w:pPr>
        <w:ind w:left="2491" w:hanging="277"/>
      </w:pPr>
      <w:rPr>
        <w:rFonts w:hint="default"/>
      </w:rPr>
    </w:lvl>
    <w:lvl w:ilvl="3" w:tplc="5768BA8E">
      <w:numFmt w:val="bullet"/>
      <w:lvlText w:val="•"/>
      <w:lvlJc w:val="left"/>
      <w:pPr>
        <w:ind w:left="3322" w:hanging="277"/>
      </w:pPr>
      <w:rPr>
        <w:rFonts w:hint="default"/>
      </w:rPr>
    </w:lvl>
    <w:lvl w:ilvl="4" w:tplc="80247EC6">
      <w:numFmt w:val="bullet"/>
      <w:lvlText w:val="•"/>
      <w:lvlJc w:val="left"/>
      <w:pPr>
        <w:ind w:left="4153" w:hanging="277"/>
      </w:pPr>
      <w:rPr>
        <w:rFonts w:hint="default"/>
      </w:rPr>
    </w:lvl>
    <w:lvl w:ilvl="5" w:tplc="FFEED1FA">
      <w:numFmt w:val="bullet"/>
      <w:lvlText w:val="•"/>
      <w:lvlJc w:val="left"/>
      <w:pPr>
        <w:ind w:left="4984" w:hanging="277"/>
      </w:pPr>
      <w:rPr>
        <w:rFonts w:hint="default"/>
      </w:rPr>
    </w:lvl>
    <w:lvl w:ilvl="6" w:tplc="F4180430">
      <w:numFmt w:val="bullet"/>
      <w:lvlText w:val="•"/>
      <w:lvlJc w:val="left"/>
      <w:pPr>
        <w:ind w:left="5815" w:hanging="277"/>
      </w:pPr>
      <w:rPr>
        <w:rFonts w:hint="default"/>
      </w:rPr>
    </w:lvl>
    <w:lvl w:ilvl="7" w:tplc="20F26D0A">
      <w:numFmt w:val="bullet"/>
      <w:lvlText w:val="•"/>
      <w:lvlJc w:val="left"/>
      <w:pPr>
        <w:ind w:left="6646" w:hanging="277"/>
      </w:pPr>
      <w:rPr>
        <w:rFonts w:hint="default"/>
      </w:rPr>
    </w:lvl>
    <w:lvl w:ilvl="8" w:tplc="754EA568">
      <w:numFmt w:val="bullet"/>
      <w:lvlText w:val="•"/>
      <w:lvlJc w:val="left"/>
      <w:pPr>
        <w:ind w:left="7477" w:hanging="277"/>
      </w:pPr>
      <w:rPr>
        <w:rFonts w:hint="default"/>
      </w:rPr>
    </w:lvl>
  </w:abstractNum>
  <w:abstractNum w:abstractNumId="12" w15:restartNumberingAfterBreak="0">
    <w:nsid w:val="18FC2AE7"/>
    <w:multiLevelType w:val="hybridMultilevel"/>
    <w:tmpl w:val="5F3C0606"/>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B2C1A9A"/>
    <w:multiLevelType w:val="hybridMultilevel"/>
    <w:tmpl w:val="1742A176"/>
    <w:lvl w:ilvl="0" w:tplc="CF7C55F8">
      <w:start w:val="1"/>
      <w:numFmt w:val="decimal"/>
      <w:lvlText w:val="%1."/>
      <w:lvlJc w:val="left"/>
      <w:pPr>
        <w:ind w:left="1080" w:hanging="360"/>
      </w:pPr>
      <w:rPr>
        <w:rFonts w:hint="default"/>
        <w:i w:val="0"/>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1D586514"/>
    <w:multiLevelType w:val="hybridMultilevel"/>
    <w:tmpl w:val="204A02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B67BA7"/>
    <w:multiLevelType w:val="hybridMultilevel"/>
    <w:tmpl w:val="29C83966"/>
    <w:lvl w:ilvl="0" w:tplc="83EEEA7C">
      <w:start w:val="1"/>
      <w:numFmt w:val="lowerLetter"/>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1F0F2D27"/>
    <w:multiLevelType w:val="hybridMultilevel"/>
    <w:tmpl w:val="D890C748"/>
    <w:lvl w:ilvl="0" w:tplc="04210011">
      <w:start w:val="1"/>
      <w:numFmt w:val="decimal"/>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17" w15:restartNumberingAfterBreak="0">
    <w:nsid w:val="1FB93A56"/>
    <w:multiLevelType w:val="hybridMultilevel"/>
    <w:tmpl w:val="A7C6C4E6"/>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21057F29"/>
    <w:multiLevelType w:val="hybridMultilevel"/>
    <w:tmpl w:val="63C62C90"/>
    <w:lvl w:ilvl="0" w:tplc="1F463C1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7E0747"/>
    <w:multiLevelType w:val="hybridMultilevel"/>
    <w:tmpl w:val="C3D2C362"/>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2584724F"/>
    <w:multiLevelType w:val="hybridMultilevel"/>
    <w:tmpl w:val="0436FA86"/>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27406DCA"/>
    <w:multiLevelType w:val="hybridMultilevel"/>
    <w:tmpl w:val="97F4D980"/>
    <w:lvl w:ilvl="0" w:tplc="033A361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29416337"/>
    <w:multiLevelType w:val="hybridMultilevel"/>
    <w:tmpl w:val="027EEFF2"/>
    <w:lvl w:ilvl="0" w:tplc="0421000F">
      <w:start w:val="1"/>
      <w:numFmt w:val="decimal"/>
      <w:lvlText w:val="%1."/>
      <w:lvlJc w:val="left"/>
      <w:pPr>
        <w:ind w:left="720" w:hanging="360"/>
      </w:pPr>
      <w:rPr>
        <w:rFonts w:hint="default"/>
        <w:i w:val="0"/>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29FF5C9F"/>
    <w:multiLevelType w:val="hybridMultilevel"/>
    <w:tmpl w:val="57FA6AAE"/>
    <w:lvl w:ilvl="0" w:tplc="C5665A1C">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A472608"/>
    <w:multiLevelType w:val="hybridMultilevel"/>
    <w:tmpl w:val="864A6BB6"/>
    <w:lvl w:ilvl="0" w:tplc="15EC5EE2">
      <w:start w:val="2"/>
      <w:numFmt w:val="decimal"/>
      <w:lvlText w:val="3.%1.6.5"/>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D0E1B0D"/>
    <w:multiLevelType w:val="hybridMultilevel"/>
    <w:tmpl w:val="CFCC5A7C"/>
    <w:lvl w:ilvl="0" w:tplc="04090005">
      <w:start w:val="1"/>
      <w:numFmt w:val="bullet"/>
      <w:lvlText w:val=""/>
      <w:lvlJc w:val="left"/>
      <w:pPr>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2F201040"/>
    <w:multiLevelType w:val="hybridMultilevel"/>
    <w:tmpl w:val="B36CA7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9516BE"/>
    <w:multiLevelType w:val="hybridMultilevel"/>
    <w:tmpl w:val="01043BB4"/>
    <w:lvl w:ilvl="0" w:tplc="B9BCF08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E81F10"/>
    <w:multiLevelType w:val="hybridMultilevel"/>
    <w:tmpl w:val="329841CE"/>
    <w:lvl w:ilvl="0" w:tplc="0276B1AA">
      <w:start w:val="1"/>
      <w:numFmt w:val="decimal"/>
      <w:lvlText w:val="%1."/>
      <w:lvlJc w:val="left"/>
      <w:pPr>
        <w:ind w:left="1378" w:hanging="552"/>
      </w:pPr>
      <w:rPr>
        <w:rFonts w:asciiTheme="majorBidi" w:eastAsia="Times New Roman" w:hAnsiTheme="majorBidi" w:cstheme="majorBidi"/>
        <w:spacing w:val="-1"/>
        <w:w w:val="101"/>
        <w:sz w:val="23"/>
        <w:szCs w:val="23"/>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0EF7A09"/>
    <w:multiLevelType w:val="hybridMultilevel"/>
    <w:tmpl w:val="7F3E03C8"/>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15:restartNumberingAfterBreak="0">
    <w:nsid w:val="362B40C0"/>
    <w:multiLevelType w:val="hybridMultilevel"/>
    <w:tmpl w:val="D392059E"/>
    <w:lvl w:ilvl="0" w:tplc="5834572E">
      <w:start w:val="2"/>
      <w:numFmt w:val="decimal"/>
      <w:lvlText w:val="3.%1.5"/>
      <w:lvlJc w:val="left"/>
      <w:pPr>
        <w:ind w:left="3060" w:hanging="360"/>
      </w:pPr>
      <w:rPr>
        <w:rFonts w:hint="default"/>
      </w:r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1" w15:restartNumberingAfterBreak="0">
    <w:nsid w:val="364F274D"/>
    <w:multiLevelType w:val="hybridMultilevel"/>
    <w:tmpl w:val="CAF8378E"/>
    <w:lvl w:ilvl="0" w:tplc="B502903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79345EA"/>
    <w:multiLevelType w:val="hybridMultilevel"/>
    <w:tmpl w:val="8070DE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7CB2774"/>
    <w:multiLevelType w:val="hybridMultilevel"/>
    <w:tmpl w:val="A23C7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463FE4"/>
    <w:multiLevelType w:val="multilevel"/>
    <w:tmpl w:val="65C6BF7C"/>
    <w:lvl w:ilvl="0">
      <w:start w:val="1"/>
      <w:numFmt w:val="decimal"/>
      <w:lvlText w:val="%1."/>
      <w:lvlJc w:val="left"/>
      <w:pPr>
        <w:ind w:left="1080" w:hanging="360"/>
      </w:pPr>
      <w:rPr>
        <w:rFonts w:hint="default"/>
      </w:rPr>
    </w:lvl>
    <w:lvl w:ilvl="1">
      <w:start w:val="3"/>
      <w:numFmt w:val="decimal"/>
      <w:isLgl/>
      <w:lvlText w:val="%1.%2."/>
      <w:lvlJc w:val="left"/>
      <w:pPr>
        <w:ind w:left="1320" w:hanging="60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5" w15:restartNumberingAfterBreak="0">
    <w:nsid w:val="3B2418C0"/>
    <w:multiLevelType w:val="hybridMultilevel"/>
    <w:tmpl w:val="E1B81188"/>
    <w:lvl w:ilvl="0" w:tplc="F27C2572">
      <w:start w:val="1"/>
      <w:numFmt w:val="decimal"/>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15:restartNumberingAfterBreak="0">
    <w:nsid w:val="3BC944B5"/>
    <w:multiLevelType w:val="hybridMultilevel"/>
    <w:tmpl w:val="9B86CEA4"/>
    <w:lvl w:ilvl="0" w:tplc="EABCE546">
      <w:start w:val="1"/>
      <w:numFmt w:val="lowerLetter"/>
      <w:lvlText w:val="%1."/>
      <w:lvlJc w:val="left"/>
      <w:pPr>
        <w:ind w:left="927" w:hanging="360"/>
      </w:pPr>
      <w:rPr>
        <w:rFonts w:hint="default"/>
        <w:vertAlign w:val="baseline"/>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40942566"/>
    <w:multiLevelType w:val="hybridMultilevel"/>
    <w:tmpl w:val="36C0E5AC"/>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40C62299"/>
    <w:multiLevelType w:val="hybridMultilevel"/>
    <w:tmpl w:val="FED039E8"/>
    <w:lvl w:ilvl="0" w:tplc="F5008360">
      <w:start w:val="1"/>
      <w:numFmt w:val="decimal"/>
      <w:lvlText w:val="%1."/>
      <w:lvlJc w:val="left"/>
      <w:pPr>
        <w:ind w:left="190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17C74E9"/>
    <w:multiLevelType w:val="hybridMultilevel"/>
    <w:tmpl w:val="B080C9F2"/>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0" w15:restartNumberingAfterBreak="0">
    <w:nsid w:val="42002DF3"/>
    <w:multiLevelType w:val="hybridMultilevel"/>
    <w:tmpl w:val="1E2E515A"/>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1" w15:restartNumberingAfterBreak="0">
    <w:nsid w:val="437F212D"/>
    <w:multiLevelType w:val="multilevel"/>
    <w:tmpl w:val="FD88F486"/>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5E521D6"/>
    <w:multiLevelType w:val="hybridMultilevel"/>
    <w:tmpl w:val="4E84B3AC"/>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485E7BFF"/>
    <w:multiLevelType w:val="hybridMultilevel"/>
    <w:tmpl w:val="81B6B5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AD0D54"/>
    <w:multiLevelType w:val="hybridMultilevel"/>
    <w:tmpl w:val="BA32BD1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4C73180A"/>
    <w:multiLevelType w:val="hybridMultilevel"/>
    <w:tmpl w:val="71D214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F0241AE"/>
    <w:multiLevelType w:val="hybridMultilevel"/>
    <w:tmpl w:val="0302C240"/>
    <w:lvl w:ilvl="0" w:tplc="ACF2721A">
      <w:start w:val="1"/>
      <w:numFmt w:val="decimal"/>
      <w:lvlText w:val="%1."/>
      <w:lvlJc w:val="left"/>
      <w:pPr>
        <w:ind w:left="900" w:hanging="360"/>
      </w:pPr>
      <w:rPr>
        <w:rFonts w:ascii="Times New Roman" w:eastAsia="Calibri" w:hAnsi="Times New Roman" w:cs="Times New Roman"/>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7" w15:restartNumberingAfterBreak="0">
    <w:nsid w:val="50B03BB7"/>
    <w:multiLevelType w:val="hybridMultilevel"/>
    <w:tmpl w:val="335EE2C4"/>
    <w:lvl w:ilvl="0" w:tplc="0409000F">
      <w:start w:val="1"/>
      <w:numFmt w:val="decimal"/>
      <w:lvlText w:val="%1."/>
      <w:lvlJc w:val="left"/>
      <w:pPr>
        <w:ind w:left="1429" w:hanging="72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48" w15:restartNumberingAfterBreak="0">
    <w:nsid w:val="514C135E"/>
    <w:multiLevelType w:val="multilevel"/>
    <w:tmpl w:val="D81ADA7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9" w15:restartNumberingAfterBreak="0">
    <w:nsid w:val="516302D6"/>
    <w:multiLevelType w:val="hybridMultilevel"/>
    <w:tmpl w:val="509A933A"/>
    <w:lvl w:ilvl="0" w:tplc="16867636">
      <w:start w:val="1"/>
      <w:numFmt w:val="lowerLetter"/>
      <w:lvlText w:val="%1."/>
      <w:lvlJc w:val="left"/>
      <w:pPr>
        <w:ind w:left="522" w:hanging="360"/>
      </w:pPr>
      <w:rPr>
        <w:rFonts w:hint="default"/>
        <w:b w:val="0"/>
        <w:u w:val="none"/>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50" w15:restartNumberingAfterBreak="0">
    <w:nsid w:val="51D5267A"/>
    <w:multiLevelType w:val="hybridMultilevel"/>
    <w:tmpl w:val="9A5E8F28"/>
    <w:lvl w:ilvl="0" w:tplc="04090005">
      <w:start w:val="1"/>
      <w:numFmt w:val="bullet"/>
      <w:lvlText w:val=""/>
      <w:lvlJc w:val="left"/>
      <w:pPr>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1" w15:restartNumberingAfterBreak="0">
    <w:nsid w:val="55D93FD7"/>
    <w:multiLevelType w:val="multilevel"/>
    <w:tmpl w:val="C6F64AE4"/>
    <w:lvl w:ilvl="0">
      <w:start w:val="4"/>
      <w:numFmt w:val="decimal"/>
      <w:lvlText w:val="%1"/>
      <w:lvlJc w:val="left"/>
      <w:pPr>
        <w:ind w:left="660" w:hanging="660"/>
      </w:pPr>
      <w:rPr>
        <w:rFonts w:hint="default"/>
      </w:rPr>
    </w:lvl>
    <w:lvl w:ilvl="1">
      <w:start w:val="1"/>
      <w:numFmt w:val="decimal"/>
      <w:lvlText w:val="%1.%2"/>
      <w:lvlJc w:val="left"/>
      <w:pPr>
        <w:ind w:left="849" w:hanging="660"/>
      </w:pPr>
      <w:rPr>
        <w:rFonts w:hint="default"/>
      </w:rPr>
    </w:lvl>
    <w:lvl w:ilvl="2">
      <w:start w:val="7"/>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52" w15:restartNumberingAfterBreak="0">
    <w:nsid w:val="56071FB3"/>
    <w:multiLevelType w:val="multilevel"/>
    <w:tmpl w:val="8806C400"/>
    <w:lvl w:ilvl="0">
      <w:start w:val="3"/>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578721F9"/>
    <w:multiLevelType w:val="hybridMultilevel"/>
    <w:tmpl w:val="0B006AFC"/>
    <w:lvl w:ilvl="0" w:tplc="04210019">
      <w:start w:val="1"/>
      <w:numFmt w:val="lowerLetter"/>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4" w15:restartNumberingAfterBreak="0">
    <w:nsid w:val="59A316F9"/>
    <w:multiLevelType w:val="hybridMultilevel"/>
    <w:tmpl w:val="F6442F9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5" w15:restartNumberingAfterBreak="0">
    <w:nsid w:val="59D3468A"/>
    <w:multiLevelType w:val="hybridMultilevel"/>
    <w:tmpl w:val="E6443E3A"/>
    <w:lvl w:ilvl="0" w:tplc="C75E1124">
      <w:start w:val="3"/>
      <w:numFmt w:val="bullet"/>
      <w:lvlText w:val="-"/>
      <w:lvlJc w:val="left"/>
      <w:pPr>
        <w:ind w:left="720" w:hanging="360"/>
      </w:pPr>
      <w:rPr>
        <w:rFonts w:ascii="Times New Roman" w:eastAsiaTheme="minorHAnsi" w:hAnsi="Times New Roman" w:cs="Times New Roman" w:hint="default"/>
        <w:b w:val="0"/>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AAC4F07"/>
    <w:multiLevelType w:val="hybridMultilevel"/>
    <w:tmpl w:val="2D600172"/>
    <w:lvl w:ilvl="0" w:tplc="04210017">
      <w:start w:val="1"/>
      <w:numFmt w:val="lowerLetter"/>
      <w:lvlText w:val="%1)"/>
      <w:lvlJc w:val="left"/>
      <w:pPr>
        <w:ind w:left="1440" w:hanging="360"/>
      </w:p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57" w15:restartNumberingAfterBreak="0">
    <w:nsid w:val="5CB6080B"/>
    <w:multiLevelType w:val="hybridMultilevel"/>
    <w:tmpl w:val="300A38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D234F8B"/>
    <w:multiLevelType w:val="hybridMultilevel"/>
    <w:tmpl w:val="8D9E7E16"/>
    <w:lvl w:ilvl="0" w:tplc="04090005">
      <w:start w:val="1"/>
      <w:numFmt w:val="bullet"/>
      <w:lvlText w:val=""/>
      <w:lvlJc w:val="left"/>
      <w:pPr>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9" w15:restartNumberingAfterBreak="0">
    <w:nsid w:val="5F2E3C00"/>
    <w:multiLevelType w:val="hybridMultilevel"/>
    <w:tmpl w:val="F596FEF4"/>
    <w:lvl w:ilvl="0" w:tplc="1E089782">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0" w15:restartNumberingAfterBreak="0">
    <w:nsid w:val="606B353A"/>
    <w:multiLevelType w:val="hybridMultilevel"/>
    <w:tmpl w:val="6F266FD4"/>
    <w:lvl w:ilvl="0" w:tplc="04090005">
      <w:start w:val="1"/>
      <w:numFmt w:val="bullet"/>
      <w:lvlText w:val=""/>
      <w:lvlJc w:val="left"/>
      <w:pPr>
        <w:ind w:left="144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1" w15:restartNumberingAfterBreak="0">
    <w:nsid w:val="60F1594E"/>
    <w:multiLevelType w:val="hybridMultilevel"/>
    <w:tmpl w:val="6C8216E4"/>
    <w:lvl w:ilvl="0" w:tplc="FF7A7E5E">
      <w:start w:val="2"/>
      <w:numFmt w:val="decimal"/>
      <w:lvlText w:val="3.%1.6.4"/>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18875C3"/>
    <w:multiLevelType w:val="hybridMultilevel"/>
    <w:tmpl w:val="95CC27A8"/>
    <w:lvl w:ilvl="0" w:tplc="D90424E0">
      <w:start w:val="1"/>
      <w:numFmt w:val="decimal"/>
      <w:lvlText w:val="%1."/>
      <w:lvlJc w:val="left"/>
      <w:pPr>
        <w:ind w:left="720" w:hanging="360"/>
      </w:pPr>
      <w:rPr>
        <w:rFonts w:asciiTheme="majorBidi" w:hAnsiTheme="majorBidi" w:cstheme="majorBidi"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22E524C"/>
    <w:multiLevelType w:val="hybridMultilevel"/>
    <w:tmpl w:val="FD1CCA10"/>
    <w:lvl w:ilvl="0" w:tplc="5C2C9A46">
      <w:start w:val="1"/>
      <w:numFmt w:val="lowerLetter"/>
      <w:lvlText w:val="%1."/>
      <w:lvlJc w:val="left"/>
      <w:pPr>
        <w:ind w:left="720" w:hanging="360"/>
      </w:pPr>
      <w:rPr>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4" w15:restartNumberingAfterBreak="0">
    <w:nsid w:val="66A933FB"/>
    <w:multiLevelType w:val="hybridMultilevel"/>
    <w:tmpl w:val="A4A245E8"/>
    <w:lvl w:ilvl="0" w:tplc="04090019">
      <w:start w:val="1"/>
      <w:numFmt w:val="lowerLetter"/>
      <w:lvlText w:val="%1."/>
      <w:lvlJc w:val="left"/>
      <w:pPr>
        <w:ind w:left="3204" w:hanging="360"/>
      </w:pPr>
    </w:lvl>
    <w:lvl w:ilvl="1" w:tplc="04090019">
      <w:start w:val="1"/>
      <w:numFmt w:val="lowerLetter"/>
      <w:lvlText w:val="%2."/>
      <w:lvlJc w:val="left"/>
      <w:pPr>
        <w:ind w:left="3924" w:hanging="360"/>
      </w:pPr>
    </w:lvl>
    <w:lvl w:ilvl="2" w:tplc="2EDE8874">
      <w:start w:val="1"/>
      <w:numFmt w:val="decimal"/>
      <w:lvlText w:val="%3."/>
      <w:lvlJc w:val="left"/>
      <w:pPr>
        <w:ind w:left="4824" w:hanging="360"/>
      </w:pPr>
      <w:rPr>
        <w:rFonts w:hint="default"/>
      </w:rPr>
    </w:lvl>
    <w:lvl w:ilvl="3" w:tplc="0409000F" w:tentative="1">
      <w:start w:val="1"/>
      <w:numFmt w:val="decimal"/>
      <w:lvlText w:val="%4."/>
      <w:lvlJc w:val="left"/>
      <w:pPr>
        <w:ind w:left="5364" w:hanging="360"/>
      </w:pPr>
    </w:lvl>
    <w:lvl w:ilvl="4" w:tplc="04090019" w:tentative="1">
      <w:start w:val="1"/>
      <w:numFmt w:val="lowerLetter"/>
      <w:lvlText w:val="%5."/>
      <w:lvlJc w:val="left"/>
      <w:pPr>
        <w:ind w:left="6084" w:hanging="360"/>
      </w:pPr>
    </w:lvl>
    <w:lvl w:ilvl="5" w:tplc="0409001B" w:tentative="1">
      <w:start w:val="1"/>
      <w:numFmt w:val="lowerRoman"/>
      <w:lvlText w:val="%6."/>
      <w:lvlJc w:val="right"/>
      <w:pPr>
        <w:ind w:left="6804" w:hanging="180"/>
      </w:pPr>
    </w:lvl>
    <w:lvl w:ilvl="6" w:tplc="0409000F" w:tentative="1">
      <w:start w:val="1"/>
      <w:numFmt w:val="decimal"/>
      <w:lvlText w:val="%7."/>
      <w:lvlJc w:val="left"/>
      <w:pPr>
        <w:ind w:left="7524" w:hanging="360"/>
      </w:pPr>
    </w:lvl>
    <w:lvl w:ilvl="7" w:tplc="04090019" w:tentative="1">
      <w:start w:val="1"/>
      <w:numFmt w:val="lowerLetter"/>
      <w:lvlText w:val="%8."/>
      <w:lvlJc w:val="left"/>
      <w:pPr>
        <w:ind w:left="8244" w:hanging="360"/>
      </w:pPr>
    </w:lvl>
    <w:lvl w:ilvl="8" w:tplc="0409001B" w:tentative="1">
      <w:start w:val="1"/>
      <w:numFmt w:val="lowerRoman"/>
      <w:lvlText w:val="%9."/>
      <w:lvlJc w:val="right"/>
      <w:pPr>
        <w:ind w:left="8964" w:hanging="180"/>
      </w:pPr>
    </w:lvl>
  </w:abstractNum>
  <w:abstractNum w:abstractNumId="65" w15:restartNumberingAfterBreak="0">
    <w:nsid w:val="678D6BC4"/>
    <w:multiLevelType w:val="hybridMultilevel"/>
    <w:tmpl w:val="2FF4FB6A"/>
    <w:lvl w:ilvl="0" w:tplc="51F241C0">
      <w:start w:val="1"/>
      <w:numFmt w:val="decimal"/>
      <w:lvlText w:val="%1."/>
      <w:lvlJc w:val="left"/>
      <w:pPr>
        <w:ind w:left="1287" w:hanging="360"/>
      </w:pPr>
      <w:rPr>
        <w:rFonts w:ascii="Times New Roman" w:eastAsiaTheme="minorHAnsi" w:hAnsi="Times New Roman" w:cs="Times New Roman"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66" w15:restartNumberingAfterBreak="0">
    <w:nsid w:val="68154A4B"/>
    <w:multiLevelType w:val="hybridMultilevel"/>
    <w:tmpl w:val="C854CB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AC525B"/>
    <w:multiLevelType w:val="hybridMultilevel"/>
    <w:tmpl w:val="3A4262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8" w15:restartNumberingAfterBreak="0">
    <w:nsid w:val="69122140"/>
    <w:multiLevelType w:val="hybridMultilevel"/>
    <w:tmpl w:val="7A742B3C"/>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9" w15:restartNumberingAfterBreak="0">
    <w:nsid w:val="6BA971D3"/>
    <w:multiLevelType w:val="multilevel"/>
    <w:tmpl w:val="F4BC6D86"/>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6C4738DC"/>
    <w:multiLevelType w:val="hybridMultilevel"/>
    <w:tmpl w:val="5A32C7B6"/>
    <w:lvl w:ilvl="0" w:tplc="16424B18">
      <w:start w:val="2"/>
      <w:numFmt w:val="decimal"/>
      <w:lvlText w:val="3.%1.6.1"/>
      <w:lvlJc w:val="left"/>
      <w:pPr>
        <w:ind w:left="144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C6000AC"/>
    <w:multiLevelType w:val="hybridMultilevel"/>
    <w:tmpl w:val="3D6A9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2" w15:restartNumberingAfterBreak="0">
    <w:nsid w:val="6C70665B"/>
    <w:multiLevelType w:val="hybridMultilevel"/>
    <w:tmpl w:val="656E9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CD03E57"/>
    <w:multiLevelType w:val="hybridMultilevel"/>
    <w:tmpl w:val="4C4EB468"/>
    <w:lvl w:ilvl="0" w:tplc="866A366C">
      <w:start w:val="3"/>
      <w:numFmt w:val="bullet"/>
      <w:lvlText w:val="-"/>
      <w:lvlJc w:val="left"/>
      <w:pPr>
        <w:ind w:left="720" w:hanging="360"/>
      </w:pPr>
      <w:rPr>
        <w:rFonts w:ascii="Times New Roman" w:eastAsiaTheme="minorHAnsi" w:hAnsi="Times New Roman"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CDC7C72"/>
    <w:multiLevelType w:val="hybridMultilevel"/>
    <w:tmpl w:val="DD7C63E6"/>
    <w:lvl w:ilvl="0" w:tplc="04210011">
      <w:start w:val="1"/>
      <w:numFmt w:val="decimal"/>
      <w:lvlText w:val="%1)"/>
      <w:lvlJc w:val="left"/>
      <w:pPr>
        <w:ind w:left="1429" w:hanging="360"/>
      </w:p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75" w15:restartNumberingAfterBreak="0">
    <w:nsid w:val="6ED52FAA"/>
    <w:multiLevelType w:val="hybridMultilevel"/>
    <w:tmpl w:val="6688F920"/>
    <w:lvl w:ilvl="0" w:tplc="E58CB1E4">
      <w:start w:val="1"/>
      <w:numFmt w:val="decimal"/>
      <w:lvlText w:val="%1."/>
      <w:lvlJc w:val="left"/>
      <w:pPr>
        <w:ind w:left="928" w:hanging="360"/>
      </w:pPr>
      <w:rPr>
        <w:b w:val="0"/>
      </w:rPr>
    </w:lvl>
    <w:lvl w:ilvl="1" w:tplc="04210019" w:tentative="1">
      <w:start w:val="1"/>
      <w:numFmt w:val="lowerLetter"/>
      <w:lvlText w:val="%2."/>
      <w:lvlJc w:val="left"/>
      <w:pPr>
        <w:ind w:left="1648" w:hanging="360"/>
      </w:pPr>
    </w:lvl>
    <w:lvl w:ilvl="2" w:tplc="0421001B" w:tentative="1">
      <w:start w:val="1"/>
      <w:numFmt w:val="lowerRoman"/>
      <w:lvlText w:val="%3."/>
      <w:lvlJc w:val="right"/>
      <w:pPr>
        <w:ind w:left="2368" w:hanging="180"/>
      </w:pPr>
    </w:lvl>
    <w:lvl w:ilvl="3" w:tplc="0421000F" w:tentative="1">
      <w:start w:val="1"/>
      <w:numFmt w:val="decimal"/>
      <w:lvlText w:val="%4."/>
      <w:lvlJc w:val="left"/>
      <w:pPr>
        <w:ind w:left="3088" w:hanging="360"/>
      </w:pPr>
    </w:lvl>
    <w:lvl w:ilvl="4" w:tplc="04210019" w:tentative="1">
      <w:start w:val="1"/>
      <w:numFmt w:val="lowerLetter"/>
      <w:lvlText w:val="%5."/>
      <w:lvlJc w:val="left"/>
      <w:pPr>
        <w:ind w:left="3808" w:hanging="360"/>
      </w:pPr>
    </w:lvl>
    <w:lvl w:ilvl="5" w:tplc="0421001B" w:tentative="1">
      <w:start w:val="1"/>
      <w:numFmt w:val="lowerRoman"/>
      <w:lvlText w:val="%6."/>
      <w:lvlJc w:val="right"/>
      <w:pPr>
        <w:ind w:left="4528" w:hanging="180"/>
      </w:pPr>
    </w:lvl>
    <w:lvl w:ilvl="6" w:tplc="0421000F" w:tentative="1">
      <w:start w:val="1"/>
      <w:numFmt w:val="decimal"/>
      <w:lvlText w:val="%7."/>
      <w:lvlJc w:val="left"/>
      <w:pPr>
        <w:ind w:left="5248" w:hanging="360"/>
      </w:pPr>
    </w:lvl>
    <w:lvl w:ilvl="7" w:tplc="04210019" w:tentative="1">
      <w:start w:val="1"/>
      <w:numFmt w:val="lowerLetter"/>
      <w:lvlText w:val="%8."/>
      <w:lvlJc w:val="left"/>
      <w:pPr>
        <w:ind w:left="5968" w:hanging="360"/>
      </w:pPr>
    </w:lvl>
    <w:lvl w:ilvl="8" w:tplc="0421001B" w:tentative="1">
      <w:start w:val="1"/>
      <w:numFmt w:val="lowerRoman"/>
      <w:lvlText w:val="%9."/>
      <w:lvlJc w:val="right"/>
      <w:pPr>
        <w:ind w:left="6688" w:hanging="180"/>
      </w:pPr>
    </w:lvl>
  </w:abstractNum>
  <w:abstractNum w:abstractNumId="76" w15:restartNumberingAfterBreak="0">
    <w:nsid w:val="6FEB535E"/>
    <w:multiLevelType w:val="multilevel"/>
    <w:tmpl w:val="ECE0D788"/>
    <w:lvl w:ilvl="0">
      <w:start w:val="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71E22B48"/>
    <w:multiLevelType w:val="hybridMultilevel"/>
    <w:tmpl w:val="41D05D84"/>
    <w:lvl w:ilvl="0" w:tplc="51F241C0">
      <w:start w:val="1"/>
      <w:numFmt w:val="decimal"/>
      <w:lvlText w:val="%1."/>
      <w:lvlJc w:val="left"/>
      <w:pPr>
        <w:ind w:left="1647" w:hanging="360"/>
      </w:pPr>
      <w:rPr>
        <w:rFonts w:ascii="Times New Roman" w:eastAsiaTheme="minorHAnsi" w:hAnsi="Times New Roman" w:cs="Times New Roman" w:hint="default"/>
      </w:rPr>
    </w:lvl>
    <w:lvl w:ilvl="1" w:tplc="04210019" w:tentative="1">
      <w:start w:val="1"/>
      <w:numFmt w:val="lowerLetter"/>
      <w:lvlText w:val="%2."/>
      <w:lvlJc w:val="left"/>
      <w:pPr>
        <w:ind w:left="2007" w:hanging="360"/>
      </w:pPr>
    </w:lvl>
    <w:lvl w:ilvl="2" w:tplc="0421001B" w:tentative="1">
      <w:start w:val="1"/>
      <w:numFmt w:val="lowerRoman"/>
      <w:lvlText w:val="%3."/>
      <w:lvlJc w:val="right"/>
      <w:pPr>
        <w:ind w:left="2727" w:hanging="180"/>
      </w:pPr>
    </w:lvl>
    <w:lvl w:ilvl="3" w:tplc="0421000F" w:tentative="1">
      <w:start w:val="1"/>
      <w:numFmt w:val="decimal"/>
      <w:lvlText w:val="%4."/>
      <w:lvlJc w:val="left"/>
      <w:pPr>
        <w:ind w:left="3447" w:hanging="360"/>
      </w:pPr>
    </w:lvl>
    <w:lvl w:ilvl="4" w:tplc="04210019" w:tentative="1">
      <w:start w:val="1"/>
      <w:numFmt w:val="lowerLetter"/>
      <w:lvlText w:val="%5."/>
      <w:lvlJc w:val="left"/>
      <w:pPr>
        <w:ind w:left="4167" w:hanging="360"/>
      </w:pPr>
    </w:lvl>
    <w:lvl w:ilvl="5" w:tplc="0421001B" w:tentative="1">
      <w:start w:val="1"/>
      <w:numFmt w:val="lowerRoman"/>
      <w:lvlText w:val="%6."/>
      <w:lvlJc w:val="right"/>
      <w:pPr>
        <w:ind w:left="4887" w:hanging="180"/>
      </w:pPr>
    </w:lvl>
    <w:lvl w:ilvl="6" w:tplc="0421000F" w:tentative="1">
      <w:start w:val="1"/>
      <w:numFmt w:val="decimal"/>
      <w:lvlText w:val="%7."/>
      <w:lvlJc w:val="left"/>
      <w:pPr>
        <w:ind w:left="5607" w:hanging="360"/>
      </w:pPr>
    </w:lvl>
    <w:lvl w:ilvl="7" w:tplc="04210019" w:tentative="1">
      <w:start w:val="1"/>
      <w:numFmt w:val="lowerLetter"/>
      <w:lvlText w:val="%8."/>
      <w:lvlJc w:val="left"/>
      <w:pPr>
        <w:ind w:left="6327" w:hanging="360"/>
      </w:pPr>
    </w:lvl>
    <w:lvl w:ilvl="8" w:tplc="0421001B" w:tentative="1">
      <w:start w:val="1"/>
      <w:numFmt w:val="lowerRoman"/>
      <w:lvlText w:val="%9."/>
      <w:lvlJc w:val="right"/>
      <w:pPr>
        <w:ind w:left="7047" w:hanging="180"/>
      </w:pPr>
    </w:lvl>
  </w:abstractNum>
  <w:abstractNum w:abstractNumId="78" w15:restartNumberingAfterBreak="0">
    <w:nsid w:val="72380D2D"/>
    <w:multiLevelType w:val="hybridMultilevel"/>
    <w:tmpl w:val="3240435C"/>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9" w15:restartNumberingAfterBreak="0">
    <w:nsid w:val="72893DE5"/>
    <w:multiLevelType w:val="hybridMultilevel"/>
    <w:tmpl w:val="9468C05E"/>
    <w:lvl w:ilvl="0" w:tplc="7592E940">
      <w:start w:val="2"/>
      <w:numFmt w:val="decimal"/>
      <w:lvlText w:val="3.%1.5.3"/>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36948F1"/>
    <w:multiLevelType w:val="hybridMultilevel"/>
    <w:tmpl w:val="5F222DD8"/>
    <w:lvl w:ilvl="0" w:tplc="0421000F">
      <w:start w:val="1"/>
      <w:numFmt w:val="decimal"/>
      <w:lvlText w:val="%1."/>
      <w:lvlJc w:val="left"/>
      <w:pPr>
        <w:ind w:left="1827" w:hanging="360"/>
      </w:pPr>
    </w:lvl>
    <w:lvl w:ilvl="1" w:tplc="04210019" w:tentative="1">
      <w:start w:val="1"/>
      <w:numFmt w:val="lowerLetter"/>
      <w:lvlText w:val="%2."/>
      <w:lvlJc w:val="left"/>
      <w:pPr>
        <w:ind w:left="2547" w:hanging="360"/>
      </w:pPr>
    </w:lvl>
    <w:lvl w:ilvl="2" w:tplc="0421001B" w:tentative="1">
      <w:start w:val="1"/>
      <w:numFmt w:val="lowerRoman"/>
      <w:lvlText w:val="%3."/>
      <w:lvlJc w:val="right"/>
      <w:pPr>
        <w:ind w:left="3267" w:hanging="180"/>
      </w:pPr>
    </w:lvl>
    <w:lvl w:ilvl="3" w:tplc="0421000F" w:tentative="1">
      <w:start w:val="1"/>
      <w:numFmt w:val="decimal"/>
      <w:lvlText w:val="%4."/>
      <w:lvlJc w:val="left"/>
      <w:pPr>
        <w:ind w:left="3987" w:hanging="360"/>
      </w:pPr>
    </w:lvl>
    <w:lvl w:ilvl="4" w:tplc="04210019" w:tentative="1">
      <w:start w:val="1"/>
      <w:numFmt w:val="lowerLetter"/>
      <w:lvlText w:val="%5."/>
      <w:lvlJc w:val="left"/>
      <w:pPr>
        <w:ind w:left="4707" w:hanging="360"/>
      </w:pPr>
    </w:lvl>
    <w:lvl w:ilvl="5" w:tplc="0421001B" w:tentative="1">
      <w:start w:val="1"/>
      <w:numFmt w:val="lowerRoman"/>
      <w:lvlText w:val="%6."/>
      <w:lvlJc w:val="right"/>
      <w:pPr>
        <w:ind w:left="5427" w:hanging="180"/>
      </w:pPr>
    </w:lvl>
    <w:lvl w:ilvl="6" w:tplc="0421000F" w:tentative="1">
      <w:start w:val="1"/>
      <w:numFmt w:val="decimal"/>
      <w:lvlText w:val="%7."/>
      <w:lvlJc w:val="left"/>
      <w:pPr>
        <w:ind w:left="6147" w:hanging="360"/>
      </w:pPr>
    </w:lvl>
    <w:lvl w:ilvl="7" w:tplc="04210019" w:tentative="1">
      <w:start w:val="1"/>
      <w:numFmt w:val="lowerLetter"/>
      <w:lvlText w:val="%8."/>
      <w:lvlJc w:val="left"/>
      <w:pPr>
        <w:ind w:left="6867" w:hanging="360"/>
      </w:pPr>
    </w:lvl>
    <w:lvl w:ilvl="8" w:tplc="0421001B" w:tentative="1">
      <w:start w:val="1"/>
      <w:numFmt w:val="lowerRoman"/>
      <w:lvlText w:val="%9."/>
      <w:lvlJc w:val="right"/>
      <w:pPr>
        <w:ind w:left="7587" w:hanging="180"/>
      </w:pPr>
    </w:lvl>
  </w:abstractNum>
  <w:abstractNum w:abstractNumId="81" w15:restartNumberingAfterBreak="0">
    <w:nsid w:val="73A71733"/>
    <w:multiLevelType w:val="hybridMultilevel"/>
    <w:tmpl w:val="708ADECE"/>
    <w:lvl w:ilvl="0" w:tplc="0DCE10F0">
      <w:start w:val="1"/>
      <w:numFmt w:val="decimal"/>
      <w:lvlText w:val="%1."/>
      <w:lvlJc w:val="left"/>
      <w:pPr>
        <w:ind w:left="2214" w:hanging="360"/>
      </w:pPr>
      <w:rPr>
        <w:rFonts w:ascii="Times New Roman" w:eastAsiaTheme="minorHAnsi" w:hAnsi="Times New Roman" w:cs="Times New Roman"/>
      </w:rPr>
    </w:lvl>
    <w:lvl w:ilvl="1" w:tplc="04090019" w:tentative="1">
      <w:start w:val="1"/>
      <w:numFmt w:val="lowerLetter"/>
      <w:lvlText w:val="%2."/>
      <w:lvlJc w:val="left"/>
      <w:pPr>
        <w:ind w:left="2934" w:hanging="360"/>
      </w:pPr>
    </w:lvl>
    <w:lvl w:ilvl="2" w:tplc="0409001B" w:tentative="1">
      <w:start w:val="1"/>
      <w:numFmt w:val="lowerRoman"/>
      <w:lvlText w:val="%3."/>
      <w:lvlJc w:val="right"/>
      <w:pPr>
        <w:ind w:left="3654" w:hanging="180"/>
      </w:pPr>
    </w:lvl>
    <w:lvl w:ilvl="3" w:tplc="0409000F" w:tentative="1">
      <w:start w:val="1"/>
      <w:numFmt w:val="decimal"/>
      <w:lvlText w:val="%4."/>
      <w:lvlJc w:val="left"/>
      <w:pPr>
        <w:ind w:left="4374" w:hanging="360"/>
      </w:pPr>
    </w:lvl>
    <w:lvl w:ilvl="4" w:tplc="04090019" w:tentative="1">
      <w:start w:val="1"/>
      <w:numFmt w:val="lowerLetter"/>
      <w:lvlText w:val="%5."/>
      <w:lvlJc w:val="left"/>
      <w:pPr>
        <w:ind w:left="5094" w:hanging="360"/>
      </w:pPr>
    </w:lvl>
    <w:lvl w:ilvl="5" w:tplc="0409001B" w:tentative="1">
      <w:start w:val="1"/>
      <w:numFmt w:val="lowerRoman"/>
      <w:lvlText w:val="%6."/>
      <w:lvlJc w:val="right"/>
      <w:pPr>
        <w:ind w:left="5814" w:hanging="180"/>
      </w:pPr>
    </w:lvl>
    <w:lvl w:ilvl="6" w:tplc="0409000F" w:tentative="1">
      <w:start w:val="1"/>
      <w:numFmt w:val="decimal"/>
      <w:lvlText w:val="%7."/>
      <w:lvlJc w:val="left"/>
      <w:pPr>
        <w:ind w:left="6534" w:hanging="360"/>
      </w:pPr>
    </w:lvl>
    <w:lvl w:ilvl="7" w:tplc="04090019" w:tentative="1">
      <w:start w:val="1"/>
      <w:numFmt w:val="lowerLetter"/>
      <w:lvlText w:val="%8."/>
      <w:lvlJc w:val="left"/>
      <w:pPr>
        <w:ind w:left="7254" w:hanging="360"/>
      </w:pPr>
    </w:lvl>
    <w:lvl w:ilvl="8" w:tplc="0409001B" w:tentative="1">
      <w:start w:val="1"/>
      <w:numFmt w:val="lowerRoman"/>
      <w:lvlText w:val="%9."/>
      <w:lvlJc w:val="right"/>
      <w:pPr>
        <w:ind w:left="7974" w:hanging="180"/>
      </w:pPr>
    </w:lvl>
  </w:abstractNum>
  <w:abstractNum w:abstractNumId="82" w15:restartNumberingAfterBreak="0">
    <w:nsid w:val="77EC66A9"/>
    <w:multiLevelType w:val="hybridMultilevel"/>
    <w:tmpl w:val="5EBE1EB0"/>
    <w:lvl w:ilvl="0" w:tplc="B0B21236">
      <w:start w:val="1"/>
      <w:numFmt w:val="lowerLetter"/>
      <w:lvlText w:val="%1."/>
      <w:lvlJc w:val="left"/>
      <w:pPr>
        <w:ind w:left="862" w:hanging="360"/>
      </w:pPr>
      <w:rPr>
        <w:rFonts w:ascii="Times New Roman" w:eastAsiaTheme="minorHAnsi" w:hAnsi="Times New Roman" w:cs="Times New Roman"/>
        <w:b w:val="0"/>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83" w15:restartNumberingAfterBreak="0">
    <w:nsid w:val="77F12FBC"/>
    <w:multiLevelType w:val="hybridMultilevel"/>
    <w:tmpl w:val="D8E8D82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A5F59FA"/>
    <w:multiLevelType w:val="hybridMultilevel"/>
    <w:tmpl w:val="171CEE5E"/>
    <w:lvl w:ilvl="0" w:tplc="04090019">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5" w15:restartNumberingAfterBreak="0">
    <w:nsid w:val="7F7D3949"/>
    <w:multiLevelType w:val="hybridMultilevel"/>
    <w:tmpl w:val="BCBC2726"/>
    <w:lvl w:ilvl="0" w:tplc="F5008360">
      <w:start w:val="1"/>
      <w:numFmt w:val="decimal"/>
      <w:lvlText w:val="%1."/>
      <w:lvlJc w:val="left"/>
      <w:pPr>
        <w:ind w:left="1904" w:hanging="360"/>
      </w:pPr>
      <w:rPr>
        <w:rFonts w:hint="default"/>
      </w:rPr>
    </w:lvl>
    <w:lvl w:ilvl="1" w:tplc="04090019">
      <w:start w:val="1"/>
      <w:numFmt w:val="lowerLetter"/>
      <w:lvlText w:val="%2."/>
      <w:lvlJc w:val="left"/>
      <w:pPr>
        <w:ind w:left="2624" w:hanging="360"/>
      </w:pPr>
    </w:lvl>
    <w:lvl w:ilvl="2" w:tplc="5DE6BEF0">
      <w:start w:val="2"/>
      <w:numFmt w:val="upperLetter"/>
      <w:lvlText w:val="%3."/>
      <w:lvlJc w:val="left"/>
      <w:pPr>
        <w:ind w:left="3524" w:hanging="360"/>
      </w:pPr>
      <w:rPr>
        <w:rFonts w:hint="default"/>
      </w:rPr>
    </w:lvl>
    <w:lvl w:ilvl="3" w:tplc="0409000F" w:tentative="1">
      <w:start w:val="1"/>
      <w:numFmt w:val="decimal"/>
      <w:lvlText w:val="%4."/>
      <w:lvlJc w:val="left"/>
      <w:pPr>
        <w:ind w:left="4064" w:hanging="360"/>
      </w:pPr>
    </w:lvl>
    <w:lvl w:ilvl="4" w:tplc="04090019" w:tentative="1">
      <w:start w:val="1"/>
      <w:numFmt w:val="lowerLetter"/>
      <w:lvlText w:val="%5."/>
      <w:lvlJc w:val="left"/>
      <w:pPr>
        <w:ind w:left="4784" w:hanging="360"/>
      </w:pPr>
    </w:lvl>
    <w:lvl w:ilvl="5" w:tplc="0409001B" w:tentative="1">
      <w:start w:val="1"/>
      <w:numFmt w:val="lowerRoman"/>
      <w:lvlText w:val="%6."/>
      <w:lvlJc w:val="right"/>
      <w:pPr>
        <w:ind w:left="5504" w:hanging="180"/>
      </w:pPr>
    </w:lvl>
    <w:lvl w:ilvl="6" w:tplc="0409000F" w:tentative="1">
      <w:start w:val="1"/>
      <w:numFmt w:val="decimal"/>
      <w:lvlText w:val="%7."/>
      <w:lvlJc w:val="left"/>
      <w:pPr>
        <w:ind w:left="6224" w:hanging="360"/>
      </w:pPr>
    </w:lvl>
    <w:lvl w:ilvl="7" w:tplc="04090019" w:tentative="1">
      <w:start w:val="1"/>
      <w:numFmt w:val="lowerLetter"/>
      <w:lvlText w:val="%8."/>
      <w:lvlJc w:val="left"/>
      <w:pPr>
        <w:ind w:left="6944" w:hanging="360"/>
      </w:pPr>
    </w:lvl>
    <w:lvl w:ilvl="8" w:tplc="0409001B" w:tentative="1">
      <w:start w:val="1"/>
      <w:numFmt w:val="lowerRoman"/>
      <w:lvlText w:val="%9."/>
      <w:lvlJc w:val="right"/>
      <w:pPr>
        <w:ind w:left="7664" w:hanging="180"/>
      </w:pPr>
    </w:lvl>
  </w:abstractNum>
  <w:num w:numId="1">
    <w:abstractNumId w:val="66"/>
  </w:num>
  <w:num w:numId="2">
    <w:abstractNumId w:val="21"/>
  </w:num>
  <w:num w:numId="3">
    <w:abstractNumId w:val="47"/>
  </w:num>
  <w:num w:numId="4">
    <w:abstractNumId w:val="82"/>
  </w:num>
  <w:num w:numId="5">
    <w:abstractNumId w:val="41"/>
  </w:num>
  <w:num w:numId="6">
    <w:abstractNumId w:val="13"/>
  </w:num>
  <w:num w:numId="7">
    <w:abstractNumId w:val="11"/>
  </w:num>
  <w:num w:numId="8">
    <w:abstractNumId w:val="28"/>
  </w:num>
  <w:num w:numId="9">
    <w:abstractNumId w:val="85"/>
  </w:num>
  <w:num w:numId="10">
    <w:abstractNumId w:val="3"/>
  </w:num>
  <w:num w:numId="11">
    <w:abstractNumId w:val="45"/>
  </w:num>
  <w:num w:numId="12">
    <w:abstractNumId w:val="64"/>
  </w:num>
  <w:num w:numId="13">
    <w:abstractNumId w:val="20"/>
  </w:num>
  <w:num w:numId="14">
    <w:abstractNumId w:val="22"/>
  </w:num>
  <w:num w:numId="15">
    <w:abstractNumId w:val="62"/>
  </w:num>
  <w:num w:numId="16">
    <w:abstractNumId w:val="18"/>
  </w:num>
  <w:num w:numId="17">
    <w:abstractNumId w:val="55"/>
  </w:num>
  <w:num w:numId="18">
    <w:abstractNumId w:val="27"/>
  </w:num>
  <w:num w:numId="19">
    <w:abstractNumId w:val="4"/>
  </w:num>
  <w:num w:numId="20">
    <w:abstractNumId w:val="23"/>
  </w:num>
  <w:num w:numId="21">
    <w:abstractNumId w:val="73"/>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num>
  <w:num w:numId="40">
    <w:abstractNumId w:val="83"/>
  </w:num>
  <w:num w:numId="41">
    <w:abstractNumId w:val="10"/>
  </w:num>
  <w:num w:numId="42">
    <w:abstractNumId w:val="7"/>
  </w:num>
  <w:num w:numId="43">
    <w:abstractNumId w:val="69"/>
  </w:num>
  <w:num w:numId="44">
    <w:abstractNumId w:val="46"/>
  </w:num>
  <w:num w:numId="45">
    <w:abstractNumId w:val="32"/>
  </w:num>
  <w:num w:numId="46">
    <w:abstractNumId w:val="57"/>
  </w:num>
  <w:num w:numId="47">
    <w:abstractNumId w:val="76"/>
  </w:num>
  <w:num w:numId="48">
    <w:abstractNumId w:val="36"/>
  </w:num>
  <w:num w:numId="49">
    <w:abstractNumId w:val="30"/>
  </w:num>
  <w:num w:numId="50">
    <w:abstractNumId w:val="79"/>
  </w:num>
  <w:num w:numId="51">
    <w:abstractNumId w:val="0"/>
  </w:num>
  <w:num w:numId="52">
    <w:abstractNumId w:val="70"/>
  </w:num>
  <w:num w:numId="53">
    <w:abstractNumId w:val="1"/>
  </w:num>
  <w:num w:numId="54">
    <w:abstractNumId w:val="61"/>
  </w:num>
  <w:num w:numId="55">
    <w:abstractNumId w:val="24"/>
  </w:num>
  <w:num w:numId="56">
    <w:abstractNumId w:val="56"/>
  </w:num>
  <w:num w:numId="57">
    <w:abstractNumId w:val="16"/>
  </w:num>
  <w:num w:numId="58">
    <w:abstractNumId w:val="53"/>
  </w:num>
  <w:num w:numId="59">
    <w:abstractNumId w:val="12"/>
  </w:num>
  <w:num w:numId="60">
    <w:abstractNumId w:val="74"/>
  </w:num>
  <w:num w:numId="61">
    <w:abstractNumId w:val="48"/>
  </w:num>
  <w:num w:numId="62">
    <w:abstractNumId w:val="67"/>
  </w:num>
  <w:num w:numId="6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9"/>
  </w:num>
  <w:num w:numId="65">
    <w:abstractNumId w:val="71"/>
  </w:num>
  <w:num w:numId="66">
    <w:abstractNumId w:val="14"/>
  </w:num>
  <w:num w:numId="67">
    <w:abstractNumId w:val="59"/>
  </w:num>
  <w:num w:numId="68">
    <w:abstractNumId w:val="81"/>
  </w:num>
  <w:num w:numId="69">
    <w:abstractNumId w:val="40"/>
  </w:num>
  <w:num w:numId="70">
    <w:abstractNumId w:val="77"/>
  </w:num>
  <w:num w:numId="71">
    <w:abstractNumId w:val="15"/>
  </w:num>
  <w:num w:numId="72">
    <w:abstractNumId w:val="80"/>
  </w:num>
  <w:num w:numId="73">
    <w:abstractNumId w:val="65"/>
  </w:num>
  <w:num w:numId="74">
    <w:abstractNumId w:val="51"/>
  </w:num>
  <w:num w:numId="75">
    <w:abstractNumId w:val="33"/>
  </w:num>
  <w:num w:numId="76">
    <w:abstractNumId w:val="43"/>
  </w:num>
  <w:num w:numId="77">
    <w:abstractNumId w:val="68"/>
  </w:num>
  <w:num w:numId="78">
    <w:abstractNumId w:val="19"/>
  </w:num>
  <w:num w:numId="79">
    <w:abstractNumId w:val="75"/>
  </w:num>
  <w:num w:numId="80">
    <w:abstractNumId w:val="31"/>
  </w:num>
  <w:num w:numId="81">
    <w:abstractNumId w:val="8"/>
  </w:num>
  <w:num w:numId="82">
    <w:abstractNumId w:val="26"/>
  </w:num>
  <w:num w:numId="83">
    <w:abstractNumId w:val="72"/>
  </w:num>
  <w:num w:numId="84">
    <w:abstractNumId w:val="2"/>
  </w:num>
  <w:num w:numId="85">
    <w:abstractNumId w:val="52"/>
  </w:num>
  <w:num w:numId="86">
    <w:abstractNumId w:val="38"/>
  </w:num>
  <w:numIdMacAtCleanup w:val="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6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12B"/>
    <w:rsid w:val="00006DBD"/>
    <w:rsid w:val="00022E95"/>
    <w:rsid w:val="0003131F"/>
    <w:rsid w:val="00041BAB"/>
    <w:rsid w:val="000430DA"/>
    <w:rsid w:val="00053CDC"/>
    <w:rsid w:val="00066155"/>
    <w:rsid w:val="00071AE1"/>
    <w:rsid w:val="00072F13"/>
    <w:rsid w:val="00077B1E"/>
    <w:rsid w:val="000802F1"/>
    <w:rsid w:val="00082618"/>
    <w:rsid w:val="0008337B"/>
    <w:rsid w:val="0009070B"/>
    <w:rsid w:val="00095AF8"/>
    <w:rsid w:val="000974B3"/>
    <w:rsid w:val="00097B6B"/>
    <w:rsid w:val="000A3714"/>
    <w:rsid w:val="000A5877"/>
    <w:rsid w:val="000B203C"/>
    <w:rsid w:val="000B686C"/>
    <w:rsid w:val="000D54DB"/>
    <w:rsid w:val="000E777C"/>
    <w:rsid w:val="00116D53"/>
    <w:rsid w:val="00122C14"/>
    <w:rsid w:val="00132290"/>
    <w:rsid w:val="00140AA5"/>
    <w:rsid w:val="00141AF3"/>
    <w:rsid w:val="00147972"/>
    <w:rsid w:val="00154D05"/>
    <w:rsid w:val="001A4473"/>
    <w:rsid w:val="001B5D69"/>
    <w:rsid w:val="001F485F"/>
    <w:rsid w:val="00201F40"/>
    <w:rsid w:val="00203A39"/>
    <w:rsid w:val="00206AE5"/>
    <w:rsid w:val="00217445"/>
    <w:rsid w:val="00243608"/>
    <w:rsid w:val="002503B9"/>
    <w:rsid w:val="00256B12"/>
    <w:rsid w:val="002578DB"/>
    <w:rsid w:val="00276022"/>
    <w:rsid w:val="00282913"/>
    <w:rsid w:val="002852C0"/>
    <w:rsid w:val="00297196"/>
    <w:rsid w:val="002A3069"/>
    <w:rsid w:val="002C37BB"/>
    <w:rsid w:val="002C3AFD"/>
    <w:rsid w:val="002F0C48"/>
    <w:rsid w:val="002F6EFA"/>
    <w:rsid w:val="00305BB1"/>
    <w:rsid w:val="00305FD4"/>
    <w:rsid w:val="003060AF"/>
    <w:rsid w:val="00317693"/>
    <w:rsid w:val="00322F20"/>
    <w:rsid w:val="00324B3C"/>
    <w:rsid w:val="00331BD7"/>
    <w:rsid w:val="0034185F"/>
    <w:rsid w:val="003424C1"/>
    <w:rsid w:val="003568BB"/>
    <w:rsid w:val="003A21A2"/>
    <w:rsid w:val="003A781C"/>
    <w:rsid w:val="003B09AD"/>
    <w:rsid w:val="003C7A5F"/>
    <w:rsid w:val="003D1FD8"/>
    <w:rsid w:val="003D27D8"/>
    <w:rsid w:val="003D5C5B"/>
    <w:rsid w:val="003E3DD2"/>
    <w:rsid w:val="004001F2"/>
    <w:rsid w:val="00406482"/>
    <w:rsid w:val="00413B4D"/>
    <w:rsid w:val="00414EA4"/>
    <w:rsid w:val="0044546C"/>
    <w:rsid w:val="00447042"/>
    <w:rsid w:val="00451491"/>
    <w:rsid w:val="00455A60"/>
    <w:rsid w:val="00461653"/>
    <w:rsid w:val="0046318D"/>
    <w:rsid w:val="00467571"/>
    <w:rsid w:val="00470AD2"/>
    <w:rsid w:val="00471CA3"/>
    <w:rsid w:val="00480A46"/>
    <w:rsid w:val="0048570D"/>
    <w:rsid w:val="004A3D72"/>
    <w:rsid w:val="004A5EB4"/>
    <w:rsid w:val="004C3ED4"/>
    <w:rsid w:val="004C4703"/>
    <w:rsid w:val="004C4BBA"/>
    <w:rsid w:val="004C77AD"/>
    <w:rsid w:val="004F0293"/>
    <w:rsid w:val="004F1639"/>
    <w:rsid w:val="0052384F"/>
    <w:rsid w:val="00524992"/>
    <w:rsid w:val="00525CDD"/>
    <w:rsid w:val="00527064"/>
    <w:rsid w:val="005535AD"/>
    <w:rsid w:val="00553A67"/>
    <w:rsid w:val="00561BCA"/>
    <w:rsid w:val="00570FF6"/>
    <w:rsid w:val="005770C9"/>
    <w:rsid w:val="005A5960"/>
    <w:rsid w:val="005A7049"/>
    <w:rsid w:val="005C0B22"/>
    <w:rsid w:val="005C5DFD"/>
    <w:rsid w:val="005E0067"/>
    <w:rsid w:val="005F57C1"/>
    <w:rsid w:val="00602924"/>
    <w:rsid w:val="00612553"/>
    <w:rsid w:val="0062682C"/>
    <w:rsid w:val="00631853"/>
    <w:rsid w:val="00653556"/>
    <w:rsid w:val="00656153"/>
    <w:rsid w:val="0065623A"/>
    <w:rsid w:val="006819C8"/>
    <w:rsid w:val="0068243C"/>
    <w:rsid w:val="00682B50"/>
    <w:rsid w:val="006967DA"/>
    <w:rsid w:val="006D5F31"/>
    <w:rsid w:val="006D60B5"/>
    <w:rsid w:val="00704845"/>
    <w:rsid w:val="00704BD5"/>
    <w:rsid w:val="0071084C"/>
    <w:rsid w:val="00710BAA"/>
    <w:rsid w:val="007111C6"/>
    <w:rsid w:val="007129A5"/>
    <w:rsid w:val="00722E17"/>
    <w:rsid w:val="007404A3"/>
    <w:rsid w:val="0075104F"/>
    <w:rsid w:val="00757D47"/>
    <w:rsid w:val="00761B83"/>
    <w:rsid w:val="00766264"/>
    <w:rsid w:val="00775CD1"/>
    <w:rsid w:val="00786BEC"/>
    <w:rsid w:val="00793B08"/>
    <w:rsid w:val="00793D6D"/>
    <w:rsid w:val="0079603C"/>
    <w:rsid w:val="007A27DD"/>
    <w:rsid w:val="007A368B"/>
    <w:rsid w:val="007B1A84"/>
    <w:rsid w:val="007C31A3"/>
    <w:rsid w:val="007C72CD"/>
    <w:rsid w:val="007E492D"/>
    <w:rsid w:val="008045BB"/>
    <w:rsid w:val="00812595"/>
    <w:rsid w:val="00821BB4"/>
    <w:rsid w:val="0082318B"/>
    <w:rsid w:val="00832717"/>
    <w:rsid w:val="00832747"/>
    <w:rsid w:val="00837CA7"/>
    <w:rsid w:val="00854AE4"/>
    <w:rsid w:val="00861C33"/>
    <w:rsid w:val="00870042"/>
    <w:rsid w:val="00894876"/>
    <w:rsid w:val="00895004"/>
    <w:rsid w:val="008D7068"/>
    <w:rsid w:val="008F3701"/>
    <w:rsid w:val="008F55CD"/>
    <w:rsid w:val="0091334C"/>
    <w:rsid w:val="00926601"/>
    <w:rsid w:val="009267E0"/>
    <w:rsid w:val="009310D2"/>
    <w:rsid w:val="00942EA5"/>
    <w:rsid w:val="009465C8"/>
    <w:rsid w:val="00950408"/>
    <w:rsid w:val="00966533"/>
    <w:rsid w:val="0098146B"/>
    <w:rsid w:val="009934B1"/>
    <w:rsid w:val="00995212"/>
    <w:rsid w:val="00996247"/>
    <w:rsid w:val="009A37FC"/>
    <w:rsid w:val="009A57F3"/>
    <w:rsid w:val="009B1F7D"/>
    <w:rsid w:val="009E6D2B"/>
    <w:rsid w:val="00A03ED4"/>
    <w:rsid w:val="00A05853"/>
    <w:rsid w:val="00A0710F"/>
    <w:rsid w:val="00A3362E"/>
    <w:rsid w:val="00A34B45"/>
    <w:rsid w:val="00A43938"/>
    <w:rsid w:val="00A451E4"/>
    <w:rsid w:val="00A838A4"/>
    <w:rsid w:val="00A948FF"/>
    <w:rsid w:val="00A974EE"/>
    <w:rsid w:val="00AB06A2"/>
    <w:rsid w:val="00AC01DB"/>
    <w:rsid w:val="00AE3752"/>
    <w:rsid w:val="00B134D9"/>
    <w:rsid w:val="00B22D83"/>
    <w:rsid w:val="00B25199"/>
    <w:rsid w:val="00B40570"/>
    <w:rsid w:val="00B44E5E"/>
    <w:rsid w:val="00B51E50"/>
    <w:rsid w:val="00B55CE3"/>
    <w:rsid w:val="00B65020"/>
    <w:rsid w:val="00B737BC"/>
    <w:rsid w:val="00BA33D6"/>
    <w:rsid w:val="00BB5560"/>
    <w:rsid w:val="00BC3EF8"/>
    <w:rsid w:val="00BD3113"/>
    <w:rsid w:val="00BD38DC"/>
    <w:rsid w:val="00BE055A"/>
    <w:rsid w:val="00BE1EA8"/>
    <w:rsid w:val="00BF089F"/>
    <w:rsid w:val="00BF1C87"/>
    <w:rsid w:val="00BF4C5A"/>
    <w:rsid w:val="00C0198C"/>
    <w:rsid w:val="00C06671"/>
    <w:rsid w:val="00C10EB9"/>
    <w:rsid w:val="00C13F5B"/>
    <w:rsid w:val="00C46D1D"/>
    <w:rsid w:val="00C531EB"/>
    <w:rsid w:val="00C55D18"/>
    <w:rsid w:val="00C621E9"/>
    <w:rsid w:val="00C723A8"/>
    <w:rsid w:val="00C7694F"/>
    <w:rsid w:val="00C80391"/>
    <w:rsid w:val="00C804D3"/>
    <w:rsid w:val="00C84744"/>
    <w:rsid w:val="00C87E69"/>
    <w:rsid w:val="00C90DEF"/>
    <w:rsid w:val="00C97EDD"/>
    <w:rsid w:val="00CB112B"/>
    <w:rsid w:val="00CC46E5"/>
    <w:rsid w:val="00CD0BD0"/>
    <w:rsid w:val="00CE4909"/>
    <w:rsid w:val="00D02AD4"/>
    <w:rsid w:val="00D073F4"/>
    <w:rsid w:val="00D21023"/>
    <w:rsid w:val="00D31270"/>
    <w:rsid w:val="00D31CC1"/>
    <w:rsid w:val="00D3220F"/>
    <w:rsid w:val="00D349F1"/>
    <w:rsid w:val="00D4453E"/>
    <w:rsid w:val="00D60988"/>
    <w:rsid w:val="00D659A7"/>
    <w:rsid w:val="00D65D6A"/>
    <w:rsid w:val="00D66C36"/>
    <w:rsid w:val="00D730C4"/>
    <w:rsid w:val="00D740D4"/>
    <w:rsid w:val="00D83B67"/>
    <w:rsid w:val="00D8685D"/>
    <w:rsid w:val="00D95EC9"/>
    <w:rsid w:val="00DA1B8D"/>
    <w:rsid w:val="00DB3081"/>
    <w:rsid w:val="00DB41F7"/>
    <w:rsid w:val="00DB5B2B"/>
    <w:rsid w:val="00DC3CBE"/>
    <w:rsid w:val="00DD1DF4"/>
    <w:rsid w:val="00DD3029"/>
    <w:rsid w:val="00DE3D81"/>
    <w:rsid w:val="00DE4824"/>
    <w:rsid w:val="00DE4B40"/>
    <w:rsid w:val="00DE6291"/>
    <w:rsid w:val="00DF4E33"/>
    <w:rsid w:val="00DF4F59"/>
    <w:rsid w:val="00DF799F"/>
    <w:rsid w:val="00E06675"/>
    <w:rsid w:val="00E07964"/>
    <w:rsid w:val="00E10FD8"/>
    <w:rsid w:val="00E1401C"/>
    <w:rsid w:val="00E248CB"/>
    <w:rsid w:val="00E31137"/>
    <w:rsid w:val="00E4062B"/>
    <w:rsid w:val="00E4326B"/>
    <w:rsid w:val="00E756F4"/>
    <w:rsid w:val="00E81DE9"/>
    <w:rsid w:val="00E9159E"/>
    <w:rsid w:val="00E95FAF"/>
    <w:rsid w:val="00EA22C3"/>
    <w:rsid w:val="00EA648F"/>
    <w:rsid w:val="00EA6F6F"/>
    <w:rsid w:val="00EA7BA0"/>
    <w:rsid w:val="00EB163F"/>
    <w:rsid w:val="00EB6820"/>
    <w:rsid w:val="00ED10B5"/>
    <w:rsid w:val="00ED38FA"/>
    <w:rsid w:val="00ED3974"/>
    <w:rsid w:val="00ED4F88"/>
    <w:rsid w:val="00EE10E3"/>
    <w:rsid w:val="00EE739D"/>
    <w:rsid w:val="00EF5852"/>
    <w:rsid w:val="00EF78DA"/>
    <w:rsid w:val="00F102BC"/>
    <w:rsid w:val="00F140CA"/>
    <w:rsid w:val="00F1512F"/>
    <w:rsid w:val="00F23817"/>
    <w:rsid w:val="00F330CC"/>
    <w:rsid w:val="00F547E6"/>
    <w:rsid w:val="00F577EA"/>
    <w:rsid w:val="00F71CC7"/>
    <w:rsid w:val="00F72E49"/>
    <w:rsid w:val="00F945C0"/>
    <w:rsid w:val="00F94631"/>
    <w:rsid w:val="00F958BC"/>
    <w:rsid w:val="00FB2F93"/>
    <w:rsid w:val="00FB5CEB"/>
    <w:rsid w:val="00FB7043"/>
    <w:rsid w:val="00FB7111"/>
    <w:rsid w:val="00FC18FA"/>
    <w:rsid w:val="00FC1E00"/>
    <w:rsid w:val="00FC5472"/>
    <w:rsid w:val="00FD4FC2"/>
    <w:rsid w:val="00FF73B4"/>
    <w:rsid w:val="00FF73B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5:chartTrackingRefBased/>
  <w15:docId w15:val="{9CD58A50-2067-4376-860E-95E8E1776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757D47"/>
    <w:pPr>
      <w:widowControl w:val="0"/>
      <w:autoSpaceDE w:val="0"/>
      <w:autoSpaceDN w:val="0"/>
      <w:spacing w:after="0" w:line="240" w:lineRule="auto"/>
      <w:ind w:left="588"/>
      <w:outlineLvl w:val="0"/>
    </w:pPr>
    <w:rPr>
      <w:rFonts w:ascii="Times New Roman" w:eastAsia="Times New Roman" w:hAnsi="Times New Roman" w:cs="Times New Roman"/>
      <w:b/>
      <w:bCs/>
      <w:sz w:val="24"/>
      <w:szCs w:val="24"/>
      <w:lang w:bidi="en-US"/>
    </w:rPr>
  </w:style>
  <w:style w:type="paragraph" w:styleId="Heading2">
    <w:name w:val="heading 2"/>
    <w:basedOn w:val="Normal"/>
    <w:next w:val="Normal"/>
    <w:link w:val="Heading2Char"/>
    <w:uiPriority w:val="9"/>
    <w:unhideWhenUsed/>
    <w:qFormat/>
    <w:rsid w:val="00071AE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4C3ED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0A3714"/>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C0B2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112B"/>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112B"/>
  </w:style>
  <w:style w:type="paragraph" w:styleId="Footer">
    <w:name w:val="footer"/>
    <w:basedOn w:val="Normal"/>
    <w:link w:val="FooterChar"/>
    <w:uiPriority w:val="99"/>
    <w:unhideWhenUsed/>
    <w:rsid w:val="00CB112B"/>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112B"/>
  </w:style>
  <w:style w:type="character" w:styleId="Hyperlink">
    <w:name w:val="Hyperlink"/>
    <w:basedOn w:val="DefaultParagraphFont"/>
    <w:uiPriority w:val="99"/>
    <w:unhideWhenUsed/>
    <w:rsid w:val="00FC18FA"/>
    <w:rPr>
      <w:color w:val="0000FF"/>
      <w:u w:val="single"/>
    </w:rPr>
  </w:style>
  <w:style w:type="paragraph" w:styleId="ListParagraph">
    <w:name w:val="List Paragraph"/>
    <w:aliases w:val="skripsi,Char Char2,List Paragraph2,List Paragraph1,gambar"/>
    <w:basedOn w:val="Normal"/>
    <w:link w:val="ListParagraphChar"/>
    <w:uiPriority w:val="34"/>
    <w:qFormat/>
    <w:rsid w:val="00DC3CBE"/>
    <w:pPr>
      <w:ind w:left="720"/>
      <w:contextualSpacing/>
    </w:pPr>
  </w:style>
  <w:style w:type="paragraph" w:styleId="NormalWeb">
    <w:name w:val="Normal (Web)"/>
    <w:basedOn w:val="Normal"/>
    <w:uiPriority w:val="99"/>
    <w:semiHidden/>
    <w:unhideWhenUsed/>
    <w:rsid w:val="007111C6"/>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111C6"/>
    <w:rPr>
      <w:b/>
      <w:bCs/>
    </w:rPr>
  </w:style>
  <w:style w:type="character" w:customStyle="1" w:styleId="apple-converted-space">
    <w:name w:val="apple-converted-space"/>
    <w:basedOn w:val="DefaultParagraphFont"/>
    <w:rsid w:val="00602924"/>
  </w:style>
  <w:style w:type="table" w:styleId="TableGrid">
    <w:name w:val="Table Grid"/>
    <w:basedOn w:val="TableNormal"/>
    <w:uiPriority w:val="59"/>
    <w:rsid w:val="008700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895004"/>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895004"/>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GridLight">
    <w:name w:val="Grid Table Light"/>
    <w:basedOn w:val="TableNormal"/>
    <w:uiPriority w:val="40"/>
    <w:rsid w:val="00470AD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470AD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3">
    <w:name w:val="Grid Table 1 Light Accent 3"/>
    <w:basedOn w:val="TableNormal"/>
    <w:uiPriority w:val="46"/>
    <w:rsid w:val="00122C14"/>
    <w:pPr>
      <w:spacing w:after="0" w:line="240" w:lineRule="auto"/>
    </w:p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1"/>
    <w:rsid w:val="00757D47"/>
    <w:rPr>
      <w:rFonts w:ascii="Times New Roman" w:eastAsia="Times New Roman" w:hAnsi="Times New Roman" w:cs="Times New Roman"/>
      <w:b/>
      <w:bCs/>
      <w:sz w:val="24"/>
      <w:szCs w:val="24"/>
      <w:lang w:bidi="en-US"/>
    </w:rPr>
  </w:style>
  <w:style w:type="character" w:customStyle="1" w:styleId="ListParagraphChar">
    <w:name w:val="List Paragraph Char"/>
    <w:aliases w:val="skripsi Char,Char Char2 Char,List Paragraph2 Char,List Paragraph1 Char,gambar Char"/>
    <w:basedOn w:val="DefaultParagraphFont"/>
    <w:link w:val="ListParagraph"/>
    <w:uiPriority w:val="34"/>
    <w:locked/>
    <w:rsid w:val="00757D47"/>
  </w:style>
  <w:style w:type="paragraph" w:styleId="BodyText">
    <w:name w:val="Body Text"/>
    <w:basedOn w:val="Normal"/>
    <w:link w:val="BodyTextChar"/>
    <w:uiPriority w:val="1"/>
    <w:qFormat/>
    <w:rsid w:val="00757D47"/>
    <w:pPr>
      <w:widowControl w:val="0"/>
      <w:autoSpaceDE w:val="0"/>
      <w:autoSpaceDN w:val="0"/>
      <w:spacing w:after="0" w:line="240" w:lineRule="auto"/>
    </w:pPr>
    <w:rPr>
      <w:rFonts w:ascii="Times New Roman" w:eastAsia="Times New Roman" w:hAnsi="Times New Roman" w:cs="Times New Roman"/>
      <w:sz w:val="23"/>
      <w:szCs w:val="23"/>
    </w:rPr>
  </w:style>
  <w:style w:type="character" w:customStyle="1" w:styleId="BodyTextChar">
    <w:name w:val="Body Text Char"/>
    <w:basedOn w:val="DefaultParagraphFont"/>
    <w:link w:val="BodyText"/>
    <w:uiPriority w:val="1"/>
    <w:rsid w:val="00757D47"/>
    <w:rPr>
      <w:rFonts w:ascii="Times New Roman" w:eastAsia="Times New Roman" w:hAnsi="Times New Roman" w:cs="Times New Roman"/>
      <w:sz w:val="23"/>
      <w:szCs w:val="23"/>
    </w:rPr>
  </w:style>
  <w:style w:type="paragraph" w:styleId="HTMLPreformatted">
    <w:name w:val="HTML Preformatted"/>
    <w:basedOn w:val="Normal"/>
    <w:link w:val="HTMLPreformattedChar"/>
    <w:uiPriority w:val="99"/>
    <w:unhideWhenUsed/>
    <w:rsid w:val="00757D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757D47"/>
    <w:rPr>
      <w:rFonts w:ascii="Courier New" w:eastAsia="Times New Roman" w:hAnsi="Courier New" w:cs="Courier New"/>
      <w:sz w:val="20"/>
      <w:szCs w:val="20"/>
    </w:rPr>
  </w:style>
  <w:style w:type="paragraph" w:customStyle="1" w:styleId="Default">
    <w:name w:val="Default"/>
    <w:rsid w:val="00757D47"/>
    <w:pPr>
      <w:autoSpaceDE w:val="0"/>
      <w:autoSpaceDN w:val="0"/>
      <w:adjustRightInd w:val="0"/>
      <w:spacing w:after="0" w:line="240" w:lineRule="auto"/>
    </w:pPr>
    <w:rPr>
      <w:rFonts w:ascii="Times New Roman" w:eastAsia="Calibri" w:hAnsi="Times New Roman" w:cs="Times New Roman"/>
      <w:color w:val="000000"/>
      <w:sz w:val="24"/>
      <w:szCs w:val="24"/>
    </w:rPr>
  </w:style>
  <w:style w:type="table" w:customStyle="1" w:styleId="TableGrid1">
    <w:name w:val="Table Grid1"/>
    <w:basedOn w:val="TableNormal"/>
    <w:next w:val="TableGrid"/>
    <w:uiPriority w:val="59"/>
    <w:rsid w:val="00480A46"/>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28">
    <w:name w:val="Font Style28"/>
    <w:basedOn w:val="DefaultParagraphFont"/>
    <w:uiPriority w:val="99"/>
    <w:rsid w:val="00480A46"/>
    <w:rPr>
      <w:rFonts w:ascii="Times New Roman" w:hAnsi="Times New Roman" w:cs="Times New Roman"/>
      <w:sz w:val="26"/>
      <w:szCs w:val="26"/>
    </w:rPr>
  </w:style>
  <w:style w:type="paragraph" w:styleId="BalloonText">
    <w:name w:val="Balloon Text"/>
    <w:basedOn w:val="Normal"/>
    <w:link w:val="BalloonTextChar"/>
    <w:uiPriority w:val="99"/>
    <w:semiHidden/>
    <w:unhideWhenUsed/>
    <w:rsid w:val="00525CDD"/>
    <w:pPr>
      <w:spacing w:after="0" w:line="240" w:lineRule="auto"/>
    </w:pPr>
    <w:rPr>
      <w:rFonts w:ascii="Segoe UI" w:hAnsi="Segoe UI" w:cs="Segoe UI"/>
      <w:sz w:val="18"/>
      <w:szCs w:val="18"/>
      <w:lang w:val="id-ID"/>
    </w:rPr>
  </w:style>
  <w:style w:type="character" w:customStyle="1" w:styleId="BalloonTextChar">
    <w:name w:val="Balloon Text Char"/>
    <w:basedOn w:val="DefaultParagraphFont"/>
    <w:link w:val="BalloonText"/>
    <w:uiPriority w:val="99"/>
    <w:semiHidden/>
    <w:rsid w:val="00525CDD"/>
    <w:rPr>
      <w:rFonts w:ascii="Segoe UI" w:hAnsi="Segoe UI" w:cs="Segoe UI"/>
      <w:sz w:val="18"/>
      <w:szCs w:val="18"/>
      <w:lang w:val="id-ID"/>
    </w:rPr>
  </w:style>
  <w:style w:type="paragraph" w:customStyle="1" w:styleId="Style2">
    <w:name w:val="_Style 2"/>
    <w:basedOn w:val="Normal"/>
    <w:uiPriority w:val="34"/>
    <w:qFormat/>
    <w:rsid w:val="00525CDD"/>
    <w:pPr>
      <w:spacing w:after="200" w:line="276" w:lineRule="auto"/>
      <w:ind w:left="720"/>
      <w:contextualSpacing/>
    </w:pPr>
    <w:rPr>
      <w:rFonts w:eastAsiaTheme="minorEastAsia"/>
    </w:rPr>
  </w:style>
  <w:style w:type="character" w:customStyle="1" w:styleId="Heading2Char">
    <w:name w:val="Heading 2 Char"/>
    <w:basedOn w:val="DefaultParagraphFont"/>
    <w:link w:val="Heading2"/>
    <w:uiPriority w:val="9"/>
    <w:rsid w:val="00071AE1"/>
    <w:rPr>
      <w:rFonts w:asciiTheme="majorHAnsi" w:eastAsiaTheme="majorEastAsia" w:hAnsiTheme="majorHAnsi" w:cstheme="majorBidi"/>
      <w:color w:val="2F5496" w:themeColor="accent1" w:themeShade="BF"/>
      <w:sz w:val="26"/>
      <w:szCs w:val="26"/>
    </w:rPr>
  </w:style>
  <w:style w:type="paragraph" w:styleId="TOCHeading">
    <w:name w:val="TOC Heading"/>
    <w:basedOn w:val="Heading1"/>
    <w:next w:val="Normal"/>
    <w:uiPriority w:val="39"/>
    <w:unhideWhenUsed/>
    <w:qFormat/>
    <w:rsid w:val="00071AE1"/>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TOC1">
    <w:name w:val="toc 1"/>
    <w:basedOn w:val="Normal"/>
    <w:next w:val="Normal"/>
    <w:autoRedefine/>
    <w:uiPriority w:val="39"/>
    <w:unhideWhenUsed/>
    <w:rsid w:val="009E6D2B"/>
    <w:pPr>
      <w:tabs>
        <w:tab w:val="left" w:pos="426"/>
        <w:tab w:val="right" w:leader="dot" w:pos="7928"/>
      </w:tabs>
      <w:spacing w:after="100" w:line="276" w:lineRule="auto"/>
      <w:ind w:left="851" w:hanging="851"/>
    </w:pPr>
    <w:rPr>
      <w:rFonts w:asciiTheme="majorBidi" w:eastAsia="Calibri" w:hAnsiTheme="majorBidi" w:cstheme="majorBidi"/>
      <w:b/>
      <w:bCs/>
      <w:noProof/>
      <w:sz w:val="24"/>
      <w:szCs w:val="24"/>
      <w:lang w:bidi="en-US"/>
    </w:rPr>
  </w:style>
  <w:style w:type="paragraph" w:styleId="TOC2">
    <w:name w:val="toc 2"/>
    <w:basedOn w:val="Normal"/>
    <w:next w:val="Normal"/>
    <w:autoRedefine/>
    <w:uiPriority w:val="39"/>
    <w:unhideWhenUsed/>
    <w:rsid w:val="00147972"/>
    <w:pPr>
      <w:tabs>
        <w:tab w:val="left" w:pos="1134"/>
        <w:tab w:val="right" w:leader="dot" w:pos="7928"/>
      </w:tabs>
      <w:spacing w:after="100"/>
      <w:ind w:left="993" w:hanging="660"/>
    </w:pPr>
  </w:style>
  <w:style w:type="paragraph" w:styleId="Bibliography">
    <w:name w:val="Bibliography"/>
    <w:basedOn w:val="Normal"/>
    <w:next w:val="Normal"/>
    <w:uiPriority w:val="37"/>
    <w:unhideWhenUsed/>
    <w:rsid w:val="005A5960"/>
    <w:pPr>
      <w:spacing w:after="200" w:line="276" w:lineRule="auto"/>
    </w:pPr>
    <w:rPr>
      <w:lang w:val="id-ID"/>
    </w:rPr>
  </w:style>
  <w:style w:type="character" w:customStyle="1" w:styleId="Heading3Char">
    <w:name w:val="Heading 3 Char"/>
    <w:basedOn w:val="DefaultParagraphFont"/>
    <w:link w:val="Heading3"/>
    <w:uiPriority w:val="9"/>
    <w:rsid w:val="004C3ED4"/>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rsid w:val="000A3714"/>
    <w:rPr>
      <w:rFonts w:asciiTheme="majorHAnsi" w:eastAsiaTheme="majorEastAsia" w:hAnsiTheme="majorHAnsi" w:cstheme="majorBidi"/>
      <w:i/>
      <w:iCs/>
      <w:color w:val="2F5496" w:themeColor="accent1" w:themeShade="BF"/>
    </w:rPr>
  </w:style>
  <w:style w:type="paragraph" w:styleId="TOC3">
    <w:name w:val="toc 3"/>
    <w:basedOn w:val="Normal"/>
    <w:next w:val="Normal"/>
    <w:autoRedefine/>
    <w:uiPriority w:val="39"/>
    <w:unhideWhenUsed/>
    <w:rsid w:val="005E0067"/>
    <w:pPr>
      <w:tabs>
        <w:tab w:val="left" w:pos="1320"/>
        <w:tab w:val="right" w:leader="dot" w:pos="7928"/>
      </w:tabs>
      <w:spacing w:after="100"/>
      <w:ind w:left="440"/>
    </w:pPr>
    <w:rPr>
      <w:rFonts w:asciiTheme="majorBidi" w:hAnsiTheme="majorBidi"/>
      <w:noProof/>
    </w:rPr>
  </w:style>
  <w:style w:type="character" w:customStyle="1" w:styleId="Heading5Char">
    <w:name w:val="Heading 5 Char"/>
    <w:basedOn w:val="DefaultParagraphFont"/>
    <w:link w:val="Heading5"/>
    <w:uiPriority w:val="9"/>
    <w:rsid w:val="005C0B22"/>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00084">
      <w:bodyDiv w:val="1"/>
      <w:marLeft w:val="0"/>
      <w:marRight w:val="0"/>
      <w:marTop w:val="0"/>
      <w:marBottom w:val="0"/>
      <w:divBdr>
        <w:top w:val="none" w:sz="0" w:space="0" w:color="auto"/>
        <w:left w:val="none" w:sz="0" w:space="0" w:color="auto"/>
        <w:bottom w:val="none" w:sz="0" w:space="0" w:color="auto"/>
        <w:right w:val="none" w:sz="0" w:space="0" w:color="auto"/>
      </w:divBdr>
      <w:divsChild>
        <w:div w:id="99107521">
          <w:marLeft w:val="0"/>
          <w:marRight w:val="0"/>
          <w:marTop w:val="0"/>
          <w:marBottom w:val="0"/>
          <w:divBdr>
            <w:top w:val="none" w:sz="0" w:space="0" w:color="auto"/>
            <w:left w:val="none" w:sz="0" w:space="0" w:color="auto"/>
            <w:bottom w:val="none" w:sz="0" w:space="0" w:color="auto"/>
            <w:right w:val="none" w:sz="0" w:space="0" w:color="auto"/>
          </w:divBdr>
          <w:divsChild>
            <w:div w:id="467163436">
              <w:marLeft w:val="0"/>
              <w:marRight w:val="0"/>
              <w:marTop w:val="0"/>
              <w:marBottom w:val="0"/>
              <w:divBdr>
                <w:top w:val="none" w:sz="0" w:space="0" w:color="auto"/>
                <w:left w:val="none" w:sz="0" w:space="0" w:color="auto"/>
                <w:bottom w:val="none" w:sz="0" w:space="0" w:color="auto"/>
                <w:right w:val="none" w:sz="0" w:space="0" w:color="auto"/>
              </w:divBdr>
            </w:div>
            <w:div w:id="484667937">
              <w:marLeft w:val="0"/>
              <w:marRight w:val="0"/>
              <w:marTop w:val="0"/>
              <w:marBottom w:val="0"/>
              <w:divBdr>
                <w:top w:val="none" w:sz="0" w:space="0" w:color="auto"/>
                <w:left w:val="none" w:sz="0" w:space="0" w:color="auto"/>
                <w:bottom w:val="none" w:sz="0" w:space="0" w:color="auto"/>
                <w:right w:val="none" w:sz="0" w:space="0" w:color="auto"/>
              </w:divBdr>
            </w:div>
          </w:divsChild>
        </w:div>
        <w:div w:id="143737025">
          <w:marLeft w:val="0"/>
          <w:marRight w:val="0"/>
          <w:marTop w:val="150"/>
          <w:marBottom w:val="0"/>
          <w:divBdr>
            <w:top w:val="none" w:sz="0" w:space="0" w:color="auto"/>
            <w:left w:val="none" w:sz="0" w:space="0" w:color="auto"/>
            <w:bottom w:val="none" w:sz="0" w:space="0" w:color="auto"/>
            <w:right w:val="none" w:sz="0" w:space="0" w:color="auto"/>
          </w:divBdr>
          <w:divsChild>
            <w:div w:id="517502836">
              <w:marLeft w:val="0"/>
              <w:marRight w:val="0"/>
              <w:marTop w:val="0"/>
              <w:marBottom w:val="0"/>
              <w:divBdr>
                <w:top w:val="none" w:sz="0" w:space="0" w:color="auto"/>
                <w:left w:val="none" w:sz="0" w:space="0" w:color="auto"/>
                <w:bottom w:val="none" w:sz="0" w:space="0" w:color="auto"/>
                <w:right w:val="none" w:sz="0" w:space="0" w:color="auto"/>
              </w:divBdr>
            </w:div>
            <w:div w:id="1020005290">
              <w:marLeft w:val="0"/>
              <w:marRight w:val="0"/>
              <w:marTop w:val="0"/>
              <w:marBottom w:val="0"/>
              <w:divBdr>
                <w:top w:val="none" w:sz="0" w:space="0" w:color="auto"/>
                <w:left w:val="none" w:sz="0" w:space="0" w:color="auto"/>
                <w:bottom w:val="none" w:sz="0" w:space="0" w:color="auto"/>
                <w:right w:val="none" w:sz="0" w:space="0" w:color="auto"/>
              </w:divBdr>
            </w:div>
          </w:divsChild>
        </w:div>
        <w:div w:id="882593411">
          <w:marLeft w:val="0"/>
          <w:marRight w:val="0"/>
          <w:marTop w:val="0"/>
          <w:marBottom w:val="150"/>
          <w:divBdr>
            <w:top w:val="none" w:sz="0" w:space="0" w:color="auto"/>
            <w:left w:val="none" w:sz="0" w:space="0" w:color="auto"/>
            <w:bottom w:val="none" w:sz="0" w:space="0" w:color="auto"/>
            <w:right w:val="none" w:sz="0" w:space="0" w:color="auto"/>
          </w:divBdr>
        </w:div>
        <w:div w:id="1386174317">
          <w:marLeft w:val="0"/>
          <w:marRight w:val="0"/>
          <w:marTop w:val="0"/>
          <w:marBottom w:val="0"/>
          <w:divBdr>
            <w:top w:val="none" w:sz="0" w:space="0" w:color="auto"/>
            <w:left w:val="none" w:sz="0" w:space="0" w:color="auto"/>
            <w:bottom w:val="none" w:sz="0" w:space="0" w:color="auto"/>
            <w:right w:val="none" w:sz="0" w:space="0" w:color="auto"/>
          </w:divBdr>
        </w:div>
      </w:divsChild>
    </w:div>
    <w:div w:id="426923382">
      <w:bodyDiv w:val="1"/>
      <w:marLeft w:val="0"/>
      <w:marRight w:val="0"/>
      <w:marTop w:val="0"/>
      <w:marBottom w:val="0"/>
      <w:divBdr>
        <w:top w:val="none" w:sz="0" w:space="0" w:color="auto"/>
        <w:left w:val="none" w:sz="0" w:space="0" w:color="auto"/>
        <w:bottom w:val="none" w:sz="0" w:space="0" w:color="auto"/>
        <w:right w:val="none" w:sz="0" w:space="0" w:color="auto"/>
      </w:divBdr>
    </w:div>
    <w:div w:id="654261511">
      <w:bodyDiv w:val="1"/>
      <w:marLeft w:val="0"/>
      <w:marRight w:val="0"/>
      <w:marTop w:val="0"/>
      <w:marBottom w:val="0"/>
      <w:divBdr>
        <w:top w:val="none" w:sz="0" w:space="0" w:color="auto"/>
        <w:left w:val="none" w:sz="0" w:space="0" w:color="auto"/>
        <w:bottom w:val="none" w:sz="0" w:space="0" w:color="auto"/>
        <w:right w:val="none" w:sz="0" w:space="0" w:color="auto"/>
      </w:divBdr>
    </w:div>
    <w:div w:id="675962280">
      <w:bodyDiv w:val="1"/>
      <w:marLeft w:val="0"/>
      <w:marRight w:val="0"/>
      <w:marTop w:val="0"/>
      <w:marBottom w:val="0"/>
      <w:divBdr>
        <w:top w:val="none" w:sz="0" w:space="0" w:color="auto"/>
        <w:left w:val="none" w:sz="0" w:space="0" w:color="auto"/>
        <w:bottom w:val="none" w:sz="0" w:space="0" w:color="auto"/>
        <w:right w:val="none" w:sz="0" w:space="0" w:color="auto"/>
      </w:divBdr>
    </w:div>
    <w:div w:id="745762840">
      <w:bodyDiv w:val="1"/>
      <w:marLeft w:val="0"/>
      <w:marRight w:val="0"/>
      <w:marTop w:val="0"/>
      <w:marBottom w:val="0"/>
      <w:divBdr>
        <w:top w:val="none" w:sz="0" w:space="0" w:color="auto"/>
        <w:left w:val="none" w:sz="0" w:space="0" w:color="auto"/>
        <w:bottom w:val="none" w:sz="0" w:space="0" w:color="auto"/>
        <w:right w:val="none" w:sz="0" w:space="0" w:color="auto"/>
      </w:divBdr>
    </w:div>
    <w:div w:id="835339772">
      <w:bodyDiv w:val="1"/>
      <w:marLeft w:val="0"/>
      <w:marRight w:val="0"/>
      <w:marTop w:val="0"/>
      <w:marBottom w:val="0"/>
      <w:divBdr>
        <w:top w:val="none" w:sz="0" w:space="0" w:color="auto"/>
        <w:left w:val="none" w:sz="0" w:space="0" w:color="auto"/>
        <w:bottom w:val="none" w:sz="0" w:space="0" w:color="auto"/>
        <w:right w:val="none" w:sz="0" w:space="0" w:color="auto"/>
      </w:divBdr>
    </w:div>
    <w:div w:id="1398820185">
      <w:bodyDiv w:val="1"/>
      <w:marLeft w:val="0"/>
      <w:marRight w:val="0"/>
      <w:marTop w:val="0"/>
      <w:marBottom w:val="0"/>
      <w:divBdr>
        <w:top w:val="none" w:sz="0" w:space="0" w:color="auto"/>
        <w:left w:val="none" w:sz="0" w:space="0" w:color="auto"/>
        <w:bottom w:val="none" w:sz="0" w:space="0" w:color="auto"/>
        <w:right w:val="none" w:sz="0" w:space="0" w:color="auto"/>
      </w:divBdr>
      <w:divsChild>
        <w:div w:id="1789082036">
          <w:marLeft w:val="0"/>
          <w:marRight w:val="0"/>
          <w:marTop w:val="0"/>
          <w:marBottom w:val="0"/>
          <w:divBdr>
            <w:top w:val="none" w:sz="0" w:space="0" w:color="auto"/>
            <w:left w:val="none" w:sz="0" w:space="0" w:color="auto"/>
            <w:bottom w:val="none" w:sz="0" w:space="0" w:color="auto"/>
            <w:right w:val="none" w:sz="0" w:space="0" w:color="auto"/>
          </w:divBdr>
          <w:divsChild>
            <w:div w:id="447286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975317">
      <w:bodyDiv w:val="1"/>
      <w:marLeft w:val="0"/>
      <w:marRight w:val="0"/>
      <w:marTop w:val="0"/>
      <w:marBottom w:val="0"/>
      <w:divBdr>
        <w:top w:val="none" w:sz="0" w:space="0" w:color="auto"/>
        <w:left w:val="none" w:sz="0" w:space="0" w:color="auto"/>
        <w:bottom w:val="none" w:sz="0" w:space="0" w:color="auto"/>
        <w:right w:val="none" w:sz="0" w:space="0" w:color="auto"/>
      </w:divBdr>
      <w:divsChild>
        <w:div w:id="509299548">
          <w:marLeft w:val="0"/>
          <w:marRight w:val="0"/>
          <w:marTop w:val="0"/>
          <w:marBottom w:val="0"/>
          <w:divBdr>
            <w:top w:val="none" w:sz="0" w:space="0" w:color="auto"/>
            <w:left w:val="none" w:sz="0" w:space="0" w:color="auto"/>
            <w:bottom w:val="none" w:sz="0" w:space="0" w:color="auto"/>
            <w:right w:val="none" w:sz="0" w:space="0" w:color="auto"/>
          </w:divBdr>
        </w:div>
        <w:div w:id="567302810">
          <w:marLeft w:val="0"/>
          <w:marRight w:val="0"/>
          <w:marTop w:val="0"/>
          <w:marBottom w:val="0"/>
          <w:divBdr>
            <w:top w:val="none" w:sz="0" w:space="0" w:color="auto"/>
            <w:left w:val="none" w:sz="0" w:space="0" w:color="auto"/>
            <w:bottom w:val="none" w:sz="0" w:space="0" w:color="auto"/>
            <w:right w:val="none" w:sz="0" w:space="0" w:color="auto"/>
          </w:divBdr>
          <w:divsChild>
            <w:div w:id="1008411114">
              <w:marLeft w:val="0"/>
              <w:marRight w:val="0"/>
              <w:marTop w:val="0"/>
              <w:marBottom w:val="0"/>
              <w:divBdr>
                <w:top w:val="none" w:sz="0" w:space="0" w:color="auto"/>
                <w:left w:val="none" w:sz="0" w:space="0" w:color="auto"/>
                <w:bottom w:val="none" w:sz="0" w:space="0" w:color="auto"/>
                <w:right w:val="none" w:sz="0" w:space="0" w:color="auto"/>
              </w:divBdr>
            </w:div>
            <w:div w:id="1388841990">
              <w:marLeft w:val="0"/>
              <w:marRight w:val="0"/>
              <w:marTop w:val="0"/>
              <w:marBottom w:val="0"/>
              <w:divBdr>
                <w:top w:val="none" w:sz="0" w:space="0" w:color="auto"/>
                <w:left w:val="none" w:sz="0" w:space="0" w:color="auto"/>
                <w:bottom w:val="none" w:sz="0" w:space="0" w:color="auto"/>
                <w:right w:val="none" w:sz="0" w:space="0" w:color="auto"/>
              </w:divBdr>
            </w:div>
          </w:divsChild>
        </w:div>
        <w:div w:id="767385645">
          <w:marLeft w:val="0"/>
          <w:marRight w:val="0"/>
          <w:marTop w:val="0"/>
          <w:marBottom w:val="150"/>
          <w:divBdr>
            <w:top w:val="none" w:sz="0" w:space="0" w:color="auto"/>
            <w:left w:val="none" w:sz="0" w:space="0" w:color="auto"/>
            <w:bottom w:val="none" w:sz="0" w:space="0" w:color="auto"/>
            <w:right w:val="none" w:sz="0" w:space="0" w:color="auto"/>
          </w:divBdr>
        </w:div>
        <w:div w:id="1388185855">
          <w:marLeft w:val="0"/>
          <w:marRight w:val="0"/>
          <w:marTop w:val="150"/>
          <w:marBottom w:val="0"/>
          <w:divBdr>
            <w:top w:val="none" w:sz="0" w:space="0" w:color="auto"/>
            <w:left w:val="none" w:sz="0" w:space="0" w:color="auto"/>
            <w:bottom w:val="none" w:sz="0" w:space="0" w:color="auto"/>
            <w:right w:val="none" w:sz="0" w:space="0" w:color="auto"/>
          </w:divBdr>
          <w:divsChild>
            <w:div w:id="633634010">
              <w:marLeft w:val="0"/>
              <w:marRight w:val="0"/>
              <w:marTop w:val="0"/>
              <w:marBottom w:val="0"/>
              <w:divBdr>
                <w:top w:val="none" w:sz="0" w:space="0" w:color="auto"/>
                <w:left w:val="none" w:sz="0" w:space="0" w:color="auto"/>
                <w:bottom w:val="none" w:sz="0" w:space="0" w:color="auto"/>
                <w:right w:val="none" w:sz="0" w:space="0" w:color="auto"/>
              </w:divBdr>
            </w:div>
            <w:div w:id="14035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763807">
      <w:bodyDiv w:val="1"/>
      <w:marLeft w:val="0"/>
      <w:marRight w:val="0"/>
      <w:marTop w:val="0"/>
      <w:marBottom w:val="0"/>
      <w:divBdr>
        <w:top w:val="none" w:sz="0" w:space="0" w:color="auto"/>
        <w:left w:val="none" w:sz="0" w:space="0" w:color="auto"/>
        <w:bottom w:val="none" w:sz="0" w:space="0" w:color="auto"/>
        <w:right w:val="none" w:sz="0" w:space="0" w:color="auto"/>
      </w:divBdr>
    </w:div>
    <w:div w:id="1687445839">
      <w:bodyDiv w:val="1"/>
      <w:marLeft w:val="0"/>
      <w:marRight w:val="0"/>
      <w:marTop w:val="0"/>
      <w:marBottom w:val="0"/>
      <w:divBdr>
        <w:top w:val="none" w:sz="0" w:space="0" w:color="auto"/>
        <w:left w:val="none" w:sz="0" w:space="0" w:color="auto"/>
        <w:bottom w:val="none" w:sz="0" w:space="0" w:color="auto"/>
        <w:right w:val="none" w:sz="0" w:space="0" w:color="auto"/>
      </w:divBdr>
    </w:div>
    <w:div w:id="179852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26" Type="http://schemas.openxmlformats.org/officeDocument/2006/relationships/chart" Target="charts/chart2.xml"/><Relationship Id="rId39" Type="http://schemas.openxmlformats.org/officeDocument/2006/relationships/image" Target="media/image3.png"/><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footer" Target="footer8.xml"/><Relationship Id="rId42" Type="http://schemas.openxmlformats.org/officeDocument/2006/relationships/hyperlink" Target="http://gaganstore.com/about-2/" TargetMode="External"/><Relationship Id="rId47"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5" Type="http://schemas.openxmlformats.org/officeDocument/2006/relationships/chart" Target="charts/chart1.xml"/><Relationship Id="rId33" Type="http://schemas.openxmlformats.org/officeDocument/2006/relationships/header" Target="header15.xml"/><Relationship Id="rId38" Type="http://schemas.openxmlformats.org/officeDocument/2006/relationships/image" Target="media/image2.png"/><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header" Target="header12.xml"/><Relationship Id="rId41" Type="http://schemas.openxmlformats.org/officeDocument/2006/relationships/hyperlink" Target="http://allinderi.blogspot.co.id/2015/08/hai-ketemu-lagi-bersama-saya-di-all.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www.sneakersholic.com/" TargetMode="External"/><Relationship Id="rId32" Type="http://schemas.openxmlformats.org/officeDocument/2006/relationships/header" Target="header14.xml"/><Relationship Id="rId37" Type="http://schemas.openxmlformats.org/officeDocument/2006/relationships/hyperlink" Target="http://www.sneakersholic.com/" TargetMode="External"/><Relationship Id="rId40" Type="http://schemas.openxmlformats.org/officeDocument/2006/relationships/image" Target="media/image4.png"/><Relationship Id="rId45" Type="http://schemas.openxmlformats.org/officeDocument/2006/relationships/hyperlink" Target="http://gaganstore.com/about-2/" TargetMode="Externa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yperlink" Target="http://hai.grid.id/Feature/Fashion/Vans-Indonesia-Tutup" TargetMode="External"/><Relationship Id="rId28" Type="http://schemas.openxmlformats.org/officeDocument/2006/relationships/header" Target="header11.xml"/><Relationship Id="rId36" Type="http://schemas.openxmlformats.org/officeDocument/2006/relationships/hyperlink" Target="http://gaganstore.com/about-2/" TargetMode="Externa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yperlink" Target="http://www.sneakersholic.com/"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header" Target="header10.xml"/><Relationship Id="rId30" Type="http://schemas.openxmlformats.org/officeDocument/2006/relationships/footer" Target="footer7.xml"/><Relationship Id="rId35" Type="http://schemas.openxmlformats.org/officeDocument/2006/relationships/hyperlink" Target="http://allinderi.blogspot.co.id/2015/08/hai-ketemu-lagi-bersama-saya-di-all.html" TargetMode="External"/><Relationship Id="rId43" Type="http://schemas.openxmlformats.org/officeDocument/2006/relationships/hyperlink" Target="http://hai.grid.id/Feature/Fashion/Vans-Indonesia-Tutu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10.xml.rels><?xml version="1.0" encoding="UTF-8" standalone="yes"?>
<Relationships xmlns="http://schemas.openxmlformats.org/package/2006/relationships"><Relationship Id="rId1" Type="http://schemas.openxmlformats.org/officeDocument/2006/relationships/image" Target="media/image1.png"/></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12.xml.rels><?xml version="1.0" encoding="UTF-8" standalone="yes"?>
<Relationships xmlns="http://schemas.openxmlformats.org/package/2006/relationships"><Relationship Id="rId1" Type="http://schemas.openxmlformats.org/officeDocument/2006/relationships/image" Target="media/image1.png"/></Relationships>
</file>

<file path=word/_rels/header13.xml.rels><?xml version="1.0" encoding="UTF-8" standalone="yes"?>
<Relationships xmlns="http://schemas.openxmlformats.org/package/2006/relationships"><Relationship Id="rId1" Type="http://schemas.openxmlformats.org/officeDocument/2006/relationships/image" Target="media/image1.png"/></Relationships>
</file>

<file path=word/_rels/header14.xml.rels><?xml version="1.0" encoding="UTF-8" standalone="yes"?>
<Relationships xmlns="http://schemas.openxmlformats.org/package/2006/relationships"><Relationship Id="rId1" Type="http://schemas.openxmlformats.org/officeDocument/2006/relationships/image" Target="media/image1.png"/></Relationships>
</file>

<file path=word/_rels/header15.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1.png"/></Relationships>
</file>

<file path=word/_rels/header7.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_rels/header9.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r>
              <a:rPr lang="en-US" sz="1200" b="1">
                <a:latin typeface="Times New Roman" panose="02020603050405020304" pitchFamily="18" charset="0"/>
                <a:cs typeface="Times New Roman" panose="02020603050405020304" pitchFamily="18" charset="0"/>
              </a:rPr>
              <a:t>Diagram Prasurvey Saluran Distribusi (</a:t>
            </a:r>
            <a:r>
              <a:rPr lang="en-US" sz="1100" b="0">
                <a:latin typeface="Times New Roman" panose="02020603050405020304" pitchFamily="18" charset="0"/>
                <a:cs typeface="Times New Roman" panose="02020603050405020304" pitchFamily="18" charset="0"/>
              </a:rPr>
              <a:t>%</a:t>
            </a:r>
            <a:r>
              <a:rPr lang="en-US" sz="1100">
                <a:latin typeface="Times New Roman" panose="02020603050405020304" pitchFamily="18" charset="0"/>
                <a:cs typeface="Times New Roman" panose="02020603050405020304" pitchFamily="18" charset="0"/>
              </a:rPr>
              <a:t>)</a:t>
            </a:r>
          </a:p>
        </c:rich>
      </c:tx>
      <c:layout>
        <c:manualLayout>
          <c:xMode val="edge"/>
          <c:yMode val="edge"/>
          <c:x val="0.13086294416243655"/>
          <c:y val="4.2179727534058249E-2"/>
        </c:manualLayout>
      </c:layout>
      <c:overlay val="0"/>
      <c:spPr>
        <a:noFill/>
        <a:ln>
          <a:noFill/>
        </a:ln>
        <a:effectLst/>
      </c:spPr>
      <c:txPr>
        <a:bodyPr rot="0" spcFirstLastPara="1" vertOverflow="ellipsis" vert="horz" wrap="square" anchor="ctr" anchorCtr="1"/>
        <a:lstStyle/>
        <a:p>
          <a:pPr>
            <a:defRPr sz="2000" b="0" i="0" u="none" strike="noStrike" kern="1200" cap="none" spc="0" normalizeH="0" baseline="0">
              <a:solidFill>
                <a:schemeClr val="tx1">
                  <a:lumMod val="65000"/>
                  <a:lumOff val="35000"/>
                </a:schemeClr>
              </a:solidFill>
              <a:latin typeface="+mj-lt"/>
              <a:ea typeface="+mj-ea"/>
              <a:cs typeface="+mj-cs"/>
            </a:defRPr>
          </a:pPr>
          <a:endParaRPr lang="en-US"/>
        </a:p>
      </c:txPr>
    </c:title>
    <c:autoTitleDeleted val="0"/>
    <c:plotArea>
      <c:layout>
        <c:manualLayout>
          <c:layoutTarget val="inner"/>
          <c:xMode val="edge"/>
          <c:yMode val="edge"/>
          <c:x val="7.0456384825485968E-2"/>
          <c:y val="0.16450010796804149"/>
          <c:w val="0.90245557905713258"/>
          <c:h val="0.5459578295533184"/>
        </c:manualLayout>
      </c:layout>
      <c:barChart>
        <c:barDir val="col"/>
        <c:grouping val="clustered"/>
        <c:varyColors val="0"/>
        <c:ser>
          <c:idx val="0"/>
          <c:order val="0"/>
          <c:tx>
            <c:strRef>
              <c:f>Sheet1!$B$1</c:f>
              <c:strCache>
                <c:ptCount val="1"/>
                <c:pt idx="0">
                  <c:v>Ya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3"/>
                <c:pt idx="0">
                  <c:v>Kemudahan mendapatkan produk</c:v>
                </c:pt>
                <c:pt idx="1">
                  <c:v>Lokasi Strategis</c:v>
                </c:pt>
                <c:pt idx="2">
                  <c:v>Keterjangkauan Lokasi</c:v>
                </c:pt>
              </c:strCache>
            </c:strRef>
          </c:cat>
          <c:val>
            <c:numRef>
              <c:f>Sheet1!$B$2:$B$5</c:f>
              <c:numCache>
                <c:formatCode>General</c:formatCode>
                <c:ptCount val="4"/>
                <c:pt idx="0">
                  <c:v>37</c:v>
                </c:pt>
                <c:pt idx="1">
                  <c:v>40</c:v>
                </c:pt>
                <c:pt idx="2">
                  <c:v>37</c:v>
                </c:pt>
              </c:numCache>
            </c:numRef>
          </c:val>
          <c:extLst>
            <c:ext xmlns:c16="http://schemas.microsoft.com/office/drawing/2014/chart" uri="{C3380CC4-5D6E-409C-BE32-E72D297353CC}">
              <c16:uniqueId val="{00000000-5919-41E8-9C56-BEF5AA1E51F9}"/>
            </c:ext>
          </c:extLst>
        </c:ser>
        <c:ser>
          <c:idx val="1"/>
          <c:order val="1"/>
          <c:tx>
            <c:strRef>
              <c:f>Sheet1!$C$1</c:f>
              <c:strCache>
                <c:ptCount val="1"/>
                <c:pt idx="0">
                  <c:v>Tidak</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tx1">
                          <a:lumMod val="35000"/>
                          <a:lumOff val="65000"/>
                        </a:schemeClr>
                      </a:solidFill>
                    </a:ln>
                    <a:effectLst/>
                  </c:spPr>
                </c15:leaderLines>
              </c:ext>
            </c:extLst>
          </c:dLbls>
          <c:cat>
            <c:strRef>
              <c:f>Sheet1!$A$2:$A$5</c:f>
              <c:strCache>
                <c:ptCount val="3"/>
                <c:pt idx="0">
                  <c:v>Kemudahan mendapatkan produk</c:v>
                </c:pt>
                <c:pt idx="1">
                  <c:v>Lokasi Strategis</c:v>
                </c:pt>
                <c:pt idx="2">
                  <c:v>Keterjangkauan Lokasi</c:v>
                </c:pt>
              </c:strCache>
            </c:strRef>
          </c:cat>
          <c:val>
            <c:numRef>
              <c:f>Sheet1!$C$2:$C$5</c:f>
              <c:numCache>
                <c:formatCode>General</c:formatCode>
                <c:ptCount val="4"/>
                <c:pt idx="0">
                  <c:v>63</c:v>
                </c:pt>
                <c:pt idx="1">
                  <c:v>60</c:v>
                </c:pt>
                <c:pt idx="2">
                  <c:v>63</c:v>
                </c:pt>
              </c:numCache>
            </c:numRef>
          </c:val>
          <c:extLst>
            <c:ext xmlns:c16="http://schemas.microsoft.com/office/drawing/2014/chart" uri="{C3380CC4-5D6E-409C-BE32-E72D297353CC}">
              <c16:uniqueId val="{00000001-5919-41E8-9C56-BEF5AA1E51F9}"/>
            </c:ext>
          </c:extLst>
        </c:ser>
        <c:dLbls>
          <c:dLblPos val="inEnd"/>
          <c:showLegendKey val="0"/>
          <c:showVal val="1"/>
          <c:showCatName val="0"/>
          <c:showSerName val="0"/>
          <c:showPercent val="0"/>
          <c:showBubbleSize val="0"/>
        </c:dLbls>
        <c:gapWidth val="199"/>
        <c:axId val="-510375696"/>
        <c:axId val="-510380048"/>
      </c:barChart>
      <c:catAx>
        <c:axId val="-51037569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cap="none" spc="0" normalizeH="0" baseline="0">
                <a:solidFill>
                  <a:schemeClr val="tx1">
                    <a:lumMod val="65000"/>
                    <a:lumOff val="35000"/>
                  </a:schemeClr>
                </a:solidFill>
                <a:latin typeface="+mn-lt"/>
                <a:ea typeface="+mn-ea"/>
                <a:cs typeface="+mn-cs"/>
              </a:defRPr>
            </a:pPr>
            <a:endParaRPr lang="en-US"/>
          </a:p>
        </c:txPr>
        <c:crossAx val="-510380048"/>
        <c:crosses val="autoZero"/>
        <c:auto val="1"/>
        <c:lblAlgn val="ctr"/>
        <c:lblOffset val="100"/>
        <c:noMultiLvlLbl val="0"/>
      </c:catAx>
      <c:valAx>
        <c:axId val="-510380048"/>
        <c:scaling>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0375696"/>
        <c:crosses val="autoZero"/>
        <c:crossBetween val="between"/>
      </c:valAx>
      <c:spPr>
        <a:noFill/>
        <a:ln>
          <a:noFill/>
        </a:ln>
        <a:effectLst/>
      </c:spPr>
    </c:plotArea>
    <c:legend>
      <c:legendPos val="t"/>
      <c:layout>
        <c:manualLayout>
          <c:xMode val="edge"/>
          <c:yMode val="edge"/>
          <c:x val="0.7380678100168987"/>
          <c:y val="0.37356828193832597"/>
          <c:w val="0.19511944255699001"/>
          <c:h val="0.11842188147534191"/>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latin typeface="Times New Roman" panose="02020603050405020304" pitchFamily="18" charset="0"/>
                <a:cs typeface="Times New Roman" panose="02020603050405020304" pitchFamily="18" charset="0"/>
              </a:rPr>
              <a:t>Diagram Prasurvey Kualitas Produk (%)</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Ya</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Durabilitas</c:v>
                </c:pt>
                <c:pt idx="1">
                  <c:v>Reliabilitas</c:v>
                </c:pt>
                <c:pt idx="2">
                  <c:v>Ketepatan </c:v>
                </c:pt>
                <c:pt idx="3">
                  <c:v>Kemudahan Pengoperasian</c:v>
                </c:pt>
                <c:pt idx="4">
                  <c:v>Reparasi Produk</c:v>
                </c:pt>
                <c:pt idx="5">
                  <c:v>Atribut produk lain</c:v>
                </c:pt>
              </c:strCache>
            </c:strRef>
          </c:cat>
          <c:val>
            <c:numRef>
              <c:f>Sheet1!$B$2:$B$7</c:f>
              <c:numCache>
                <c:formatCode>General</c:formatCode>
                <c:ptCount val="6"/>
                <c:pt idx="0">
                  <c:v>46.7</c:v>
                </c:pt>
                <c:pt idx="1">
                  <c:v>56.7</c:v>
                </c:pt>
                <c:pt idx="2">
                  <c:v>30</c:v>
                </c:pt>
                <c:pt idx="3">
                  <c:v>96.7</c:v>
                </c:pt>
                <c:pt idx="4">
                  <c:v>33.700000000000003</c:v>
                </c:pt>
                <c:pt idx="5">
                  <c:v>43.3</c:v>
                </c:pt>
              </c:numCache>
            </c:numRef>
          </c:val>
          <c:extLst>
            <c:ext xmlns:c16="http://schemas.microsoft.com/office/drawing/2014/chart" uri="{C3380CC4-5D6E-409C-BE32-E72D297353CC}">
              <c16:uniqueId val="{00000000-E50D-4A45-91AF-142CE963C5EE}"/>
            </c:ext>
          </c:extLst>
        </c:ser>
        <c:ser>
          <c:idx val="1"/>
          <c:order val="1"/>
          <c:tx>
            <c:strRef>
              <c:f>Sheet1!$C$1</c:f>
              <c:strCache>
                <c:ptCount val="1"/>
                <c:pt idx="0">
                  <c:v>Tidak</c:v>
                </c:pt>
              </c:strCache>
            </c:strRef>
          </c:tx>
          <c:spPr>
            <a:solidFill>
              <a:schemeClr val="accent2"/>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Sheet1!$A$2:$A$7</c:f>
              <c:strCache>
                <c:ptCount val="6"/>
                <c:pt idx="0">
                  <c:v>Durabilitas</c:v>
                </c:pt>
                <c:pt idx="1">
                  <c:v>Reliabilitas</c:v>
                </c:pt>
                <c:pt idx="2">
                  <c:v>Ketepatan </c:v>
                </c:pt>
                <c:pt idx="3">
                  <c:v>Kemudahan Pengoperasian</c:v>
                </c:pt>
                <c:pt idx="4">
                  <c:v>Reparasi Produk</c:v>
                </c:pt>
                <c:pt idx="5">
                  <c:v>Atribut produk lain</c:v>
                </c:pt>
              </c:strCache>
            </c:strRef>
          </c:cat>
          <c:val>
            <c:numRef>
              <c:f>Sheet1!$C$2:$C$7</c:f>
              <c:numCache>
                <c:formatCode>General</c:formatCode>
                <c:ptCount val="6"/>
                <c:pt idx="0">
                  <c:v>53.3</c:v>
                </c:pt>
                <c:pt idx="1">
                  <c:v>43.3</c:v>
                </c:pt>
                <c:pt idx="2">
                  <c:v>70</c:v>
                </c:pt>
                <c:pt idx="3">
                  <c:v>3.3</c:v>
                </c:pt>
                <c:pt idx="4">
                  <c:v>63.3</c:v>
                </c:pt>
                <c:pt idx="5">
                  <c:v>56.7</c:v>
                </c:pt>
              </c:numCache>
            </c:numRef>
          </c:val>
          <c:extLst>
            <c:ext xmlns:c16="http://schemas.microsoft.com/office/drawing/2014/chart" uri="{C3380CC4-5D6E-409C-BE32-E72D297353CC}">
              <c16:uniqueId val="{00000001-E50D-4A45-91AF-142CE963C5EE}"/>
            </c:ext>
          </c:extLst>
        </c:ser>
        <c:dLbls>
          <c:dLblPos val="outEnd"/>
          <c:showLegendKey val="0"/>
          <c:showVal val="1"/>
          <c:showCatName val="0"/>
          <c:showSerName val="0"/>
          <c:showPercent val="0"/>
          <c:showBubbleSize val="0"/>
        </c:dLbls>
        <c:gapWidth val="219"/>
        <c:overlap val="-27"/>
        <c:axId val="-515969504"/>
        <c:axId val="-515964064"/>
      </c:barChart>
      <c:catAx>
        <c:axId val="-515969504"/>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5964064"/>
        <c:crosses val="autoZero"/>
        <c:auto val="1"/>
        <c:lblAlgn val="ctr"/>
        <c:lblOffset val="100"/>
        <c:noMultiLvlLbl val="0"/>
      </c:catAx>
      <c:valAx>
        <c:axId val="-515964064"/>
        <c:scaling>
          <c:orientation val="minMax"/>
          <c:max val="100"/>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515969504"/>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12">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b="0" kern="1200" cap="none" spc="0" normalizeH="0" baseline="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75000"/>
        <a:lumOff val="25000"/>
      </a:schemeClr>
    </cs:fontRef>
    <cs:spPr>
      <a:solidFill>
        <a:schemeClr val="dk1">
          <a:lumMod val="15000"/>
          <a:lumOff val="85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cs:spPr>
  </cs:dataPoint>
  <cs:dataPoint3D>
    <cs:lnRef idx="0"/>
    <cs:fillRef idx="0">
      <cs:styleClr val="auto"/>
    </cs:fillRef>
    <cs:effectRef idx="0"/>
    <cs:fontRef idx="minor">
      <a:schemeClr val="dk1"/>
    </cs:fontRef>
    <cs:spPr>
      <a:solidFill>
        <a:schemeClr val="phClr"/>
      </a:solidFill>
    </cs:spPr>
  </cs:dataPoint3D>
  <cs:dataPointLine>
    <cs:lnRef idx="0">
      <cs:styleClr val="auto"/>
    </cs:lnRef>
    <cs:fillRef idx="0"/>
    <cs:effectRef idx="0"/>
    <cs:fontRef idx="minor">
      <a:schemeClr val="dk1"/>
    </cs:fontRef>
    <cs:spPr>
      <a:ln w="38100" cap="rnd">
        <a:solidFill>
          <a:schemeClr val="phClr"/>
        </a:solidFill>
        <a:round/>
      </a:ln>
    </cs:spPr>
  </cs:dataPointLine>
  <cs:dataPointMarker>
    <cs:lnRef idx="0"/>
    <cs:fillRef idx="0">
      <cs:styleClr val="auto"/>
    </cs:fillRef>
    <cs:effectRef idx="0"/>
    <cs:fontRef idx="minor">
      <a:schemeClr val="dk1"/>
    </cs:fontRef>
    <cs:spPr>
      <a:solidFill>
        <a:schemeClr val="phClr"/>
      </a:solidFill>
    </cs:spPr>
  </cs:dataPointMarker>
  <cs:dataPointMarkerLayout symbol="circle" size="8"/>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50000"/>
            <a:lumOff val="50000"/>
          </a:schemeClr>
        </a:solidFill>
        <a:prstDash val="dash"/>
      </a:ln>
    </cs:spPr>
  </cs:dropLine>
  <cs:errorBar>
    <cs:lnRef idx="0"/>
    <cs:fillRef idx="0"/>
    <cs:effectRef idx="0"/>
    <cs:fontRef idx="minor">
      <a:schemeClr val="dk1"/>
    </cs:fontRef>
    <cs:spPr>
      <a:ln w="9525">
        <a:solidFill>
          <a:schemeClr val="tx1">
            <a:lumMod val="50000"/>
            <a:lumOff val="50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w="9525" cap="flat" cmpd="sng" algn="ctr">
        <a:solidFill>
          <a:schemeClr val="tx1">
            <a:lumMod val="5000"/>
            <a:lumOff val="95000"/>
          </a:schemeClr>
        </a:solidFill>
        <a:round/>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ajor">
      <a:schemeClr val="tx1">
        <a:lumMod val="65000"/>
        <a:lumOff val="35000"/>
      </a:schemeClr>
    </cs:fontRef>
    <cs:defRPr sz="2000" b="0" kern="1200" cap="none" spc="0" normalizeH="0" baseline="0"/>
  </cs:title>
  <cs:trendline>
    <cs:lnRef idx="0">
      <cs:styleClr val="auto"/>
    </cs:lnRef>
    <cs:fillRef idx="0"/>
    <cs:effectRef idx="0"/>
    <cs:fontRef idx="minor">
      <a:schemeClr val="dk1"/>
    </cs:fontRef>
    <cs:spPr>
      <a:ln w="19050" cap="rnd">
        <a:solidFill>
          <a:schemeClr val="phClr"/>
        </a:solidFill>
        <a:round/>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Ver093</b:Tag>
    <b:SourceType>Book</b:SourceType>
    <b:Guid>{2D324BBA-05C0-411F-8952-1317C3EDDCBC}</b:Guid>
    <b:Author>
      <b:Author>
        <b:NameList>
          <b:Person>
            <b:Last>Carolina</b:Last>
            <b:First>Veronica</b:First>
          </b:Person>
        </b:NameList>
      </b:Author>
    </b:Author>
    <b:Title>Pengetahuan Pajak</b:Title>
    <b:Year>2009</b:Year>
    <b:City>Jakarta</b:City>
    <b:Publisher>Salemba Empat</b:Publisher>
    <b:RefOrder>1</b:RefOrder>
  </b:Source>
  <b:Source>
    <b:Tag>Sug16</b:Tag>
    <b:SourceType>Book</b:SourceType>
    <b:Guid>{86FB24CB-AEA5-42C4-9FA7-EB9256545432}</b:Guid>
    <b:Author>
      <b:Author>
        <b:NameList>
          <b:Person>
            <b:Last>Sugiyono</b:Last>
          </b:Person>
        </b:NameList>
      </b:Author>
    </b:Author>
    <b:Title>Metode Penelitian Kuantitatif, Kualitatif, dan R&amp;D</b:Title>
    <b:Year>2016</b:Year>
    <b:City>Bandung</b:City>
    <b:Publisher>Alfabeta</b:Publisher>
    <b:RefOrder>2</b:RefOrder>
  </b:Source>
  <b:Source>
    <b:Tag>Dia13</b:Tag>
    <b:SourceType>Book</b:SourceType>
    <b:Guid>{73AB0BDA-6461-4201-BE53-FE4A934890E0}</b:Guid>
    <b:Author>
      <b:Author>
        <b:NameList>
          <b:Person>
            <b:Last>Sari</b:Last>
            <b:First>Diana</b:First>
          </b:Person>
        </b:NameList>
      </b:Author>
    </b:Author>
    <b:Title>Konsep Dasar Perpajakan</b:Title>
    <b:Year>2013</b:Year>
    <b:City>Bandung</b:City>
    <b:Publisher>PT. Refika Aditama</b:Publisher>
    <b:RefOrder>3</b:RefOrder>
  </b:Source>
  <b:Source>
    <b:Tag>Ima161</b:Tag>
    <b:SourceType>Book</b:SourceType>
    <b:Guid>{7E3C8307-7FEE-49DE-8BAB-0849F2DA51D8}</b:Guid>
    <b:Author>
      <b:Author>
        <b:NameList>
          <b:Person>
            <b:Last>Ghozali</b:Last>
            <b:First>Imam</b:First>
          </b:Person>
        </b:NameList>
      </b:Author>
    </b:Author>
    <b:Title>Aplikasi Analisis Multivariete Dengan Program IBM SPSS 23 </b:Title>
    <b:Year>2016</b:Year>
    <b:City>Semarang</b:City>
    <b:Publisher>Badan Penerbit Universitas Dipenegoro</b:Publisher>
    <b:RefOrder>4</b:RefOrder>
  </b:Source>
  <b:Source>
    <b:Tag>Mar16</b:Tag>
    <b:SourceType>Book</b:SourceType>
    <b:Guid>{1FD294BD-290B-4A95-8F61-2F2AE9A0D25C}</b:Guid>
    <b:Author>
      <b:Author>
        <b:NameList>
          <b:Person>
            <b:Last>Mardiasmo</b:Last>
          </b:Person>
        </b:NameList>
      </b:Author>
    </b:Author>
    <b:Title>Perpajakan-Edisi Terbaru 2016</b:Title>
    <b:Year>2016</b:Year>
    <b:City>Yogyakarta</b:City>
    <b:Publisher>Andi</b:Publisher>
    <b:RefOrder>5</b:RefOrder>
  </b:Source>
  <b:Source>
    <b:Tag>Sit13</b:Tag>
    <b:SourceType>Book</b:SourceType>
    <b:Guid>{377D6910-945F-4966-83DA-0076C71A60B2}</b:Guid>
    <b:Author>
      <b:Author>
        <b:NameList>
          <b:Person>
            <b:Last>Rahayu</b:Last>
            <b:First>Siti</b:First>
            <b:Middle>Kurnia</b:Middle>
          </b:Person>
        </b:NameList>
      </b:Author>
    </b:Author>
    <b:Title>Perpajakan Indonesia Konsep &amp; Aspek Formal</b:Title>
    <b:Year>2013</b:Year>
    <b:City>Yogyakarta</b:City>
    <b:Publisher>Graha Ilmu</b:Publisher>
    <b:RefOrder>6</b:RefOrder>
  </b:Source>
  <b:Source>
    <b:Tag>Uma141</b:Tag>
    <b:SourceType>Book</b:SourceType>
    <b:Guid>{9F19331F-A3FE-4EE8-AF69-22C832121BCF}</b:Guid>
    <b:Author>
      <b:Author>
        <b:NameList>
          <b:Person>
            <b:Last>Sekaran</b:Last>
            <b:First>Uma</b:First>
          </b:Person>
        </b:NameList>
      </b:Author>
    </b:Author>
    <b:Title>Research Methods For Business</b:Title>
    <b:Year>2014</b:Year>
    <b:City>Jakarta </b:City>
    <b:Publisher>Salemba Empat</b:Publisher>
    <b:RefOrder>7</b:RefOrder>
  </b:Source>
  <b:Source>
    <b:Tag>Hus14</b:Tag>
    <b:SourceType>Book</b:SourceType>
    <b:Guid>{4A2A9278-406B-4321-BCC6-1F8A867B88FD}</b:Guid>
    <b:Author>
      <b:Author>
        <b:NameList>
          <b:Person>
            <b:Last>Umar</b:Last>
            <b:First>Husein</b:First>
          </b:Person>
        </b:NameList>
      </b:Author>
    </b:Author>
    <b:Title>Metode Penelitian untuk Skripsi dan Tesis Bisnis</b:Title>
    <b:Year>2014</b:Year>
    <b:City>Jakarta</b:City>
    <b:Publisher>PT. Raja Grafindo Persada</b:Publisher>
    <b:RefOrder>8</b:RefOrder>
  </b:Source>
  <b:Source>
    <b:Tag>Sug12</b:Tag>
    <b:SourceType>Book</b:SourceType>
    <b:Guid>{F1EF1F82-CF5E-4C88-8FD9-DDA690814CF2}</b:Guid>
    <b:Author>
      <b:Author>
        <b:NameList>
          <b:Person>
            <b:Last>Sugiyono</b:Last>
          </b:Person>
        </b:NameList>
      </b:Author>
    </b:Author>
    <b:Title>Mrtode Penelitian Kuantitatif Kualitatif dan R&amp;D</b:Title>
    <b:Year>2012</b:Year>
    <b:City>Bandung</b:City>
    <b:Publisher>Alfabeta</b:Publisher>
    <b:RefOrder>9</b:RefOrder>
  </b:Source>
  <b:Source>
    <b:Tag>Ham14</b:Tag>
    <b:SourceType>Book</b:SourceType>
    <b:Guid>{56822733-05A8-4D7D-A6A7-7F110287177F}</b:Guid>
    <b:Author>
      <b:Author>
        <b:NameList>
          <b:Person>
            <b:Last>Hamdi</b:Last>
            <b:First>Asep</b:First>
            <b:Middle>Saepul</b:Middle>
          </b:Person>
          <b:Person>
            <b:Last>Bahruddin</b:Last>
            <b:First>E</b:First>
          </b:Person>
        </b:NameList>
      </b:Author>
    </b:Author>
    <b:Title>Metode Penelitian Kuantitatif Aplikasi dalam Pendidikan</b:Title>
    <b:Year>2014</b:Year>
    <b:City>Yogyakarta</b:City>
    <b:Publisher>Deepublish</b:Publisher>
    <b:RefOrder>10</b:RefOrder>
  </b:Source>
  <b:Source>
    <b:Tag>Jon10</b:Tag>
    <b:SourceType>Book</b:SourceType>
    <b:Guid>{B485BC50-DDCB-4956-A7A3-AA09E5C29770}</b:Guid>
    <b:Author>
      <b:Author>
        <b:NameList>
          <b:Person>
            <b:Last>Sarwono</b:Last>
            <b:First>Jonathan</b:First>
          </b:Person>
        </b:NameList>
      </b:Author>
    </b:Author>
    <b:Title>Pintar Menulis Karangan Ilmiah - Kunci Sukses dalam Menulis Ilmiah</b:Title>
    <b:Year>2010</b:Year>
    <b:City>Yogyakarta</b:City>
    <b:Publisher>CV ANDI</b:Publisher>
    <b:RefOrder>11</b:RefOrder>
  </b:Source>
  <b:Source>
    <b:Tag>Moh07</b:Tag>
    <b:SourceType>Book</b:SourceType>
    <b:Guid>{CFFA5332-57CC-4511-9EF4-B67751599966}</b:Guid>
    <b:Author>
      <b:Author>
        <b:NameList>
          <b:Person>
            <b:Last>Zain</b:Last>
            <b:First>Mohammad</b:First>
          </b:Person>
        </b:NameList>
      </b:Author>
    </b:Author>
    <b:Title>Manajemen Perpajakan</b:Title>
    <b:Year>2007</b:Year>
    <b:City>Jakarta</b:City>
    <b:Publisher>Salemba Empat</b:Publisher>
    <b:RefOrder>12</b:RefOrder>
  </b:Source>
  <b:Source>
    <b:Tag>Umi07</b:Tag>
    <b:SourceType>Book</b:SourceType>
    <b:Guid>{671AA0A1-CB18-418B-AAA3-C1AC8E003FB5}</b:Guid>
    <b:Author>
      <b:Author>
        <b:NameList>
          <b:Person>
            <b:Last>Narimawati</b:Last>
            <b:First>Umi</b:First>
          </b:Person>
        </b:NameList>
      </b:Author>
    </b:Author>
    <b:Title>Riset Manajemen Sumber Daya Manusia Aplikasi &amp; Contoh Perhitungannya</b:Title>
    <b:Year>2007</b:Year>
    <b:City>Jakarta</b:City>
    <b:Publisher>Agung Media</b:Publisher>
    <b:RefOrder>13</b:RefOrder>
  </b:Source>
  <b:Source>
    <b:Tag>Sup12</b:Tag>
    <b:SourceType>JournalArticle</b:SourceType>
    <b:Guid>{9CC7FCA1-37AE-4C17-B312-697E8798E66E}</b:Guid>
    <b:Title>Dampak Motivasi dan Pengetahuan Pajak Terhadap Kepatuhan Wajib Pajak</b:Title>
    <b:Year>2012</b:Year>
    <b:Author>
      <b:Author>
        <b:NameList>
          <b:Person>
            <b:Last>Supriyati</b:Last>
          </b:Person>
        </b:NameList>
      </b:Author>
    </b:Author>
    <b:JournalName>Jurnal Infestasi vol. 8 No 1 </b:JournalName>
    <b:Pages>15-32</b:Pages>
    <b:RefOrder>14</b:RefOrder>
  </b:Source>
  <b:Source>
    <b:Tag>Dew13</b:Tag>
    <b:SourceType>JournalArticle</b:SourceType>
    <b:Guid>{951A671D-C34A-45CB-AFFE-4546003E683E}</b:Guid>
    <b:Author>
      <b:Author>
        <b:NameList>
          <b:Person>
            <b:Last>Fermatasari</b:Last>
            <b:First>Dewi</b:First>
          </b:Person>
        </b:NameList>
      </b:Author>
    </b:Author>
    <b:Title>Pengaruh Pengetahuan Pajak dan Sanksi Pajak Terhadap Kepatuhan Wajib Pajak (Survey di Kantor Pelayanan Pajak Pratama Bandung Karees)</b:Title>
    <b:Year>2013</b:Year>
    <b:Pages>1-17</b:Pages>
    <b:RefOrder>15</b:RefOrder>
  </b:Source>
  <b:Source>
    <b:Tag>Lus13</b:Tag>
    <b:SourceType>JournalArticle</b:SourceType>
    <b:Guid>{B9B7BD30-F3F1-4A56-8FDC-73FB22F94310}</b:Guid>
    <b:Author>
      <b:Author>
        <b:NameList>
          <b:Person>
            <b:Last>Rahmat</b:Last>
            <b:First>Lusiana</b:First>
            <b:Middle>Jayanti Sara dan Ery</b:Middle>
          </b:Person>
        </b:NameList>
      </b:Author>
    </b:Author>
    <b:Title>Pengaruh Pengetahuan Pajak dan Sistem Administrasi Modern Terhadap Kepatuhan Wajib Pajak (Survey Wajib Pajak Orang Pribadi di KPP Pratama Bandung Karees)</b:Title>
    <b:JournalName>Jurnal Riset Akuntansi - Volume V / No.2</b:JournalName>
    <b:Year>2013</b:Year>
    <b:Pages>65-86</b:Pages>
    <b:RefOrder>16</b:RefOrder>
  </b:Source>
  <b:Source>
    <b:Tag>Sit10</b:Tag>
    <b:SourceType>JournalArticle</b:SourceType>
    <b:Guid>{0F74BAD8-8D61-44F6-B60A-6C1902617D90}</b:Guid>
    <b:Author>
      <b:Author>
        <b:NameList>
          <b:Person>
            <b:Last>Kuraesin</b:Last>
            <b:First>Mita</b:First>
          </b:Person>
        </b:NameList>
      </b:Author>
    </b:Author>
    <b:Title>Pengaruh Pengetahuan Pajak dan Self Assesment System Terhadap Kepatuhan Wajib Pajak (Survey pada Wajib Pajak Orang Pribadi Terdaftar di KPP Pratama Bandung Cicadas)</b:Title>
    <b:Year>2013</b:Year>
    <b:City>Yogyakarta</b:City>
    <b:Publisher>Graha Ilmu</b:Publisher>
    <b:Pages>1-15</b:Pages>
    <b:RefOrder>17</b:RefOrder>
  </b:Source>
  <b:Source>
    <b:Tag>Sug121</b:Tag>
    <b:SourceType>JournalArticle</b:SourceType>
    <b:Guid>{6F18651E-EF0E-4442-9335-B8D0D0794574}</b:Guid>
    <b:Author>
      <b:Author>
        <b:NameList>
          <b:Person>
            <b:Last>Sari</b:Last>
            <b:First>Viega</b:First>
            <b:Middle>Ayu Permata</b:Middle>
          </b:Person>
        </b:NameList>
      </b:Author>
    </b:Author>
    <b:Title>Pengaruh Tax Amnesty, Pengetahuan Perpajakan, dan Pelayanan Fiskus Terhadap Kepatuhan Wajib Pajak</b:Title>
    <b:Year>2017</b:Year>
    <b:City>Bandung</b:City>
    <b:Publisher>Alfabeta</b:Publisher>
    <b:JournalName>Jurnal Ilmu dan Riset Akuntansi Volume 6, Nomor 2</b:JournalName>
    <b:Pages>746-760</b:Pages>
    <b:RefOrder>18</b:RefOrder>
  </b:Source>
  <b:Source>
    <b:Tag>Sug17</b:Tag>
    <b:SourceType>JournalArticle</b:SourceType>
    <b:Guid>{CFBEB5E5-FAE3-4DDE-8746-6FB701BBC8B8}</b:Guid>
    <b:Author>
      <b:Author>
        <b:NameList>
          <b:Person>
            <b:Last>Hangga Wicaksono Murti</b:Last>
            <b:First>Jullie</b:First>
            <b:Middle>J. Sondakh, Harijanto Sabijono</b:Middle>
          </b:Person>
        </b:NameList>
      </b:Author>
    </b:Author>
    <b:Title>Pelayanan Fiskus dan Pengetahuan Perpajakan Terhadap Kepatuhan Wajib Pajak Orang Pribadi Di Kota Manado</b:Title>
    <b:Year>2014</b:Year>
    <b:City>Bandung</b:City>
    <b:Publisher>Alfabeta</b:Publisher>
    <b:JournalName>Jurnal EMBA Vol.2 No.3</b:JournalName>
    <b:Pages>389-398</b:Pages>
    <b:RefOrder>19</b:RefOrder>
  </b:Source>
  <b:Source>
    <b:Tag>Dia17</b:Tag>
    <b:SourceType>JournalArticle</b:SourceType>
    <b:Guid>{394E58AD-7550-4AB7-9697-35B7EE52B912}</b:Guid>
    <b:Author>
      <b:Author>
        <b:NameList>
          <b:Person>
            <b:Last>Siregar</b:Last>
            <b:First>Dian</b:First>
            <b:Middle>Lestari</b:Middle>
          </b:Person>
        </b:NameList>
      </b:Author>
    </b:Author>
    <b:Title>Pengaruh Kesadaran Wajib Pajak dan Sanksi Pajak Terhadap Kepatuhan Wajib Pajak Orang Pribadi Pada Kantor Pelayanan Pajak Pratama Batam</b:Title>
    <b:JournalName>Journal of Accounting &amp; Management Innovation, Vol.1 No.2 </b:JournalName>
    <b:Year>2017</b:Year>
    <b:Pages>119-128</b:Pages>
    <b:RefOrder>20</b:RefOrder>
  </b:Source>
  <b:Source>
    <b:Tag>Shi16</b:Tag>
    <b:SourceType>JournalArticle</b:SourceType>
    <b:Guid>{A6CF8C59-582E-469E-B62B-23FE694C2A28}</b:Guid>
    <b:Author>
      <b:Author>
        <b:NameList>
          <b:Person>
            <b:Last>Shinung Sakti Hanyoto</b:Last>
            <b:First>Kertahadi,</b:First>
            <b:Middle>Siti Ragil Handayani</b:Middle>
          </b:Person>
        </b:NameList>
      </b:Author>
    </b:Author>
    <b:Title>Pengaruh Penghindaran Pajak dan Sanksi Perpajakan Terhadap Kepatuhan Wajib Pajak (Studi pada Wajib Pajak di Kantor Pelayanan Pajak Pratama Tegal) </b:Title>
    <b:JournalName>Jurnal Perpajakan (JEJAK) Vol.9 No.1</b:JournalName>
    <b:Year>2016</b:Year>
    <b:Pages>1-7</b:Pages>
    <b:RefOrder>21</b:RefOrder>
  </b:Source>
  <b:Source>
    <b:Tag>Und13</b:Tag>
    <b:SourceType>Book</b:SourceType>
    <b:Guid>{E453B761-DB20-4F7D-83E6-015527A4185A}</b:Guid>
    <b:Title>Undang-Undang Pajak Lengkap Tahun 2013</b:Title>
    <b:Year>2013</b:Year>
    <b:City>Jakarta</b:City>
    <b:Publisher>Mitra Wacana Media</b:Publisher>
    <b:RefOrder>22</b:RefOrder>
  </b:Source>
  <b:Source>
    <b:Tag>Har14</b:Tag>
    <b:SourceType>JournalArticle</b:SourceType>
    <b:Guid>{68FCA6E2-629C-4843-8F4E-AEC49720789D}</b:Guid>
    <b:Title>Pelayanan Fiskus dan Pengetahuan Pajak Terhadap Kepatuhan Wajib Pajak Orang Pribadi di Manado</b:Title>
    <b:Year>2014</b:Year>
    <b:Pages>389-398</b:Pages>
    <b:Author>
      <b:Author>
        <b:NameList>
          <b:Person>
            <b:Last>Harijanto Sabisono</b:Last>
            <b:Middle>Juliie J. Sondakh</b:Middle>
            <b:First>Hangga Wicaksono Murti</b:First>
          </b:Person>
        </b:NameList>
      </b:Author>
    </b:Author>
    <b:JournalName>Jurnal EMBA Vol.2 No.3 </b:JournalName>
    <b:RefOrder>23</b:RefOrder>
  </b:Source>
  <b:Source>
    <b:Tag>Sit16</b:Tag>
    <b:SourceType>JournalArticle</b:SourceType>
    <b:Guid>{865A04D9-BB7F-4675-878F-E8A0186B11A8}</b:Guid>
    <b:Title>Pengaruh Penghindaran Pajak dan Sabksi Perpajakan Terhadap Kepatuhan Wajib Pajak (Stuti pada Wajib Pajak di Kantor Pelayanan Pajak Pratama Tegal)</b:Title>
    <b:JournalName>Jurnal Perpajakan (JEJAK) Vol.9 No.1</b:JournalName>
    <b:Year>2016</b:Year>
    <b:Pages>1-7</b:Pages>
    <b:Author>
      <b:Author>
        <b:NameList>
          <b:Person>
            <b:Last>Siti Ragil Handayani</b:Last>
            <b:Middle>Kertahadi</b:Middle>
            <b:First>Shinung Sakti Hantoyo</b:First>
          </b:Person>
        </b:NameList>
      </b:Author>
    </b:Author>
    <b:RefOrder>24</b:RefOrder>
  </b:Source>
  <b:Source>
    <b:Tag>Lar15</b:Tag>
    <b:SourceType>Book</b:SourceType>
    <b:Guid>{8B81A778-F668-4771-95B4-99F08F33F29C}</b:Guid>
    <b:Title>Research Method, Design and Analysis</b:Title>
    <b:Year>2015</b:Year>
    <b:Author>
      <b:Author>
        <b:NameList>
          <b:Person>
            <b:Last>Christensen</b:Last>
            <b:First>Larry</b:First>
            <b:Middle>B</b:Middle>
          </b:Person>
        </b:NameList>
      </b:Author>
    </b:Author>
    <b:Publisher>Pearson</b:Publisher>
    <b:RefOrder>25</b:RefOrder>
  </b:Source>
  <b:Source>
    <b:Tag>Cha04</b:Tag>
    <b:SourceType>Book</b:SourceType>
    <b:Guid>{0971F17E-3F5E-48F3-92AB-32579C1E49B8}</b:Guid>
    <b:Author>
      <b:Author>
        <b:NameList>
          <b:Person>
            <b:Last>Nasucha</b:Last>
            <b:First>Chaizi</b:First>
          </b:Person>
        </b:NameList>
      </b:Author>
    </b:Author>
    <b:Title>Reformasi Administrasi Publik</b:Title>
    <b:Year>2004</b:Year>
    <b:City>Jakarta </b:City>
    <b:Publisher>PT. Grasindo</b:Publisher>
    <b:RefOrder>26</b:RefOrder>
  </b:Source>
  <b:Source>
    <b:Tag>Roc12</b:Tag>
    <b:SourceType>Book</b:SourceType>
    <b:Guid>{D4EC8CB0-F9F2-4DBB-A5B8-BCCE50BEC2E6}</b:Guid>
    <b:Author>
      <b:Author>
        <b:NameList>
          <b:Person>
            <b:Last>Soemitro</b:Last>
            <b:First>Rochmat</b:First>
          </b:Person>
        </b:NameList>
      </b:Author>
    </b:Author>
    <b:Title>Perpajakan Teori dan Teknis Pemungutan</b:Title>
    <b:Year>2012</b:Year>
    <b:City>Bandung</b:City>
    <b:Publisher>Graha Ilmu</b:Publisher>
    <b:RefOrder>27</b:RefOrder>
  </b:Source>
  <b:Source>
    <b:Tag>Ros11</b:Tag>
    <b:SourceType>Book</b:SourceType>
    <b:Guid>{430372F8-658A-4A4C-97E5-D083AD11BC48}</b:Guid>
    <b:Author>
      <b:Author>
        <b:Corporate>Rosdiana  dan Irianto</b:Corporate>
      </b:Author>
    </b:Author>
    <b:Title>Panduan Lengkap Tata Cara Perpajakan di Indonesia</b:Title>
    <b:Year>2011</b:Year>
    <b:City>Jakarta</b:City>
    <b:Publisher>Visimedia</b:Publisher>
    <b:RefOrder>28</b:RefOrder>
  </b:Source>
  <b:Source>
    <b:Tag>Placeholder1</b:Tag>
    <b:SourceType>Book</b:SourceType>
    <b:Guid>{588E58E0-809E-4355-B4B4-FA503EEBD72D}</b:Guid>
    <b:Author>
      <b:Author>
        <b:NameList>
          <b:Person>
            <b:Last>Rahayu</b:Last>
            <b:First>Siti</b:First>
            <b:Middle>Kurnia</b:Middle>
          </b:Person>
        </b:NameList>
      </b:Author>
    </b:Author>
    <b:Title>Perpajakan Indonesia Konsep dan Aspek Formal</b:Title>
    <b:Year>2010</b:Year>
    <b:City>Yogyakarta</b:City>
    <b:Publisher>Graha Ilmu</b:Publisher>
    <b:RefOrder>29</b:RefOrder>
  </b:Source>
  <b:Source>
    <b:Tag>Saf05</b:Tag>
    <b:SourceType>Book</b:SourceType>
    <b:Guid>{94729E8F-7727-43D0-9421-8EDDE28DD848}</b:Guid>
    <b:Author>
      <b:Author>
        <b:NameList>
          <b:Person>
            <b:Last>Nurmantu</b:Last>
            <b:First>Safri</b:First>
          </b:Person>
        </b:NameList>
      </b:Author>
    </b:Author>
    <b:Title>Pengantar perpajakan</b:Title>
    <b:Year>2005</b:Year>
    <b:City>Jakarta</b:City>
    <b:Publisher>Granit</b:Publisher>
    <b:RefOrder>30</b:RefOrder>
  </b:Source>
  <b:Source>
    <b:Tag>Placeholder2</b:Tag>
    <b:SourceType>Book</b:SourceType>
    <b:Guid>{DD2C069B-8D36-4747-AF37-1AD214089C0C}</b:Guid>
    <b:Author>
      <b:Author>
        <b:NameList>
          <b:Person>
            <b:Last>Sari</b:Last>
            <b:First>Diana</b:First>
          </b:Person>
        </b:NameList>
      </b:Author>
    </b:Author>
    <b:Title>Konsep Dasar Perpajakan</b:Title>
    <b:Year>2013</b:Year>
    <b:City>Bandung</b:City>
    <b:Publisher>PT. Refika Aditama</b:Publisher>
    <b:RefOrder>31</b:RefOrder>
  </b:Source>
  <b:Source>
    <b:Tag>Wid10</b:Tag>
    <b:SourceType>Book</b:SourceType>
    <b:Guid>{7103803A-6468-47BD-93DD-7F1A5606D318}</b:Guid>
    <b:Author>
      <b:Author>
        <b:NameList>
          <b:Person>
            <b:Last>Widodo</b:Last>
          </b:Person>
        </b:NameList>
      </b:Author>
    </b:Author>
    <b:Title>Moralitas, Budaya dan Kepatuhan Pajak</b:Title>
    <b:Year>2010</b:Year>
    <b:City>Bandung</b:City>
    <b:Publisher>Alfabeta</b:Publisher>
    <b:RefOrder>32</b:RefOrder>
  </b:Source>
  <b:Source>
    <b:Tag>Nur07</b:Tag>
    <b:SourceType>Book</b:SourceType>
    <b:Guid>{0F4D0288-9FFB-49FD-96CA-1FEB69BDF7E5}</b:Guid>
    <b:Author>
      <b:Author>
        <b:NameList>
          <b:Person>
            <b:Last>Nurdiaman</b:Last>
          </b:Person>
        </b:NameList>
      </b:Author>
    </b:Author>
    <b:Title>Pendidikan Kewarganegaraan</b:Title>
    <b:Year>2007</b:Year>
    <b:City>Jakarta</b:City>
    <b:Publisher>PT. Bumi Aksara</b:Publisher>
    <b:RefOrder>33</b:RefOrder>
  </b:Source>
  <b:Source>
    <b:Tag>Ari08</b:Tag>
    <b:SourceType>Book</b:SourceType>
    <b:Guid>{994A03EB-83C5-4359-B00E-FEB901049DD4}</b:Guid>
    <b:Author>
      <b:Author>
        <b:NameList>
          <b:Person>
            <b:Last>Arikunto</b:Last>
          </b:Person>
        </b:NameList>
      </b:Author>
    </b:Author>
    <b:Title>Penelitian Tindakan kelas</b:Title>
    <b:Year>2008</b:Year>
    <b:City>Jakarta</b:City>
    <b:Publisher>PT. Bumi Aksara</b:Publisher>
    <b:RefOrder>34</b:RefOrder>
  </b:Source>
  <b:Source>
    <b:Tag>Pan14</b:Tag>
    <b:SourceType>Book</b:SourceType>
    <b:Guid>{304D7D0C-7CEA-486B-B6E7-CDC5ADE5F639}</b:Guid>
    <b:Author>
      <b:Author>
        <b:NameList>
          <b:Person>
            <b:Last>Pandiangan</b:Last>
          </b:Person>
        </b:NameList>
      </b:Author>
    </b:Author>
    <b:Title>Modernisasi dan Reformasi Pelayanan Perpajakan Berdasarkan UU Terbaru</b:Title>
    <b:Year>2014</b:Year>
    <b:City>Jakarta</b:City>
    <b:Publisher>PT. Gramedia</b:Publisher>
    <b:RefOrder>35</b:RefOrder>
  </b:Source>
  <b:Source>
    <b:Tag>Kus14</b:Tag>
    <b:SourceType>JournalArticle</b:SourceType>
    <b:Guid>{DFB6B39C-3854-4AA2-9F1E-BE0EA41515E9}</b:Guid>
    <b:Author>
      <b:Author>
        <b:NameList>
          <b:Person>
            <b:Last>Dani</b:Last>
            <b:First>Kusuma</b:First>
          </b:Person>
        </b:NameList>
      </b:Author>
    </b:Author>
    <b:JournalName>Pengaruh Sistem Administrasi Perpajakan Modern dan Sanksi Perpajakan Terhadap Kepatuhan Wajib Pajak</b:JournalName>
    <b:Year>2014</b:Year>
    <b:RefOrder>36</b:RefOrder>
  </b:Source>
  <b:Source>
    <b:Tag>Ind14</b:Tag>
    <b:SourceType>JournalArticle</b:SourceType>
    <b:Guid>{B94BD54B-F2FC-4618-9B59-489D5219645B}</b:Guid>
    <b:Author>
      <b:Author>
        <b:NameList>
          <b:Person>
            <b:Last>Permana</b:Last>
            <b:First>Indra</b:First>
          </b:Person>
        </b:NameList>
      </b:Author>
    </b:Author>
    <b:JournalName>Pengaruh Penerapan Sistem Administrasi Perpajakan dan Sanksi Perpajakan Terhadap Kepatuhan Wajib Pajak </b:JournalName>
    <b:Year>2014</b:Year>
    <b:RefOrder>37</b:RefOrder>
  </b:Source>
  <b:Source>
    <b:Tag>Sri09</b:Tag>
    <b:SourceType>JournalArticle</b:SourceType>
    <b:Guid>{DACA5F9B-83A1-49AB-A3C4-4361FCB3664E}</b:Guid>
    <b:Author>
      <b:Author>
        <b:NameList>
          <b:Person>
            <b:Last>Rahayu</b:Last>
            <b:First>Sri</b:First>
          </b:Person>
        </b:NameList>
      </b:Author>
    </b:Author>
    <b:JournalName>Pengaruh Modernisasi Sistem Perpajakan Terhadap Kepatuhan Wajib Pajak</b:JournalName>
    <b:Year>2009</b:Year>
    <b:RefOrder>38</b:RefOrder>
  </b:Source>
  <b:Source>
    <b:Tag>Sin10</b:Tag>
    <b:SourceType>JournalArticle</b:SourceType>
    <b:Guid>{9DE5C743-8948-46F2-A3A8-D8C2A9759101}</b:Guid>
    <b:Author>
      <b:Author>
        <b:NameList>
          <b:Person>
            <b:Last>Sinta Setiana</b:Last>
            <b:First>dkk</b:First>
          </b:Person>
        </b:NameList>
      </b:Author>
    </b:Author>
    <b:JournalName>Pengaruh Penerapan Sistem Administrasi Perpajakan Modern Terhadap Kepatuhan Wajib Pajak</b:JournalName>
    <b:Year>2010</b:Year>
    <b:RefOrder>39</b:RefOrder>
  </b:Source>
  <b:Source>
    <b:Tag>Ded11</b:Tag>
    <b:SourceType>JournalArticle</b:SourceType>
    <b:Guid>{B7951B11-FE0D-4D47-9DDB-6B29411AD602}</b:Guid>
    <b:Author>
      <b:Author>
        <b:NameList>
          <b:Person>
            <b:Last>Haris</b:Last>
            <b:First>Deden</b:First>
            <b:Middle>Muhammad</b:Middle>
          </b:Person>
        </b:NameList>
      </b:Author>
    </b:Author>
    <b:JournalName>Pengaruh Penerapan Sistem Administrasi Modern Terhadap Kepatuhan Wajib Pajak </b:JournalName>
    <b:Year>2011</b:Year>
    <b:RefOrder>40</b:RefOrder>
  </b:Source>
  <b:Source>
    <b:Tag>Len15</b:Tag>
    <b:SourceType>JournalArticle</b:SourceType>
    <b:Guid>{830CC8AC-BCE6-4C20-9A21-7B9E257428E0}</b:Guid>
    <b:Author>
      <b:Author>
        <b:NameList>
          <b:Person>
            <b:Last>Samira</b:Last>
            <b:First>Leni</b:First>
          </b:Person>
        </b:NameList>
      </b:Author>
    </b:Author>
    <b:JournalName>Pengaruh Kesadaran Wajib Pajak, Pelayanan Fiskus Dan Sanksi Pajak Terhadap Kepatuhan Wajib Pajak</b:JournalName>
    <b:Year>2015</b:Year>
    <b:RefOrder>41</b:RefOrder>
  </b:Source>
  <b:Source>
    <b:Tag>Dhi12</b:Tag>
    <b:SourceType>JournalArticle</b:SourceType>
    <b:Guid>{C61FB665-311C-44D0-961F-3041698A3B6A}</b:Guid>
    <b:Author>
      <b:Author>
        <b:NameList>
          <b:Person>
            <b:Last>Nugraha</b:Last>
            <b:First>Dhian</b:First>
          </b:Person>
        </b:NameList>
      </b:Author>
    </b:Author>
    <b:JournalName>Pengaruh Pengetahuan Pajak, Self Assesment System Dan Sanksi Pajak Terhadap Kepatuhan Wajib Pajak </b:JournalName>
    <b:Year>2012</b:Year>
    <b:RefOrder>42</b:RefOrder>
  </b:Source>
  <b:Source>
    <b:Tag>Fir13</b:Tag>
    <b:SourceType>JournalArticle</b:SourceType>
    <b:Guid>{B7513FA9-CF33-4704-8834-365007C63001}</b:Guid>
    <b:Author>
      <b:Author>
        <b:NameList>
          <b:Person>
            <b:Last>Mustaki</b:Last>
            <b:First>Firman</b:First>
          </b:Person>
        </b:NameList>
      </b:Author>
    </b:Author>
    <b:JournalName>Pengaruh Account Representative dan Sanksi Pajak Terhadap Kepatuhan Wajib Pajak</b:JournalName>
    <b:Year>2013</b:Year>
    <b:RefOrder>43</b:RefOrder>
  </b:Source>
  <b:Source>
    <b:Tag>Placeholder3</b:Tag>
    <b:SourceType>JournalArticle</b:SourceType>
    <b:Guid>{9A615A4B-5E81-4DF2-8F8B-1BA6977C2F9F}</b:Guid>
    <b:Author>
      <b:Author>
        <b:NameList>
          <b:Person>
            <b:Last>Hantoyo</b:Last>
            <b:First>Shinung</b:First>
            <b:Middle>Sakti</b:Middle>
          </b:Person>
        </b:NameList>
      </b:Author>
    </b:Author>
    <b:JournalName>Pengaruh Penghindaran Pajak Dan Sanksi Perpajakan Terhadap Kepatuhan Wajib Pajak </b:JournalName>
    <b:Year>2016</b:Year>
    <b:RefOrder>44</b:RefOrder>
  </b:Source>
</b:Sources>
</file>

<file path=customXml/itemProps1.xml><?xml version="1.0" encoding="utf-8"?>
<ds:datastoreItem xmlns:ds="http://schemas.openxmlformats.org/officeDocument/2006/customXml" ds:itemID="{B5C9F2DE-C1A8-4C76-8520-F86074D4B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26246</Words>
  <Characters>149606</Characters>
  <Application>Microsoft Office Word</Application>
  <DocSecurity>0</DocSecurity>
  <Lines>1246</Lines>
  <Paragraphs>351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Irman</cp:lastModifiedBy>
  <cp:revision>6</cp:revision>
  <cp:lastPrinted>2018-12-31T04:14:00Z</cp:lastPrinted>
  <dcterms:created xsi:type="dcterms:W3CDTF">2018-08-27T16:57:00Z</dcterms:created>
  <dcterms:modified xsi:type="dcterms:W3CDTF">2018-12-31T04:15:00Z</dcterms:modified>
</cp:coreProperties>
</file>